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70410165"/>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p>
    <w:p w14:paraId="0A180955" w14:textId="3F766D30" w:rsidR="00DA3AC4" w:rsidRPr="00BB5BE6" w:rsidRDefault="00BB5BE6" w:rsidP="008D312A">
      <w:pPr>
        <w:spacing w:before="100" w:beforeAutospacing="1" w:after="100" w:afterAutospacing="1" w:line="240" w:lineRule="auto"/>
        <w:outlineLvl w:val="2"/>
        <w:rPr>
          <w:rFonts w:ascii="Abadi" w:eastAsia="Times New Roman" w:hAnsi="Abadi" w:cs="Times New Roman"/>
          <w:b/>
          <w:bCs/>
          <w:kern w:val="0"/>
          <w:sz w:val="48"/>
          <w:szCs w:val="48"/>
          <w14:ligatures w14:val="none"/>
        </w:rPr>
      </w:pPr>
      <w:bookmarkStart w:id="5" w:name="_Toc170410166"/>
      <w:r>
        <w:rPr>
          <w:rFonts w:ascii="Abadi" w:eastAsia="Times New Roman" w:hAnsi="Abadi" w:cs="Times New Roman"/>
          <w:b/>
          <w:bCs/>
          <w:kern w:val="0"/>
          <w:sz w:val="48"/>
          <w:szCs w:val="48"/>
          <w14:ligatures w14:val="none"/>
        </w:rPr>
        <w:t>International Relations &amp; Aid Co-ordination</w:t>
      </w:r>
      <w:bookmarkEnd w:id="5"/>
    </w:p>
    <w:p w14:paraId="4A7160F9" w14:textId="3D47A0E8" w:rsidR="00F96E83" w:rsidRPr="008D312A" w:rsidRDefault="005774F5"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6" w:name="_Toc168649081"/>
      <w:bookmarkStart w:id="7" w:name="_Toc168681196"/>
      <w:bookmarkStart w:id="8" w:name="_Toc168681380"/>
      <w:bookmarkStart w:id="9" w:name="_Toc168681197"/>
      <w:bookmarkStart w:id="10" w:name="_Toc168681381"/>
      <w:bookmarkStart w:id="11" w:name="_Toc170410167"/>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2335126E" wp14:editId="2788FC3B">
            <wp:simplePos x="0" y="0"/>
            <wp:positionH relativeFrom="column">
              <wp:posOffset>4231640</wp:posOffset>
            </wp:positionH>
            <wp:positionV relativeFrom="paragraph">
              <wp:posOffset>226695</wp:posOffset>
            </wp:positionV>
            <wp:extent cx="1965960" cy="1962028"/>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028"/>
                    </a:xfrm>
                    <a:prstGeom prst="rect">
                      <a:avLst/>
                    </a:prstGeom>
                  </pic:spPr>
                </pic:pic>
              </a:graphicData>
            </a:graphic>
            <wp14:sizeRelH relativeFrom="page">
              <wp14:pctWidth>0</wp14:pctWidth>
            </wp14:sizeRelH>
            <wp14:sizeRelV relativeFrom="page">
              <wp14:pctHeight>0</wp14:pctHeight>
            </wp14:sizeRelV>
          </wp:anchor>
        </w:drawing>
      </w:r>
      <w:bookmarkEnd w:id="6"/>
      <w:bookmarkEnd w:id="7"/>
      <w:bookmarkEnd w:id="8"/>
      <w:r w:rsidR="00A226BF" w:rsidRPr="008D312A">
        <w:rPr>
          <w:rFonts w:ascii="Abadi" w:eastAsia="Times New Roman" w:hAnsi="Abadi" w:cs="Times New Roman"/>
          <w:b/>
          <w:bCs/>
          <w:kern w:val="0"/>
          <w:sz w:val="80"/>
          <w:szCs w:val="80"/>
          <w:lang w:val="en-US"/>
          <w14:ligatures w14:val="none"/>
        </w:rPr>
        <w:t>Debates</w:t>
      </w:r>
      <w:bookmarkEnd w:id="9"/>
      <w:bookmarkEnd w:id="10"/>
      <w:bookmarkEnd w:id="11"/>
    </w:p>
    <w:p w14:paraId="5FE81C61" w14:textId="3A8BE827" w:rsidR="00590D08" w:rsidRPr="00FA5304" w:rsidRDefault="005774F5">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CEB10EE">
            <wp:simplePos x="0" y="0"/>
            <wp:positionH relativeFrom="margin">
              <wp:align>left</wp:align>
            </wp:positionH>
            <wp:positionV relativeFrom="paragraph">
              <wp:posOffset>509905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49CA5476"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explores diverse perspectives on pivotal issues shaping Palestine's future. Each debate fosters deep dialogue, presenting balanced viewpoints on key policies and strategies to support the nation's recovery and rebuilding efforts. By illuminating the complexities of challenges and opportunities facing Palestine,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2" w:name="_Toc170410168"/>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12"/>
      <w:r w:rsidRPr="0074459C">
        <w:rPr>
          <w:rFonts w:ascii="Abadi" w:eastAsia="Times New Roman" w:hAnsi="Abadi" w:cs="Times New Roman"/>
          <w:kern w:val="0"/>
          <w:sz w:val="28"/>
          <w:szCs w:val="28"/>
          <w14:ligatures w14:val="none"/>
        </w:rPr>
        <w:t xml:space="preserve"> </w:t>
      </w:r>
    </w:p>
    <w:p w14:paraId="7CB5F08F" w14:textId="45CC5EE5"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b/>
          <w:bCs/>
          <w:noProof/>
        </w:rPr>
      </w:sdtEndPr>
      <w:sdtContent>
        <w:p w14:paraId="5340BCA0" w14:textId="00FFBB35" w:rsidR="004C1AD8" w:rsidRPr="004C1AD8" w:rsidRDefault="00B813D7" w:rsidP="004C1AD8">
          <w:pPr>
            <w:pStyle w:val="TOCHeading"/>
            <w:rPr>
              <w:rFonts w:ascii="Abadi" w:hAnsi="Abadi"/>
              <w:color w:val="auto"/>
              <w:sz w:val="28"/>
              <w:szCs w:val="28"/>
            </w:rPr>
          </w:pPr>
          <w:r w:rsidRPr="003738B3">
            <w:rPr>
              <w:rFonts w:ascii="Abadi" w:hAnsi="Abadi"/>
              <w:color w:val="auto"/>
              <w:sz w:val="28"/>
              <w:szCs w:val="28"/>
            </w:rPr>
            <w:t>Contents</w:t>
          </w:r>
          <w:r>
            <w:rPr>
              <w:rFonts w:ascii="Abadi" w:eastAsia="Times New Roman" w:hAnsi="Abadi" w:cs="Times New Roman"/>
            </w:rPr>
            <w:fldChar w:fldCharType="begin"/>
          </w:r>
          <w:r>
            <w:instrText xml:space="preserve"> TOC \o "1-3" \h \z \u </w:instrText>
          </w:r>
          <w:r>
            <w:rPr>
              <w:rFonts w:ascii="Abadi" w:eastAsia="Times New Roman" w:hAnsi="Abadi" w:cs="Times New Roman"/>
            </w:rPr>
            <w:fldChar w:fldCharType="separate"/>
          </w:r>
        </w:p>
        <w:p w14:paraId="79B50325" w14:textId="10961223" w:rsidR="004C1AD8" w:rsidRDefault="004C1AD8">
          <w:pPr>
            <w:pStyle w:val="TOC3"/>
            <w:tabs>
              <w:tab w:val="right" w:leader="dot" w:pos="9016"/>
            </w:tabs>
            <w:rPr>
              <w:rFonts w:eastAsiaTheme="minorEastAsia"/>
              <w:noProof/>
              <w:sz w:val="24"/>
              <w:szCs w:val="24"/>
              <w:lang w:eastAsia="en-AE"/>
            </w:rPr>
          </w:pPr>
        </w:p>
        <w:p w14:paraId="3046A7AA" w14:textId="2C9782E5" w:rsidR="004C1AD8" w:rsidRDefault="004C1AD8">
          <w:pPr>
            <w:pStyle w:val="TOC1"/>
            <w:tabs>
              <w:tab w:val="right" w:leader="dot" w:pos="9016"/>
            </w:tabs>
            <w:rPr>
              <w:rFonts w:eastAsiaTheme="minorEastAsia"/>
              <w:noProof/>
              <w:sz w:val="24"/>
              <w:szCs w:val="24"/>
              <w:lang w:eastAsia="en-AE"/>
            </w:rPr>
          </w:pPr>
          <w:r w:rsidRPr="004C1AD8">
            <w:rPr>
              <w:rStyle w:val="Hyperlink"/>
              <w:noProof/>
              <w:color w:val="auto"/>
              <w:u w:val="none"/>
            </w:rPr>
            <w:t xml:space="preserve">1. </w:t>
          </w:r>
          <w:hyperlink w:anchor="_Toc170410169" w:history="1">
            <w:r w:rsidRPr="00335E04">
              <w:rPr>
                <w:rStyle w:val="Hyperlink"/>
                <w:rFonts w:eastAsia="Times New Roman"/>
                <w:noProof/>
                <w:lang w:eastAsia="en-AE"/>
              </w:rPr>
              <w:t>Conditional Aid vs. Unconditional Aid</w:t>
            </w:r>
            <w:r>
              <w:rPr>
                <w:noProof/>
                <w:webHidden/>
              </w:rPr>
              <w:tab/>
            </w:r>
            <w:r>
              <w:rPr>
                <w:noProof/>
                <w:webHidden/>
              </w:rPr>
              <w:fldChar w:fldCharType="begin"/>
            </w:r>
            <w:r>
              <w:rPr>
                <w:noProof/>
                <w:webHidden/>
              </w:rPr>
              <w:instrText xml:space="preserve"> PAGEREF _Toc170410169 \h </w:instrText>
            </w:r>
            <w:r>
              <w:rPr>
                <w:noProof/>
                <w:webHidden/>
              </w:rPr>
            </w:r>
            <w:r>
              <w:rPr>
                <w:noProof/>
                <w:webHidden/>
              </w:rPr>
              <w:fldChar w:fldCharType="separate"/>
            </w:r>
            <w:r w:rsidR="00992CCA">
              <w:rPr>
                <w:noProof/>
                <w:webHidden/>
              </w:rPr>
              <w:t>4</w:t>
            </w:r>
            <w:r>
              <w:rPr>
                <w:noProof/>
                <w:webHidden/>
              </w:rPr>
              <w:fldChar w:fldCharType="end"/>
            </w:r>
          </w:hyperlink>
        </w:p>
        <w:p w14:paraId="219AFD1A" w14:textId="6855F368" w:rsidR="004C1AD8" w:rsidRDefault="004C1AD8">
          <w:pPr>
            <w:pStyle w:val="TOC1"/>
            <w:tabs>
              <w:tab w:val="right" w:leader="dot" w:pos="9016"/>
            </w:tabs>
            <w:rPr>
              <w:rFonts w:eastAsiaTheme="minorEastAsia"/>
              <w:noProof/>
              <w:sz w:val="24"/>
              <w:szCs w:val="24"/>
              <w:lang w:eastAsia="en-AE"/>
            </w:rPr>
          </w:pPr>
          <w:hyperlink w:anchor="_Toc170410170" w:history="1">
            <w:r>
              <w:rPr>
                <w:rStyle w:val="Hyperlink"/>
                <w:rFonts w:eastAsia="Times New Roman"/>
                <w:noProof/>
                <w:lang w:eastAsia="en-AE"/>
              </w:rPr>
              <w:t xml:space="preserve">2. </w:t>
            </w:r>
            <w:r w:rsidRPr="00335E04">
              <w:rPr>
                <w:rStyle w:val="Hyperlink"/>
                <w:rFonts w:eastAsia="Times New Roman"/>
                <w:noProof/>
                <w:lang w:eastAsia="en-AE"/>
              </w:rPr>
              <w:t>Humanitarian Aid vs. Development Aid</w:t>
            </w:r>
            <w:r>
              <w:rPr>
                <w:noProof/>
                <w:webHidden/>
              </w:rPr>
              <w:tab/>
            </w:r>
            <w:r>
              <w:rPr>
                <w:noProof/>
                <w:webHidden/>
              </w:rPr>
              <w:fldChar w:fldCharType="begin"/>
            </w:r>
            <w:r>
              <w:rPr>
                <w:noProof/>
                <w:webHidden/>
              </w:rPr>
              <w:instrText xml:space="preserve"> PAGEREF _Toc170410170 \h </w:instrText>
            </w:r>
            <w:r>
              <w:rPr>
                <w:noProof/>
                <w:webHidden/>
              </w:rPr>
            </w:r>
            <w:r>
              <w:rPr>
                <w:noProof/>
                <w:webHidden/>
              </w:rPr>
              <w:fldChar w:fldCharType="separate"/>
            </w:r>
            <w:r w:rsidR="00992CCA">
              <w:rPr>
                <w:noProof/>
                <w:webHidden/>
              </w:rPr>
              <w:t>11</w:t>
            </w:r>
            <w:r>
              <w:rPr>
                <w:noProof/>
                <w:webHidden/>
              </w:rPr>
              <w:fldChar w:fldCharType="end"/>
            </w:r>
          </w:hyperlink>
        </w:p>
        <w:p w14:paraId="51EC87D7" w14:textId="5A7F5BCD" w:rsidR="004C1AD8" w:rsidRDefault="004C1AD8">
          <w:pPr>
            <w:pStyle w:val="TOC1"/>
            <w:tabs>
              <w:tab w:val="right" w:leader="dot" w:pos="9016"/>
            </w:tabs>
            <w:rPr>
              <w:rFonts w:eastAsiaTheme="minorEastAsia"/>
              <w:noProof/>
              <w:sz w:val="24"/>
              <w:szCs w:val="24"/>
              <w:lang w:eastAsia="en-AE"/>
            </w:rPr>
          </w:pPr>
          <w:hyperlink w:anchor="_Toc170410171" w:history="1">
            <w:r>
              <w:rPr>
                <w:rStyle w:val="Hyperlink"/>
                <w:rFonts w:eastAsia="Times New Roman"/>
                <w:noProof/>
                <w:lang w:eastAsia="en-AE"/>
              </w:rPr>
              <w:t xml:space="preserve">3. </w:t>
            </w:r>
            <w:r w:rsidRPr="00335E04">
              <w:rPr>
                <w:rStyle w:val="Hyperlink"/>
                <w:rFonts w:eastAsia="Times New Roman"/>
                <w:noProof/>
                <w:lang w:eastAsia="en-AE"/>
              </w:rPr>
              <w:t>Aid from Western Countries vs. Aid from Middle Eastern Countries</w:t>
            </w:r>
            <w:r>
              <w:rPr>
                <w:noProof/>
                <w:webHidden/>
              </w:rPr>
              <w:tab/>
            </w:r>
            <w:r>
              <w:rPr>
                <w:noProof/>
                <w:webHidden/>
              </w:rPr>
              <w:fldChar w:fldCharType="begin"/>
            </w:r>
            <w:r>
              <w:rPr>
                <w:noProof/>
                <w:webHidden/>
              </w:rPr>
              <w:instrText xml:space="preserve"> PAGEREF _Toc170410171 \h </w:instrText>
            </w:r>
            <w:r>
              <w:rPr>
                <w:noProof/>
                <w:webHidden/>
              </w:rPr>
            </w:r>
            <w:r>
              <w:rPr>
                <w:noProof/>
                <w:webHidden/>
              </w:rPr>
              <w:fldChar w:fldCharType="separate"/>
            </w:r>
            <w:r w:rsidR="00992CCA">
              <w:rPr>
                <w:noProof/>
                <w:webHidden/>
              </w:rPr>
              <w:t>18</w:t>
            </w:r>
            <w:r>
              <w:rPr>
                <w:noProof/>
                <w:webHidden/>
              </w:rPr>
              <w:fldChar w:fldCharType="end"/>
            </w:r>
          </w:hyperlink>
        </w:p>
        <w:p w14:paraId="7A242230" w14:textId="6E8380AB" w:rsidR="004C1AD8" w:rsidRDefault="004C1AD8">
          <w:pPr>
            <w:pStyle w:val="TOC1"/>
            <w:tabs>
              <w:tab w:val="right" w:leader="dot" w:pos="9016"/>
            </w:tabs>
            <w:rPr>
              <w:rFonts w:eastAsiaTheme="minorEastAsia"/>
              <w:noProof/>
              <w:sz w:val="24"/>
              <w:szCs w:val="24"/>
              <w:lang w:eastAsia="en-AE"/>
            </w:rPr>
          </w:pPr>
          <w:hyperlink w:anchor="_Toc170410172" w:history="1">
            <w:r>
              <w:rPr>
                <w:rStyle w:val="Hyperlink"/>
                <w:rFonts w:eastAsia="Times New Roman"/>
                <w:noProof/>
                <w:lang w:eastAsia="en-AE"/>
              </w:rPr>
              <w:t xml:space="preserve">4. </w:t>
            </w:r>
            <w:r w:rsidRPr="00335E04">
              <w:rPr>
                <w:rStyle w:val="Hyperlink"/>
                <w:rFonts w:eastAsia="Times New Roman"/>
                <w:noProof/>
                <w:lang w:eastAsia="en-AE"/>
              </w:rPr>
              <w:t>Government-led Aid Initiatives vs. NGO-led Aid Initiatives</w:t>
            </w:r>
            <w:r>
              <w:rPr>
                <w:noProof/>
                <w:webHidden/>
              </w:rPr>
              <w:tab/>
            </w:r>
            <w:r>
              <w:rPr>
                <w:noProof/>
                <w:webHidden/>
              </w:rPr>
              <w:fldChar w:fldCharType="begin"/>
            </w:r>
            <w:r>
              <w:rPr>
                <w:noProof/>
                <w:webHidden/>
              </w:rPr>
              <w:instrText xml:space="preserve"> PAGEREF _Toc170410172 \h </w:instrText>
            </w:r>
            <w:r>
              <w:rPr>
                <w:noProof/>
                <w:webHidden/>
              </w:rPr>
            </w:r>
            <w:r>
              <w:rPr>
                <w:noProof/>
                <w:webHidden/>
              </w:rPr>
              <w:fldChar w:fldCharType="separate"/>
            </w:r>
            <w:r w:rsidR="00992CCA">
              <w:rPr>
                <w:noProof/>
                <w:webHidden/>
              </w:rPr>
              <w:t>25</w:t>
            </w:r>
            <w:r>
              <w:rPr>
                <w:noProof/>
                <w:webHidden/>
              </w:rPr>
              <w:fldChar w:fldCharType="end"/>
            </w:r>
          </w:hyperlink>
        </w:p>
        <w:p w14:paraId="57407888" w14:textId="0A2035D6" w:rsidR="004C1AD8" w:rsidRDefault="004C1AD8">
          <w:pPr>
            <w:pStyle w:val="TOC1"/>
            <w:tabs>
              <w:tab w:val="right" w:leader="dot" w:pos="9016"/>
            </w:tabs>
            <w:rPr>
              <w:rFonts w:eastAsiaTheme="minorEastAsia"/>
              <w:noProof/>
              <w:sz w:val="24"/>
              <w:szCs w:val="24"/>
              <w:lang w:eastAsia="en-AE"/>
            </w:rPr>
          </w:pPr>
          <w:hyperlink w:anchor="_Toc170410173" w:history="1">
            <w:r>
              <w:rPr>
                <w:rStyle w:val="Hyperlink"/>
                <w:rFonts w:eastAsia="Times New Roman"/>
                <w:noProof/>
                <w:lang w:eastAsia="en-AE"/>
              </w:rPr>
              <w:t xml:space="preserve">5. </w:t>
            </w:r>
            <w:r w:rsidRPr="00335E04">
              <w:rPr>
                <w:rStyle w:val="Hyperlink"/>
                <w:rFonts w:eastAsia="Times New Roman"/>
                <w:noProof/>
                <w:lang w:eastAsia="en-AE"/>
              </w:rPr>
              <w:t>Aid with Political Strings Attached vs. Apolitical Aid</w:t>
            </w:r>
            <w:r>
              <w:rPr>
                <w:noProof/>
                <w:webHidden/>
              </w:rPr>
              <w:tab/>
            </w:r>
            <w:r>
              <w:rPr>
                <w:noProof/>
                <w:webHidden/>
              </w:rPr>
              <w:fldChar w:fldCharType="begin"/>
            </w:r>
            <w:r>
              <w:rPr>
                <w:noProof/>
                <w:webHidden/>
              </w:rPr>
              <w:instrText xml:space="preserve"> PAGEREF _Toc170410173 \h </w:instrText>
            </w:r>
            <w:r>
              <w:rPr>
                <w:noProof/>
                <w:webHidden/>
              </w:rPr>
            </w:r>
            <w:r>
              <w:rPr>
                <w:noProof/>
                <w:webHidden/>
              </w:rPr>
              <w:fldChar w:fldCharType="separate"/>
            </w:r>
            <w:r w:rsidR="00992CCA">
              <w:rPr>
                <w:noProof/>
                <w:webHidden/>
              </w:rPr>
              <w:t>32</w:t>
            </w:r>
            <w:r>
              <w:rPr>
                <w:noProof/>
                <w:webHidden/>
              </w:rPr>
              <w:fldChar w:fldCharType="end"/>
            </w:r>
          </w:hyperlink>
        </w:p>
        <w:p w14:paraId="26C43E83" w14:textId="5F5CE53A" w:rsidR="00B813D7" w:rsidRPr="0072081F" w:rsidRDefault="00B813D7" w:rsidP="0072081F">
          <w:pPr>
            <w:pStyle w:val="TOC1"/>
            <w:tabs>
              <w:tab w:val="right" w:leader="dot" w:pos="9016"/>
            </w:tabs>
            <w:rPr>
              <w:rFonts w:eastAsiaTheme="minorEastAsia"/>
              <w:noProof/>
              <w:sz w:val="24"/>
              <w:szCs w:val="24"/>
            </w:rPr>
          </w:pPr>
          <w:r>
            <w:rPr>
              <w:b/>
              <w:bCs/>
              <w:noProof/>
            </w:rPr>
            <w:fldChar w:fldCharType="end"/>
          </w:r>
        </w:p>
      </w:sdtContent>
    </w:sdt>
    <w:p w14:paraId="519EFD88" w14:textId="77777777" w:rsidR="00B813D7" w:rsidRDefault="00B813D7" w:rsidP="00B813D7">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3E38901D" w14:textId="77777777" w:rsidR="00B076FC" w:rsidRDefault="00B076FC" w:rsidP="000D5725">
      <w:pPr>
        <w:pStyle w:val="Heading1"/>
        <w:pBdr>
          <w:bottom w:val="single" w:sz="4" w:space="1" w:color="auto"/>
        </w:pBdr>
      </w:pPr>
      <w:bookmarkStart w:id="13" w:name="_Toc170410169"/>
      <w:r>
        <w:rPr>
          <w:rFonts w:eastAsia="Times New Roman"/>
          <w:lang w:eastAsia="en-AE"/>
        </w:rPr>
        <w:lastRenderedPageBreak/>
        <w:t>Debate Topic 1: Conditional Aid vs. Unconditional Aid</w:t>
      </w:r>
      <w:bookmarkEnd w:id="13"/>
      <w:r>
        <w:rPr>
          <w:rFonts w:eastAsia="Times New Roman"/>
          <w:lang w:eastAsia="en-AE"/>
        </w:rPr>
        <w:br/>
      </w:r>
    </w:p>
    <w:p w14:paraId="1AFD8ED1"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0C5C9915"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whether aid to Palestine should be conditional or unconditional is central to the discourse on effective international assistance. Conditional aid, tied to specific political, economic, or social reforms, aims to promote good governance and development benchmarks. Conversely, unconditional aid is provided without stipulations, ensuring respect for sovereignty and immediate relief. This discussion explores the implications of both approaches on Palestine’s autonomy, development, and long-term stability.</w:t>
      </w:r>
    </w:p>
    <w:p w14:paraId="57697419" w14:textId="77777777" w:rsidR="00B076FC" w:rsidRDefault="00B076FC" w:rsidP="00B076FC">
      <w:pPr>
        <w:rPr>
          <w:rFonts w:ascii="Abadi" w:hAnsi="Abadi"/>
          <w:sz w:val="28"/>
          <w:szCs w:val="28"/>
        </w:rPr>
      </w:pPr>
    </w:p>
    <w:p w14:paraId="0397C923"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710C0653" w14:textId="77777777" w:rsidR="00B076FC" w:rsidRDefault="00B076FC" w:rsidP="00B076F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Aid in Palestine</w:t>
      </w:r>
    </w:p>
    <w:p w14:paraId="755B8A59" w14:textId="77777777" w:rsidR="00B076FC" w:rsidRDefault="00B076FC" w:rsidP="00B076FC">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"Good </w:t>
      </w:r>
      <w:proofErr w:type="gramStart"/>
      <w:r>
        <w:rPr>
          <w:rFonts w:ascii="Abadi" w:eastAsia="Times New Roman" w:hAnsi="Abadi" w:cs="Times New Roman"/>
          <w:kern w:val="0"/>
          <w:sz w:val="28"/>
          <w:szCs w:val="28"/>
          <w:lang w:eastAsia="en-AE"/>
          <w14:ligatures w14:val="none"/>
        </w:rPr>
        <w:t>evening</w:t>
      </w:r>
      <w:proofErr w:type="gramEnd"/>
      <w:r>
        <w:rPr>
          <w:rFonts w:ascii="Abadi" w:eastAsia="Times New Roman" w:hAnsi="Abadi" w:cs="Times New Roman"/>
          <w:kern w:val="0"/>
          <w:sz w:val="28"/>
          <w:szCs w:val="28"/>
          <w:lang w:eastAsia="en-AE"/>
          <w14:ligatures w14:val="none"/>
        </w:rPr>
        <w:t xml:space="preserve"> everyone. Today, we delve into a crucial aspect of international assistance to Palestine: the debate between conditional and unconditional aid. Given the complex political landscape, economic challenges, and pressing humanitarian needs, the choice of aid type is more than a logistical decision it is a strategic one with far-reaching implications."</w:t>
      </w:r>
      <w:r>
        <w:rPr>
          <w:rFonts w:ascii="Abadi" w:eastAsia="Times New Roman" w:hAnsi="Abadi" w:cs="Times New Roman"/>
          <w:kern w:val="0"/>
          <w:sz w:val="28"/>
          <w:szCs w:val="28"/>
          <w:lang w:eastAsia="en-AE"/>
          <w14:ligatures w14:val="none"/>
        </w:rPr>
        <w:br/>
      </w:r>
    </w:p>
    <w:p w14:paraId="53D75D42" w14:textId="77777777" w:rsidR="00B076FC" w:rsidRDefault="00B076FC" w:rsidP="00B076F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Aid to Palestine</w:t>
      </w:r>
    </w:p>
    <w:p w14:paraId="0821A098" w14:textId="77777777" w:rsidR="00B076FC" w:rsidRDefault="00B076FC" w:rsidP="00B076FC">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"Historically, aid to Palestine has fluctuated between conditional and unconditional. Conditional aid, often linked to peace process milestones, governance reforms, or economic policy changes, has aimed to foster accountability and development. Unconditional aid, on the other hand, has been crucial during times of crisis, ensuring immediate relief without political preconditions."</w:t>
      </w:r>
      <w:r>
        <w:rPr>
          <w:rFonts w:ascii="Abadi" w:eastAsia="Times New Roman" w:hAnsi="Abadi" w:cs="Times New Roman"/>
          <w:kern w:val="0"/>
          <w:sz w:val="28"/>
          <w:szCs w:val="28"/>
          <w:lang w:eastAsia="en-AE"/>
          <w14:ligatures w14:val="none"/>
        </w:rPr>
        <w:br/>
      </w:r>
    </w:p>
    <w:p w14:paraId="0D1AA51D" w14:textId="77777777" w:rsidR="00B076FC" w:rsidRDefault="00B076FC" w:rsidP="00B076F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Impact of Conditional Aid</w:t>
      </w:r>
    </w:p>
    <w:p w14:paraId="523CFE5C" w14:textId="77777777" w:rsidR="00B076FC" w:rsidRDefault="00B076FC" w:rsidP="00B076FC">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"Conditional aid can drive significant economic reforms by incentivizing policy changes and governance improvements. For example, conditions related to fiscal management or anti-corruption measures can lead to more efficient use of resources and greater donor confidence, potentially increasing </w:t>
      </w:r>
      <w:r>
        <w:rPr>
          <w:rFonts w:ascii="Abadi" w:eastAsia="Times New Roman" w:hAnsi="Abadi" w:cs="Times New Roman"/>
          <w:kern w:val="0"/>
          <w:sz w:val="28"/>
          <w:szCs w:val="28"/>
          <w:lang w:eastAsia="en-AE"/>
          <w14:ligatures w14:val="none"/>
        </w:rPr>
        <w:lastRenderedPageBreak/>
        <w:t>overall aid inflows."</w:t>
      </w:r>
      <w:r>
        <w:rPr>
          <w:rFonts w:ascii="Abadi" w:eastAsia="Times New Roman" w:hAnsi="Abadi" w:cs="Times New Roman"/>
          <w:kern w:val="0"/>
          <w:sz w:val="28"/>
          <w:szCs w:val="28"/>
          <w:lang w:eastAsia="en-AE"/>
          <w14:ligatures w14:val="none"/>
        </w:rPr>
        <w:br/>
      </w:r>
    </w:p>
    <w:p w14:paraId="08F6EB70" w14:textId="77777777" w:rsidR="00B076FC" w:rsidRDefault="00B076FC" w:rsidP="00B076F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Sovereignty and Autonomy</w:t>
      </w:r>
    </w:p>
    <w:p w14:paraId="03B2DD44" w14:textId="77777777" w:rsidR="00B076FC" w:rsidRDefault="00B076FC" w:rsidP="00B076FC">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"Unconditional aid respects Palestine's political sovereignty and avoids external imposition on domestic policies. This type of aid is crucial in maintaining national dignity and reducing perceptions of foreign interference. However, it also risks perpetuating existing inefficiencies and corruption if not coupled with robust internal oversight."</w:t>
      </w:r>
      <w:r>
        <w:rPr>
          <w:rFonts w:ascii="Abadi" w:eastAsia="Times New Roman" w:hAnsi="Abadi" w:cs="Times New Roman"/>
          <w:kern w:val="0"/>
          <w:sz w:val="28"/>
          <w:szCs w:val="28"/>
          <w:lang w:eastAsia="en-AE"/>
          <w14:ligatures w14:val="none"/>
        </w:rPr>
        <w:br/>
      </w:r>
    </w:p>
    <w:p w14:paraId="7FDF284E" w14:textId="77777777" w:rsidR="00B076FC" w:rsidRDefault="00B076FC" w:rsidP="00B076F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Effectiveness in Achieving Long-term Development Goals</w:t>
      </w:r>
    </w:p>
    <w:p w14:paraId="2F1A37CA" w14:textId="77777777" w:rsidR="00B076FC" w:rsidRDefault="00B076FC" w:rsidP="00B076FC">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"Conditional aid is often seen as a catalyst for long-term development by aligning aid with strategic goals such as economic reforms, governance, and human rights. Yet, the rigidity of conditions can sometimes delay disbursement and reduce aid effectiveness, especially if conditions are too stringent or misaligned with local priorities."</w:t>
      </w:r>
      <w:r>
        <w:rPr>
          <w:rFonts w:ascii="Abadi" w:eastAsia="Times New Roman" w:hAnsi="Abadi" w:cs="Times New Roman"/>
          <w:kern w:val="0"/>
          <w:sz w:val="28"/>
          <w:szCs w:val="28"/>
          <w:lang w:eastAsia="en-AE"/>
          <w14:ligatures w14:val="none"/>
        </w:rPr>
        <w:br/>
      </w:r>
    </w:p>
    <w:p w14:paraId="1BDB192D" w14:textId="77777777" w:rsidR="00B076FC" w:rsidRDefault="00B076FC" w:rsidP="00B076F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Humanitarian Relief and Urgent Needs</w:t>
      </w:r>
    </w:p>
    <w:p w14:paraId="3F619031" w14:textId="77777777" w:rsidR="00B076FC" w:rsidRDefault="00B076FC" w:rsidP="00B076FC">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times of crisis, such as Israel’s war on Gaza, unconditional aid has been critical. It allows for rapid response to urgent needs, providing essential services like healthcare, food, and shelter without bureaucratic delays. However, its long-term impact on sustainable development can be limited."</w:t>
      </w:r>
      <w:r>
        <w:rPr>
          <w:rFonts w:ascii="Abadi" w:eastAsia="Times New Roman" w:hAnsi="Abadi" w:cs="Times New Roman"/>
          <w:kern w:val="0"/>
          <w:sz w:val="28"/>
          <w:szCs w:val="28"/>
          <w:lang w:eastAsia="en-AE"/>
          <w14:ligatures w14:val="none"/>
        </w:rPr>
        <w:br/>
      </w:r>
    </w:p>
    <w:p w14:paraId="1CE56E29" w14:textId="77777777" w:rsidR="00B076FC" w:rsidRDefault="00B076FC" w:rsidP="00B076F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Study: The Role of Conditional Aid in Governance Reforms</w:t>
      </w:r>
    </w:p>
    <w:p w14:paraId="28BFE3E0" w14:textId="77777777" w:rsidR="00B076FC" w:rsidRDefault="00B076FC" w:rsidP="00B076FC">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notable example of conditional aid is the European Union's PEGASE mechanism, which supports Palestinian state-building efforts with specific benchmarks for governance and human rights. While it has promoted institutional reforms, it also faced criticism for not fully addressing the immediate needs of the Palestinian people."</w:t>
      </w:r>
      <w:r>
        <w:rPr>
          <w:rFonts w:ascii="Abadi" w:eastAsia="Times New Roman" w:hAnsi="Abadi" w:cs="Times New Roman"/>
          <w:kern w:val="0"/>
          <w:sz w:val="28"/>
          <w:szCs w:val="28"/>
          <w:lang w:eastAsia="en-AE"/>
          <w14:ligatures w14:val="none"/>
        </w:rPr>
        <w:br/>
      </w:r>
    </w:p>
    <w:p w14:paraId="6495DF11" w14:textId="77777777" w:rsidR="00B076FC" w:rsidRDefault="00B076FC" w:rsidP="00B076F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Study: The Impact of Unconditional Aid in Humanitarian Crises</w:t>
      </w:r>
    </w:p>
    <w:p w14:paraId="649B6F15" w14:textId="77777777" w:rsidR="00B076FC" w:rsidRDefault="00B076FC" w:rsidP="00B076FC">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"UNRWA’s operations provide an example of unconditional aid effectively addressing humanitarian needs. By offering education, healthcare, and emergency relief to millions of Palestinian refugees, UNRWA has played a vital role in maintaining stability and human dignity in the region."</w:t>
      </w:r>
      <w:r>
        <w:rPr>
          <w:rFonts w:ascii="Abadi" w:eastAsia="Times New Roman" w:hAnsi="Abadi" w:cs="Times New Roman"/>
          <w:kern w:val="0"/>
          <w:sz w:val="28"/>
          <w:szCs w:val="28"/>
          <w:lang w:eastAsia="en-AE"/>
          <w14:ligatures w14:val="none"/>
        </w:rPr>
        <w:br/>
      </w:r>
    </w:p>
    <w:p w14:paraId="3A0165A6" w14:textId="77777777" w:rsidR="00B076FC" w:rsidRDefault="00B076FC" w:rsidP="00B076F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Short-term Relief with Long-term Development</w:t>
      </w:r>
    </w:p>
    <w:p w14:paraId="62A57628" w14:textId="77777777" w:rsidR="00B076FC" w:rsidRDefault="00B076FC" w:rsidP="00B076FC">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debate also hinges on finding a balance between immediate humanitarian relief and sustainable development. </w:t>
      </w:r>
      <w:r>
        <w:rPr>
          <w:rFonts w:ascii="Abadi" w:eastAsia="Times New Roman" w:hAnsi="Abadi" w:cs="Times New Roman"/>
          <w:kern w:val="0"/>
          <w:sz w:val="28"/>
          <w:szCs w:val="28"/>
          <w:lang w:eastAsia="en-AE"/>
          <w14:ligatures w14:val="none"/>
        </w:rPr>
        <w:lastRenderedPageBreak/>
        <w:t>Conditional aid proponents argue for integrating long-term goals even in emergency aid, while advocates of unconditional aid emphasize the need to prioritize human welfare without preconditions."</w:t>
      </w:r>
      <w:r>
        <w:rPr>
          <w:rFonts w:ascii="Abadi" w:eastAsia="Times New Roman" w:hAnsi="Abadi" w:cs="Times New Roman"/>
          <w:kern w:val="0"/>
          <w:sz w:val="28"/>
          <w:szCs w:val="28"/>
          <w:lang w:eastAsia="en-AE"/>
          <w14:ligatures w14:val="none"/>
        </w:rPr>
        <w:br/>
      </w:r>
    </w:p>
    <w:p w14:paraId="00B2C91B" w14:textId="77777777" w:rsidR="00B076FC" w:rsidRDefault="00B076FC" w:rsidP="00B076F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 Hybrid Approaches to Aid</w:t>
      </w:r>
    </w:p>
    <w:p w14:paraId="65D9CBDA" w14:textId="77777777" w:rsidR="00B076FC" w:rsidRDefault="00B076FC" w:rsidP="00B076FC">
      <w:pPr>
        <w:numPr>
          <w:ilvl w:val="1"/>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"Looking ahead, hybrid models that combine elements of both conditional and unconditional aid are emerging. These approaches aim to provide immediate relief while embedding incentives for governance and development reforms, thus addressing both short-term and long-term needs."</w:t>
      </w:r>
    </w:p>
    <w:p w14:paraId="6F6E4921" w14:textId="77777777" w:rsidR="00B076FC" w:rsidRDefault="00B076FC" w:rsidP="00B076FC">
      <w:pPr>
        <w:rPr>
          <w:rFonts w:ascii="Abadi" w:hAnsi="Abadi"/>
          <w:sz w:val="28"/>
          <w:szCs w:val="28"/>
        </w:rPr>
      </w:pPr>
    </w:p>
    <w:p w14:paraId="74F8619C"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Conditional Aid</w:t>
      </w:r>
    </w:p>
    <w:p w14:paraId="77C589CA"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The argument for conditional aid is grounded in the belief that aid should not only address immediate needs but also promote long-term development and governance reforms. By attaching specific conditions to aid, donors can encourage positive changes that are essential for Palestine's sustainable future."</w:t>
      </w:r>
    </w:p>
    <w:p w14:paraId="70440EC7" w14:textId="77777777" w:rsidR="00B076FC" w:rsidRDefault="00B076FC" w:rsidP="00B076FC">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Good Governance and Accountability</w:t>
      </w:r>
    </w:p>
    <w:p w14:paraId="7DF7E6FE" w14:textId="77777777" w:rsidR="00B076FC" w:rsidRDefault="00B076FC" w:rsidP="00B076FC">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"Conditional aid incentivizes the Palestinian authorities to implement necessary governance reforms. For instance, the European Union's PEGASE mechanism, which ties aid disbursements to specific governance benchmarks, has been pivotal in promoting transparency and reducing corruption. These reforms are crucial for building a stable and accountable government."</w:t>
      </w:r>
      <w:r>
        <w:rPr>
          <w:rFonts w:ascii="Abadi" w:eastAsia="Times New Roman" w:hAnsi="Abadi" w:cs="Times New Roman"/>
          <w:kern w:val="0"/>
          <w:sz w:val="28"/>
          <w:szCs w:val="28"/>
          <w:lang w:eastAsia="en-AE"/>
          <w14:ligatures w14:val="none"/>
        </w:rPr>
        <w:br/>
      </w:r>
    </w:p>
    <w:p w14:paraId="2A65A479" w14:textId="77777777" w:rsidR="00B076FC" w:rsidRDefault="00B076FC" w:rsidP="00B076FC">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Encouraging Economic Reforms</w:t>
      </w:r>
    </w:p>
    <w:p w14:paraId="186375B9" w14:textId="77777777" w:rsidR="00B076FC" w:rsidRDefault="00B076FC" w:rsidP="00B076FC">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conditions attached to aid can drive significant improvements in fiscal management and economic policy. For example, the International Monetary Fund (IMF) has often required fiscal discipline and structural reforms as conditions for financial assistance, which can help stabilize the Palestinian economy and promote growth."</w:t>
      </w:r>
      <w:r>
        <w:rPr>
          <w:rFonts w:ascii="Abadi" w:eastAsia="Times New Roman" w:hAnsi="Abadi" w:cs="Times New Roman"/>
          <w:kern w:val="0"/>
          <w:sz w:val="28"/>
          <w:szCs w:val="28"/>
          <w:lang w:eastAsia="en-AE"/>
          <w14:ligatures w14:val="none"/>
        </w:rPr>
        <w:br/>
      </w:r>
    </w:p>
    <w:p w14:paraId="3AA803CA" w14:textId="77777777" w:rsidR="00B076FC" w:rsidRDefault="00B076FC" w:rsidP="00B076FC">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Aligning Aid with Strategic Development Goals</w:t>
      </w:r>
    </w:p>
    <w:p w14:paraId="5AA61E18" w14:textId="77777777" w:rsidR="00B076FC" w:rsidRDefault="00B076FC" w:rsidP="00B076FC">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"Conditional aid ensures that funds are used effectively to meet strategic development goals. By setting clear objectives and measurable outcomes, donors and recipients can better track progress and ensure that aid contributes to long-term </w:t>
      </w:r>
      <w:r>
        <w:rPr>
          <w:rFonts w:ascii="Abadi" w:eastAsia="Times New Roman" w:hAnsi="Abadi" w:cs="Times New Roman"/>
          <w:kern w:val="0"/>
          <w:sz w:val="28"/>
          <w:szCs w:val="28"/>
          <w:lang w:eastAsia="en-AE"/>
          <w14:ligatures w14:val="none"/>
        </w:rPr>
        <w:lastRenderedPageBreak/>
        <w:t>development rather than being wasted on short-term fixes."</w:t>
      </w:r>
      <w:r>
        <w:rPr>
          <w:rFonts w:ascii="Abadi" w:eastAsia="Times New Roman" w:hAnsi="Abadi" w:cs="Times New Roman"/>
          <w:kern w:val="0"/>
          <w:sz w:val="28"/>
          <w:szCs w:val="28"/>
          <w:lang w:eastAsia="en-AE"/>
          <w14:ligatures w14:val="none"/>
        </w:rPr>
        <w:br/>
      </w:r>
    </w:p>
    <w:p w14:paraId="31DD6406" w14:textId="77777777" w:rsidR="00B076FC" w:rsidRDefault="00B076FC" w:rsidP="00B076FC">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Enhancing Donor Confidence and Increasing Aid Inflows</w:t>
      </w:r>
    </w:p>
    <w:p w14:paraId="155303D6" w14:textId="77777777" w:rsidR="00B076FC" w:rsidRDefault="00B076FC" w:rsidP="00B076FC">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"Conditions can enhance donor confidence by ensuring that their contributions are used responsibly and effectively. This increased confidence can lead to higher levels of aid, as seen with the World Bank's </w:t>
      </w:r>
      <w:proofErr w:type="gramStart"/>
      <w:r>
        <w:rPr>
          <w:rFonts w:ascii="Abadi" w:eastAsia="Times New Roman" w:hAnsi="Abadi" w:cs="Times New Roman"/>
          <w:kern w:val="0"/>
          <w:sz w:val="28"/>
          <w:szCs w:val="28"/>
          <w:lang w:eastAsia="en-AE"/>
          <w14:ligatures w14:val="none"/>
        </w:rPr>
        <w:t>support</w:t>
      </w:r>
      <w:proofErr w:type="gramEnd"/>
      <w:r>
        <w:rPr>
          <w:rFonts w:ascii="Abadi" w:eastAsia="Times New Roman" w:hAnsi="Abadi" w:cs="Times New Roman"/>
          <w:kern w:val="0"/>
          <w:sz w:val="28"/>
          <w:szCs w:val="28"/>
          <w:lang w:eastAsia="en-AE"/>
          <w14:ligatures w14:val="none"/>
        </w:rPr>
        <w:t xml:space="preserve"> for Palestinian infrastructure projects, which often come with conditions related to project management and sustainability."</w:t>
      </w:r>
      <w:r>
        <w:rPr>
          <w:rFonts w:ascii="Abadi" w:eastAsia="Times New Roman" w:hAnsi="Abadi" w:cs="Times New Roman"/>
          <w:kern w:val="0"/>
          <w:sz w:val="28"/>
          <w:szCs w:val="28"/>
          <w:lang w:eastAsia="en-AE"/>
          <w14:ligatures w14:val="none"/>
        </w:rPr>
        <w:br/>
      </w:r>
    </w:p>
    <w:p w14:paraId="2CC6F16D" w14:textId="77777777" w:rsidR="00B076FC" w:rsidRDefault="00B076FC" w:rsidP="00B076FC">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Mitigating the Risk of Aid Dependency</w:t>
      </w:r>
    </w:p>
    <w:p w14:paraId="67289D6A" w14:textId="77777777" w:rsidR="00B076FC" w:rsidRDefault="00B076FC" w:rsidP="00B076FC">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"Conditional aid helps mitigate the risk of dependency by encouraging self-sufficiency. By requiring reforms that improve governance and economic performance, conditional aid can reduce Palestine's reliance on foreign assistance over time, fostering a more resilient and independent economy."</w:t>
      </w:r>
    </w:p>
    <w:p w14:paraId="1C2BDBE7" w14:textId="77777777" w:rsidR="00B076FC" w:rsidRDefault="00B076FC" w:rsidP="00B076FC">
      <w:pPr>
        <w:rPr>
          <w:rFonts w:ascii="Abadi" w:hAnsi="Abadi"/>
          <w:sz w:val="28"/>
          <w:szCs w:val="28"/>
        </w:rPr>
      </w:pPr>
    </w:p>
    <w:p w14:paraId="599FF213"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Favor of Unconditional Aid</w:t>
      </w:r>
    </w:p>
    <w:p w14:paraId="6816B5D7"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the intentions behind conditional aid are often noble, the realities on the ground in Palestine require a different approach. Unconditional aid respects Palestinian sovereignty and ensures that immediate humanitarian needs are met without external impositions that may not align with local contexts or priorities."</w:t>
      </w:r>
    </w:p>
    <w:p w14:paraId="4A4AEB5F" w14:textId="77777777" w:rsidR="00B076FC" w:rsidRDefault="00B076FC" w:rsidP="00B076F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Respecting Sovereignty and Local Autonomy</w:t>
      </w:r>
    </w:p>
    <w:p w14:paraId="3734756D" w14:textId="77777777" w:rsidR="00B076FC" w:rsidRDefault="00B076FC" w:rsidP="00B076F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"Unconditional aid respects the sovereignty and autonomy of the Palestinian people. Conditional aid often imposes external priorities that may not align with local needs or political realities. For example, tying aid to specific political reforms can be seen as undermining Palestinian self-determination and sovereignty."</w:t>
      </w:r>
      <w:r>
        <w:rPr>
          <w:rFonts w:ascii="Abadi" w:eastAsia="Times New Roman" w:hAnsi="Abadi" w:cs="Times New Roman"/>
          <w:kern w:val="0"/>
          <w:sz w:val="28"/>
          <w:szCs w:val="28"/>
          <w:lang w:eastAsia="en-AE"/>
          <w14:ligatures w14:val="none"/>
        </w:rPr>
        <w:br/>
      </w:r>
    </w:p>
    <w:p w14:paraId="7289AF3C" w14:textId="77777777" w:rsidR="00B076FC" w:rsidRDefault="00B076FC" w:rsidP="00B076F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Response to Humanitarian Crises</w:t>
      </w:r>
    </w:p>
    <w:p w14:paraId="27148C6E" w14:textId="77777777" w:rsidR="00B076FC" w:rsidRDefault="00B076FC" w:rsidP="00B076F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"Unconditional aid allows for a swift and effective response to humanitarian crises. The ongoing blockade of Gaza and Occupation have created urgent needs that cannot wait for lengthy conditional negotiations. Organizations like UNRWA, which provides unconditional support, </w:t>
      </w:r>
      <w:proofErr w:type="gramStart"/>
      <w:r>
        <w:rPr>
          <w:rFonts w:ascii="Abadi" w:eastAsia="Times New Roman" w:hAnsi="Abadi" w:cs="Times New Roman"/>
          <w:kern w:val="0"/>
          <w:sz w:val="28"/>
          <w:szCs w:val="28"/>
          <w:lang w:eastAsia="en-AE"/>
          <w14:ligatures w14:val="none"/>
        </w:rPr>
        <w:t>are able to</w:t>
      </w:r>
      <w:proofErr w:type="gramEnd"/>
      <w:r>
        <w:rPr>
          <w:rFonts w:ascii="Abadi" w:eastAsia="Times New Roman" w:hAnsi="Abadi" w:cs="Times New Roman"/>
          <w:kern w:val="0"/>
          <w:sz w:val="28"/>
          <w:szCs w:val="28"/>
          <w:lang w:eastAsia="en-AE"/>
          <w14:ligatures w14:val="none"/>
        </w:rPr>
        <w:t xml:space="preserve"> deliver immediate relief effectively."</w:t>
      </w:r>
      <w:r>
        <w:rPr>
          <w:rFonts w:ascii="Abadi" w:eastAsia="Times New Roman" w:hAnsi="Abadi" w:cs="Times New Roman"/>
          <w:kern w:val="0"/>
          <w:sz w:val="28"/>
          <w:szCs w:val="28"/>
          <w:lang w:eastAsia="en-AE"/>
          <w14:ligatures w14:val="none"/>
        </w:rPr>
        <w:br/>
      </w:r>
    </w:p>
    <w:p w14:paraId="5A5C26B6" w14:textId="77777777" w:rsidR="00B076FC" w:rsidRDefault="00B076FC" w:rsidP="00B076F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Avoiding Politicization of Aid</w:t>
      </w:r>
    </w:p>
    <w:p w14:paraId="1C45EA4A" w14:textId="77777777" w:rsidR="00B076FC" w:rsidRDefault="00B076FC" w:rsidP="00B076F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"Conditional aid can be highly politicized, leading to delays and complications in aid delivery. For instance, aid tied to the Israeli-Palestinian peace process has often been delayed or withheld due to political disagreements, exacerbating the suffering of ordinary Palestinians who are in dire need of assistance."</w:t>
      </w:r>
      <w:r>
        <w:rPr>
          <w:rFonts w:ascii="Abadi" w:eastAsia="Times New Roman" w:hAnsi="Abadi" w:cs="Times New Roman"/>
          <w:kern w:val="0"/>
          <w:sz w:val="28"/>
          <w:szCs w:val="28"/>
          <w:lang w:eastAsia="en-AE"/>
          <w14:ligatures w14:val="none"/>
        </w:rPr>
        <w:br/>
      </w:r>
    </w:p>
    <w:p w14:paraId="4139C803" w14:textId="77777777" w:rsidR="00B076FC" w:rsidRDefault="00B076FC" w:rsidP="00B076F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Addressing Immediate Needs and Preventing Suffering</w:t>
      </w:r>
    </w:p>
    <w:p w14:paraId="60BAFE98" w14:textId="77777777" w:rsidR="00B076FC" w:rsidRDefault="00B076FC" w:rsidP="00B076F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"Unconditional aid prioritizes the immediate needs of the Palestinian population. With high levels of poverty, unemployment, and food insecurity, direct and unconditional support is essential to prevent suffering and maintain basic living standards. Humanitarian organizations emphasize the importance of needs-based aid that is not contingent on political or economic reforms."</w:t>
      </w:r>
      <w:r>
        <w:rPr>
          <w:rFonts w:ascii="Abadi" w:eastAsia="Times New Roman" w:hAnsi="Abadi" w:cs="Times New Roman"/>
          <w:kern w:val="0"/>
          <w:sz w:val="28"/>
          <w:szCs w:val="28"/>
          <w:lang w:eastAsia="en-AE"/>
          <w14:ligatures w14:val="none"/>
        </w:rPr>
        <w:br/>
      </w:r>
    </w:p>
    <w:p w14:paraId="00C5EF74" w14:textId="77777777" w:rsidR="00B076FC" w:rsidRDefault="00B076FC" w:rsidP="00B076F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Building Trust and Cooperation</w:t>
      </w:r>
    </w:p>
    <w:p w14:paraId="447FEDA3" w14:textId="77777777" w:rsidR="00B076FC" w:rsidRDefault="00B076FC" w:rsidP="00B076F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"Unconditional aid can build trust and cooperation between donors and recipients. When aid is provided without strings attached, it can foster a more collaborative relationship. This approach has been shown to improve the effectiveness of aid programs, as recipients are more likely to engage positively with donors who respect their autonomy and priorities."</w:t>
      </w:r>
    </w:p>
    <w:p w14:paraId="7ACC5E67" w14:textId="77777777" w:rsidR="00B076FC" w:rsidRDefault="00B076FC" w:rsidP="00B076FC">
      <w:pPr>
        <w:rPr>
          <w:rFonts w:ascii="Abadi" w:hAnsi="Abadi"/>
          <w:sz w:val="28"/>
          <w:szCs w:val="28"/>
        </w:rPr>
      </w:pPr>
    </w:p>
    <w:p w14:paraId="0D4E9912"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1B530090"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unconditional aid addresses immediate humanitarian needs, it often fails to tackle the underlying issues that perpetuate dependency and instability in Palestine. Conditional aid, such as the EU's PEGASE mechanism, has shown that tying aid to governance and economic reforms can lead to tangible improvements in transparency and accountability, ultimately fostering a more resilient and self-sufficient society. Moreover, conditional aid can enhance donor confidence, potentially increasing overall aid inflows and ensuring that funds are used effectively to support sustainable development and long-term growth."</w:t>
      </w:r>
    </w:p>
    <w:p w14:paraId="5A49508E" w14:textId="77777777" w:rsidR="00B076FC" w:rsidRDefault="00B076FC" w:rsidP="00B076FC">
      <w:pPr>
        <w:rPr>
          <w:rFonts w:ascii="Abadi" w:hAnsi="Abadi"/>
          <w:sz w:val="28"/>
          <w:szCs w:val="28"/>
        </w:rPr>
      </w:pPr>
    </w:p>
    <w:p w14:paraId="49A432EC"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3B4271AF"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"Conditional aid, despite its intended benefits, often exacerbates political tensions and delays critical assistance, leaving Palestinians vulnerable </w:t>
      </w:r>
      <w:r>
        <w:rPr>
          <w:rFonts w:ascii="Abadi" w:eastAsia="Times New Roman" w:hAnsi="Abadi" w:cs="Times New Roman"/>
          <w:kern w:val="0"/>
          <w:sz w:val="28"/>
          <w:szCs w:val="28"/>
          <w:lang w:eastAsia="en-AE"/>
          <w14:ligatures w14:val="none"/>
        </w:rPr>
        <w:lastRenderedPageBreak/>
        <w:t>during crises. Unconditional aid, as demonstrated by UNRWA's operations, provides timely relief that directly addresses immediate needs without the complications of political stipulations. Furthermore, conditional aid can impose external priorities that undermine Palestinian sovereignty and self-determination, while unconditional aid fosters trust and cooperation, ensuring that aid is delivered based on humanitarian need rather than political agendas."</w:t>
      </w:r>
    </w:p>
    <w:p w14:paraId="7F101A44" w14:textId="77777777" w:rsidR="00B076FC" w:rsidRDefault="00B076FC" w:rsidP="00B076FC">
      <w:pPr>
        <w:rPr>
          <w:rFonts w:ascii="Abadi" w:hAnsi="Abadi"/>
          <w:sz w:val="28"/>
          <w:szCs w:val="28"/>
        </w:rPr>
      </w:pPr>
    </w:p>
    <w:p w14:paraId="27CC9EC9"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6FF45710"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their insightful perspectives on the debate between conditional and unconditional aid for Palestine. Advocate A emphasized that conditional aid, such as the European Union's PEGASE mechanism, promotes good governance, accountability, and economic reforms, which are crucial for long-term development and stability. By tying aid to specific benchmarks, donors can ensure that their contributions lead to tangible improvements in transparency and efficiency, potentially increasing overall aid inflows and fostering a more self-sufficient Palestinian society.</w:t>
      </w:r>
    </w:p>
    <w:p w14:paraId="0BBCFD0C"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highlighted the importance of unconditional aid, which respects Palestinian sovereignty and provides immediate relief without external impositions. Unconditional aid, as seen with UNRWA's operations, addresses urgent humanitarian needs swiftly and effectively, particularly during crises exacerbated by the ongoing blockade and occupation. This approach avoids the politicization of aid and fosters trust and cooperation between donors and recipients, ensuring that assistance is delivered based on humanitarian principles rather than political agendas.</w:t>
      </w:r>
    </w:p>
    <w:p w14:paraId="6C446F20"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discussion,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conditional and unconditional aid have their respective merits and challenges. Conditional aid can drive systemic reforms and improve governance, but it may also delay assistance and impose external priorities. Unconditional aid ensures rapid relief and respects sovereignty, but it might not address underlying issues of dependency and governance. Moving forward, a balanced approach that incorporates elements of both strategies may be the most effective way to support Palestine's immediate needs while fostering long-term development and self-reliance."</w:t>
      </w:r>
    </w:p>
    <w:p w14:paraId="1868208E" w14:textId="77777777" w:rsidR="00B076FC" w:rsidRDefault="00B076FC" w:rsidP="00B076FC">
      <w:pPr>
        <w:rPr>
          <w:rFonts w:ascii="Abadi" w:hAnsi="Abadi"/>
          <w:sz w:val="28"/>
          <w:szCs w:val="28"/>
        </w:rPr>
      </w:pPr>
    </w:p>
    <w:p w14:paraId="6DB599DC"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Reflective Questions for Further Consideration</w:t>
      </w:r>
    </w:p>
    <w:p w14:paraId="6ADC888D" w14:textId="77777777" w:rsidR="00B076FC" w:rsidRDefault="00B076FC" w:rsidP="00B076FC">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ensure conditional aid promotes reforms without harming Palestinian sovereignty?</w:t>
      </w:r>
    </w:p>
    <w:p w14:paraId="296F7E56" w14:textId="77777777" w:rsidR="00B076FC" w:rsidRDefault="00B076FC" w:rsidP="00B076FC">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balance immediate help from unconditional aid with long-term development needs?</w:t>
      </w:r>
    </w:p>
    <w:p w14:paraId="354E7F7C" w14:textId="77777777" w:rsidR="00B076FC" w:rsidRDefault="00B076FC" w:rsidP="00B076FC">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steps can ensure aid is delivered quickly and transparently, avoiding delays and corruption?</w:t>
      </w:r>
    </w:p>
    <w:p w14:paraId="1F7D9483" w14:textId="77777777" w:rsidR="00B076FC" w:rsidRDefault="00B076FC" w:rsidP="00B076FC">
      <w:pPr>
        <w:rPr>
          <w:rFonts w:ascii="Abadi" w:hAnsi="Abadi"/>
          <w:sz w:val="28"/>
          <w:szCs w:val="28"/>
        </w:rPr>
      </w:pPr>
      <w:r>
        <w:rPr>
          <w:rFonts w:ascii="Abadi" w:hAnsi="Abadi"/>
          <w:kern w:val="0"/>
          <w:sz w:val="28"/>
          <w:szCs w:val="28"/>
          <w14:ligatures w14:val="none"/>
        </w:rPr>
        <w:br w:type="page"/>
      </w:r>
    </w:p>
    <w:p w14:paraId="2FB71E9D" w14:textId="77777777" w:rsidR="00B076FC" w:rsidRDefault="00B076FC" w:rsidP="00C63260">
      <w:pPr>
        <w:pStyle w:val="Heading1"/>
        <w:pBdr>
          <w:bottom w:val="single" w:sz="4" w:space="1" w:color="auto"/>
        </w:pBdr>
        <w:rPr>
          <w:rFonts w:eastAsia="Times New Roman"/>
          <w:lang w:eastAsia="en-AE"/>
        </w:rPr>
      </w:pPr>
      <w:bookmarkStart w:id="14" w:name="_Toc170410170"/>
      <w:r>
        <w:rPr>
          <w:rFonts w:eastAsia="Times New Roman"/>
          <w:lang w:eastAsia="en-AE"/>
        </w:rPr>
        <w:lastRenderedPageBreak/>
        <w:t>Debate Topic 2: Humanitarian Aid vs. Development Aid</w:t>
      </w:r>
      <w:bookmarkEnd w:id="14"/>
      <w:r>
        <w:rPr>
          <w:rFonts w:eastAsia="Times New Roman"/>
          <w:lang w:eastAsia="en-AE"/>
        </w:rPr>
        <w:br/>
      </w:r>
    </w:p>
    <w:p w14:paraId="1F1E2948"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63226421"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prioritizing humanitarian aid versus development aid is vital for Palestine, where immediate crises and long-term development challenges coexist. Humanitarian aid focuses on providing urgent relief, such as food, healthcare, and shelter, to address immediate needs during conflicts and disasters. Development aid, on the other hand, aims at building sustainable infrastructure, improving education, and fostering economic growth to ensure long-term stability and prosperity. This discussion explores the benefits and limitations of both approaches in the context of Palestine’s unique political, social, and economic landscape.</w:t>
      </w:r>
    </w:p>
    <w:p w14:paraId="39682FF0" w14:textId="77777777" w:rsidR="00B076FC" w:rsidRDefault="00B076FC" w:rsidP="00B076FC">
      <w:pPr>
        <w:rPr>
          <w:rFonts w:ascii="Abadi" w:hAnsi="Abadi"/>
          <w:sz w:val="28"/>
          <w:szCs w:val="28"/>
        </w:rPr>
      </w:pPr>
    </w:p>
    <w:p w14:paraId="6D03DDE1"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4863FCD2" w14:textId="77777777" w:rsidR="00B076FC" w:rsidRDefault="00B076FC" w:rsidP="00B076F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Aid in Palestine</w:t>
      </w:r>
    </w:p>
    <w:p w14:paraId="3EE6D656" w14:textId="77777777" w:rsidR="00B076FC" w:rsidRDefault="00B076FC" w:rsidP="00B076FC">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"Good </w:t>
      </w:r>
      <w:proofErr w:type="gramStart"/>
      <w:r>
        <w:rPr>
          <w:rFonts w:ascii="Abadi" w:eastAsia="Times New Roman" w:hAnsi="Abadi" w:cs="Times New Roman"/>
          <w:kern w:val="0"/>
          <w:sz w:val="28"/>
          <w:szCs w:val="28"/>
          <w:lang w:eastAsia="en-AE"/>
          <w14:ligatures w14:val="none"/>
        </w:rPr>
        <w:t>evening</w:t>
      </w:r>
      <w:proofErr w:type="gramEnd"/>
      <w:r>
        <w:rPr>
          <w:rFonts w:ascii="Abadi" w:eastAsia="Times New Roman" w:hAnsi="Abadi" w:cs="Times New Roman"/>
          <w:kern w:val="0"/>
          <w:sz w:val="28"/>
          <w:szCs w:val="28"/>
          <w:lang w:eastAsia="en-AE"/>
          <w14:ligatures w14:val="none"/>
        </w:rPr>
        <w:t xml:space="preserve"> everyone. Tonight, we examine the critical debate between prioritizing humanitarian aid and development aid for Palestine. Given Israel’s war on Gaza, political instability, and socio-economic challenges, this decision profoundly impacts both immediate survival and long-term growth in the region."</w:t>
      </w:r>
      <w:r>
        <w:rPr>
          <w:rFonts w:ascii="Abadi" w:eastAsia="Times New Roman" w:hAnsi="Abadi" w:cs="Times New Roman"/>
          <w:kern w:val="0"/>
          <w:sz w:val="28"/>
          <w:szCs w:val="28"/>
          <w:lang w:eastAsia="en-AE"/>
          <w14:ligatures w14:val="none"/>
        </w:rPr>
        <w:br/>
      </w:r>
    </w:p>
    <w:p w14:paraId="38B9771C" w14:textId="77777777" w:rsidR="00B076FC" w:rsidRDefault="00B076FC" w:rsidP="00B076F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Aid in Palestine</w:t>
      </w:r>
    </w:p>
    <w:p w14:paraId="3E1B4D28" w14:textId="77777777" w:rsidR="00B076FC" w:rsidRDefault="00B076FC" w:rsidP="00B076FC">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"Historically, Palestine has received significant amounts of both humanitarian and development aid. Humanitarian aid has been crucial during periods of intense crisis, such as the frequent escalations in Gaza and occupation, ensuring that immediate needs like food, water, and medical care are met. Meanwhile, development aid has aimed to build infrastructure, enhance education, and promote economic development."</w:t>
      </w:r>
      <w:r>
        <w:rPr>
          <w:rFonts w:ascii="Abadi" w:eastAsia="Times New Roman" w:hAnsi="Abadi" w:cs="Times New Roman"/>
          <w:kern w:val="0"/>
          <w:sz w:val="28"/>
          <w:szCs w:val="28"/>
          <w:lang w:eastAsia="en-AE"/>
          <w14:ligatures w14:val="none"/>
        </w:rPr>
        <w:br/>
      </w:r>
    </w:p>
    <w:p w14:paraId="386BC528" w14:textId="77777777" w:rsidR="00B076FC" w:rsidRDefault="00B076FC" w:rsidP="00B076F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Immediate Relief through Humanitarian Aid</w:t>
      </w:r>
    </w:p>
    <w:p w14:paraId="19777044" w14:textId="77777777" w:rsidR="00B076FC" w:rsidRDefault="00B076FC" w:rsidP="00B076FC">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"Humanitarian aid provides essential relief in times of crisis. Organizations like UNRWA and the International Red Cross have been pivotal in delivering food, medical supplies, and shelter to those affected by Israel’s war on Gaza. Humanitarian </w:t>
      </w:r>
      <w:r>
        <w:rPr>
          <w:rFonts w:ascii="Abadi" w:eastAsia="Times New Roman" w:hAnsi="Abadi" w:cs="Times New Roman"/>
          <w:kern w:val="0"/>
          <w:sz w:val="28"/>
          <w:szCs w:val="28"/>
          <w:lang w:eastAsia="en-AE"/>
          <w14:ligatures w14:val="none"/>
        </w:rPr>
        <w:lastRenderedPageBreak/>
        <w:t>aid is critical in addressing the immediate needs of displaced and injured civilians."</w:t>
      </w:r>
      <w:r>
        <w:rPr>
          <w:rFonts w:ascii="Abadi" w:eastAsia="Times New Roman" w:hAnsi="Abadi" w:cs="Times New Roman"/>
          <w:kern w:val="0"/>
          <w:sz w:val="28"/>
          <w:szCs w:val="28"/>
          <w:lang w:eastAsia="en-AE"/>
          <w14:ligatures w14:val="none"/>
        </w:rPr>
        <w:br/>
      </w:r>
    </w:p>
    <w:p w14:paraId="161AA74A" w14:textId="77777777" w:rsidR="00B076FC" w:rsidRDefault="00B076FC" w:rsidP="00B076F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Growth through Development Aid</w:t>
      </w:r>
    </w:p>
    <w:p w14:paraId="17907968" w14:textId="77777777" w:rsidR="00B076FC" w:rsidRDefault="00B076FC" w:rsidP="00B076FC">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"Development aid focuses on long-term projects that foster sustainable growth. This includes building infrastructure, such as schools and hospitals, and supporting economic initiatives to reduce unemployment and poverty. Programs like USAID's infrastructure projects in the West Bank are examples of how development aid can lay the groundwork for long-term stability."</w:t>
      </w:r>
      <w:r>
        <w:rPr>
          <w:rFonts w:ascii="Abadi" w:eastAsia="Times New Roman" w:hAnsi="Abadi" w:cs="Times New Roman"/>
          <w:kern w:val="0"/>
          <w:sz w:val="28"/>
          <w:szCs w:val="28"/>
          <w:lang w:eastAsia="en-AE"/>
          <w14:ligatures w14:val="none"/>
        </w:rPr>
        <w:br/>
      </w:r>
    </w:p>
    <w:p w14:paraId="1C8E551D" w14:textId="77777777" w:rsidR="00B076FC" w:rsidRDefault="00B076FC" w:rsidP="00B076F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Impact of Both Aid Types</w:t>
      </w:r>
    </w:p>
    <w:p w14:paraId="1B63F435" w14:textId="77777777" w:rsidR="00B076FC" w:rsidRDefault="00B076FC" w:rsidP="00B076FC">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"Humanitarian aid injects immediate funds into the local economy, often through cash assistance programs, which can stimulate local markets. However, development aid has the potential to create lasting economic benefits by supporting industries, improving education, and building resilient infrastructure. For example, development aid aimed at agriculture and industry can create jobs and boost the local economy."</w:t>
      </w:r>
      <w:r>
        <w:rPr>
          <w:rFonts w:ascii="Abadi" w:eastAsia="Times New Roman" w:hAnsi="Abadi" w:cs="Times New Roman"/>
          <w:kern w:val="0"/>
          <w:sz w:val="28"/>
          <w:szCs w:val="28"/>
          <w:lang w:eastAsia="en-AE"/>
          <w14:ligatures w14:val="none"/>
        </w:rPr>
        <w:br/>
      </w:r>
    </w:p>
    <w:p w14:paraId="649C5158" w14:textId="77777777" w:rsidR="00B076FC" w:rsidRDefault="00B076FC" w:rsidP="00B076F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in Aid Delivery</w:t>
      </w:r>
    </w:p>
    <w:p w14:paraId="5BE990BB" w14:textId="77777777" w:rsidR="00B076FC" w:rsidRDefault="00B076FC" w:rsidP="00B076FC">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"Both types of aid face significant delivery challenges. Humanitarian aid can be hampered by access restrictions and political barriers, often making it difficult to reach those in need. Development aid, on the other hand, requires stable conditions and long-term commitment, which can be challenging in a volatile environment like Palestine."</w:t>
      </w:r>
      <w:r>
        <w:rPr>
          <w:rFonts w:ascii="Abadi" w:eastAsia="Times New Roman" w:hAnsi="Abadi" w:cs="Times New Roman"/>
          <w:kern w:val="0"/>
          <w:sz w:val="28"/>
          <w:szCs w:val="28"/>
          <w:lang w:eastAsia="en-AE"/>
          <w14:ligatures w14:val="none"/>
        </w:rPr>
        <w:br/>
      </w:r>
    </w:p>
    <w:p w14:paraId="2A624820" w14:textId="77777777" w:rsidR="00B076FC" w:rsidRDefault="00B076FC" w:rsidP="00B076F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Humanitarian Aid in Crisis Situations</w:t>
      </w:r>
    </w:p>
    <w:p w14:paraId="1775C693" w14:textId="77777777" w:rsidR="00B076FC" w:rsidRDefault="00B076FC" w:rsidP="00B076FC">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crisis situations, such as natural disasters or airstrikes, humanitarian aid is indispensable. Rapid response teams can save lives and provide critical supplies to those affected. However, this aid is typically short-term and may not address underlying issues that cause repeated crises."</w:t>
      </w:r>
      <w:r>
        <w:rPr>
          <w:rFonts w:ascii="Abadi" w:eastAsia="Times New Roman" w:hAnsi="Abadi" w:cs="Times New Roman"/>
          <w:kern w:val="0"/>
          <w:sz w:val="28"/>
          <w:szCs w:val="28"/>
          <w:lang w:eastAsia="en-AE"/>
          <w14:ligatures w14:val="none"/>
        </w:rPr>
        <w:br/>
      </w:r>
    </w:p>
    <w:p w14:paraId="1C4FABCE" w14:textId="77777777" w:rsidR="00B076FC" w:rsidRDefault="00B076FC" w:rsidP="00B076F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Benefits of Development Aid</w:t>
      </w:r>
    </w:p>
    <w:p w14:paraId="377EAC5E" w14:textId="77777777" w:rsidR="00B076FC" w:rsidRDefault="00B076FC" w:rsidP="00B076FC">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"Development aid builds the foundation for a stable and prosperous society. By investing in education, healthcare, and economic development, it addresses the root causes of poverty and instability. For instance, development projects that improve water infrastructure not only provide immediate </w:t>
      </w:r>
      <w:r>
        <w:rPr>
          <w:rFonts w:ascii="Abadi" w:eastAsia="Times New Roman" w:hAnsi="Abadi" w:cs="Times New Roman"/>
          <w:kern w:val="0"/>
          <w:sz w:val="28"/>
          <w:szCs w:val="28"/>
          <w:lang w:eastAsia="en-AE"/>
          <w14:ligatures w14:val="none"/>
        </w:rPr>
        <w:lastRenderedPageBreak/>
        <w:t>benefits but also support agriculture and public health in the long term."</w:t>
      </w:r>
      <w:r>
        <w:rPr>
          <w:rFonts w:ascii="Abadi" w:eastAsia="Times New Roman" w:hAnsi="Abadi" w:cs="Times New Roman"/>
          <w:kern w:val="0"/>
          <w:sz w:val="28"/>
          <w:szCs w:val="28"/>
          <w:lang w:eastAsia="en-AE"/>
          <w14:ligatures w14:val="none"/>
        </w:rPr>
        <w:br/>
      </w:r>
    </w:p>
    <w:p w14:paraId="11A76446" w14:textId="77777777" w:rsidR="00B076FC" w:rsidRDefault="00B076FC" w:rsidP="00B076F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Immediate and Long-term Needs</w:t>
      </w:r>
    </w:p>
    <w:p w14:paraId="5DBE87E7" w14:textId="77777777" w:rsidR="00B076FC" w:rsidRDefault="00B076FC" w:rsidP="00B076FC">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"Balancing the immediate relief provided by humanitarian aid with the long-term benefits of development aid is crucial. While humanitarian aid is essential for survival during crises, development aid ensures that Palestine can move towards self-sufficiency and stability. A strategic combination of both types of aid may be necessary to address the complex needs of the region."</w:t>
      </w:r>
      <w:r>
        <w:rPr>
          <w:rFonts w:ascii="Abadi" w:eastAsia="Times New Roman" w:hAnsi="Abadi" w:cs="Times New Roman"/>
          <w:kern w:val="0"/>
          <w:sz w:val="28"/>
          <w:szCs w:val="28"/>
          <w:lang w:eastAsia="en-AE"/>
          <w14:ligatures w14:val="none"/>
        </w:rPr>
        <w:br/>
      </w:r>
    </w:p>
    <w:p w14:paraId="717084C7" w14:textId="77777777" w:rsidR="00B076FC" w:rsidRDefault="00B076FC" w:rsidP="00B076F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 Integrated Aid Approaches</w:t>
      </w:r>
    </w:p>
    <w:p w14:paraId="04A2BAA9" w14:textId="77777777" w:rsidR="00B076FC" w:rsidRDefault="00B076FC" w:rsidP="00B076FC">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"Looking forward, integrated approaches that combine elements of both humanitarian and development aid may offer the best solutions. Programs that provide immediate relief while also building capacity for future development can address both short-term and long-term needs. This approach requires coordination among donors, NGOs, and local authorities to be effective."</w:t>
      </w:r>
    </w:p>
    <w:p w14:paraId="71DF9C50" w14:textId="77777777" w:rsidR="00B076FC" w:rsidRDefault="00B076FC" w:rsidP="00B076FC">
      <w:pPr>
        <w:rPr>
          <w:rFonts w:ascii="Abadi" w:hAnsi="Abadi"/>
          <w:sz w:val="28"/>
          <w:szCs w:val="28"/>
        </w:rPr>
      </w:pPr>
    </w:p>
    <w:p w14:paraId="2A7CAEBC"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Humanitarian Aid</w:t>
      </w:r>
    </w:p>
    <w:p w14:paraId="0C483DF0"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The argument for prioritizing humanitarian aid in Palestine is grounded in the urgent and ongoing crises that frequently arise due to occupation, political instability, and natural disasters. Immediate relief is essential to save lives, provide basic necessities, and stabilize communities in times of acute distress."</w:t>
      </w:r>
    </w:p>
    <w:p w14:paraId="4A7CD948" w14:textId="77777777" w:rsidR="00B076FC" w:rsidRDefault="00B076FC" w:rsidP="00B076F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Meeting Immediate Needs and Saving Lives</w:t>
      </w:r>
    </w:p>
    <w:p w14:paraId="32A888BB" w14:textId="77777777" w:rsidR="00B076FC" w:rsidRDefault="00B076FC" w:rsidP="00B076F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"Humanitarian aid is crucial for meeting the immediate needs of the Palestinian population during crises. During Israel’s war on Gaza, humanitarian organizations like UNRWA and the International Red Cross provided essential food, water, medical supplies, and temporary shelter to displaced families. These interventions are critical in preventing a humanitarian catastrophe and ensuring the survival of thousands."</w:t>
      </w:r>
      <w:r>
        <w:rPr>
          <w:rFonts w:ascii="Abadi" w:eastAsia="Times New Roman" w:hAnsi="Abadi" w:cs="Times New Roman"/>
          <w:kern w:val="0"/>
          <w:sz w:val="28"/>
          <w:szCs w:val="28"/>
          <w:lang w:eastAsia="en-AE"/>
          <w14:ligatures w14:val="none"/>
        </w:rPr>
        <w:br/>
      </w:r>
    </w:p>
    <w:p w14:paraId="06924527" w14:textId="77777777" w:rsidR="00B076FC" w:rsidRDefault="00B076FC" w:rsidP="00B076F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Addressing Acute Health Crises</w:t>
      </w:r>
    </w:p>
    <w:p w14:paraId="3473AD21" w14:textId="77777777" w:rsidR="00B076FC" w:rsidRDefault="00B076FC" w:rsidP="00B076F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healthcare system in Palestine, particularly in Gaza, is frequently overwhelmed due to occupation and limited resources. Humanitarian aid supports emergency medical </w:t>
      </w:r>
      <w:r>
        <w:rPr>
          <w:rFonts w:ascii="Abadi" w:eastAsia="Times New Roman" w:hAnsi="Abadi" w:cs="Times New Roman"/>
          <w:kern w:val="0"/>
          <w:sz w:val="28"/>
          <w:szCs w:val="28"/>
          <w:lang w:eastAsia="en-AE"/>
          <w14:ligatures w14:val="none"/>
        </w:rPr>
        <w:lastRenderedPageBreak/>
        <w:t>response teams, supplies essential medicines, and operates mobile clinics that provide critical care in affected areas. For example, during the COVID-19 pandemic, humanitarian aid was pivotal in delivering vaccines and personal protective equipment (PPE) to vulnerable populations."</w:t>
      </w:r>
      <w:r>
        <w:rPr>
          <w:rFonts w:ascii="Abadi" w:eastAsia="Times New Roman" w:hAnsi="Abadi" w:cs="Times New Roman"/>
          <w:kern w:val="0"/>
          <w:sz w:val="28"/>
          <w:szCs w:val="28"/>
          <w:lang w:eastAsia="en-AE"/>
          <w14:ligatures w14:val="none"/>
        </w:rPr>
        <w:br/>
      </w:r>
    </w:p>
    <w:p w14:paraId="54C59B29" w14:textId="77777777" w:rsidR="00B076FC" w:rsidRDefault="00B076FC" w:rsidP="00B076F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Supporting Vulnerable Populations</w:t>
      </w:r>
    </w:p>
    <w:p w14:paraId="3BDE5B5F" w14:textId="77777777" w:rsidR="00B076FC" w:rsidRDefault="00B076FC" w:rsidP="00B076F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"Humanitarian aid specifically targets the most vulnerable groups, including children, the elderly, and those living in poverty. Programs like cash assistance provided by UN agencies help families purchase food and </w:t>
      </w:r>
      <w:proofErr w:type="gramStart"/>
      <w:r>
        <w:rPr>
          <w:rFonts w:ascii="Abadi" w:eastAsia="Times New Roman" w:hAnsi="Abadi" w:cs="Times New Roman"/>
          <w:kern w:val="0"/>
          <w:sz w:val="28"/>
          <w:szCs w:val="28"/>
          <w:lang w:eastAsia="en-AE"/>
          <w14:ligatures w14:val="none"/>
        </w:rPr>
        <w:t>basic necessities</w:t>
      </w:r>
      <w:proofErr w:type="gramEnd"/>
      <w:r>
        <w:rPr>
          <w:rFonts w:ascii="Abadi" w:eastAsia="Times New Roman" w:hAnsi="Abadi" w:cs="Times New Roman"/>
          <w:kern w:val="0"/>
          <w:sz w:val="28"/>
          <w:szCs w:val="28"/>
          <w:lang w:eastAsia="en-AE"/>
          <w14:ligatures w14:val="none"/>
        </w:rPr>
        <w:t>, ensuring that they can meet their immediate needs without falling deeper into poverty. This aid helps stabilize communities and prevents further socioeconomic decline."</w:t>
      </w:r>
      <w:r>
        <w:rPr>
          <w:rFonts w:ascii="Abadi" w:eastAsia="Times New Roman" w:hAnsi="Abadi" w:cs="Times New Roman"/>
          <w:kern w:val="0"/>
          <w:sz w:val="28"/>
          <w:szCs w:val="28"/>
          <w:lang w:eastAsia="en-AE"/>
          <w14:ligatures w14:val="none"/>
        </w:rPr>
        <w:br/>
      </w:r>
    </w:p>
    <w:p w14:paraId="5C641F6E" w14:textId="77777777" w:rsidR="00B076FC" w:rsidRDefault="00B076FC" w:rsidP="00B076F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Response and Flexibility</w:t>
      </w:r>
    </w:p>
    <w:p w14:paraId="0816A996" w14:textId="77777777" w:rsidR="00B076FC" w:rsidRDefault="00B076FC" w:rsidP="00B076F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"One of the key strengths of humanitarian aid is its ability to respond rapidly to emerging crises. Organizations like Médecins Sans Frontières (Doctors Without Borders) can deploy medical teams within hours to areas affected by war or disaster. This rapid response capability is essential in preventing the escalation of emergencies and providing immediate relief to those in need."</w:t>
      </w:r>
      <w:r>
        <w:rPr>
          <w:rFonts w:ascii="Abadi" w:eastAsia="Times New Roman" w:hAnsi="Abadi" w:cs="Times New Roman"/>
          <w:kern w:val="0"/>
          <w:sz w:val="28"/>
          <w:szCs w:val="28"/>
          <w:lang w:eastAsia="en-AE"/>
          <w14:ligatures w14:val="none"/>
        </w:rPr>
        <w:br/>
      </w:r>
    </w:p>
    <w:p w14:paraId="6874A52C" w14:textId="77777777" w:rsidR="00B076FC" w:rsidRDefault="00B076FC" w:rsidP="00B076F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Mitigating the Impact of Occupation</w:t>
      </w:r>
    </w:p>
    <w:p w14:paraId="5DF18657" w14:textId="77777777" w:rsidR="00B076FC" w:rsidRDefault="00B076FC" w:rsidP="00B076F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a region where occupation is a recurring threat, humanitarian aid plays a vital role in mitigating its impact. By providing emergency shelter, food, and medical care, humanitarian aid helps maintain a semblance of normalcy and prevents the complete breakdown of social structures. This immediate support is crucial for the psychological and physical well-being of affected populations."</w:t>
      </w:r>
    </w:p>
    <w:p w14:paraId="15BB8D07" w14:textId="77777777" w:rsidR="00B076FC" w:rsidRDefault="00B076FC" w:rsidP="00B076FC">
      <w:pPr>
        <w:rPr>
          <w:rFonts w:ascii="Abadi" w:hAnsi="Abadi"/>
          <w:sz w:val="28"/>
          <w:szCs w:val="28"/>
        </w:rPr>
      </w:pPr>
    </w:p>
    <w:p w14:paraId="571DFBB7"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Favor of Development Aid</w:t>
      </w:r>
    </w:p>
    <w:p w14:paraId="344E81D5"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While humanitarian aid is essential for immediate relief, it is development aid that lays the foundation for a sustainable and prosperous future for Palestine. By focusing on long-term infrastructure, education, and economic growth, development aid addresses the root causes of poverty and instability, leading to a more resilient and self-sufficient society."</w:t>
      </w:r>
    </w:p>
    <w:p w14:paraId="42D7A6DD" w14:textId="77777777" w:rsidR="00B076FC" w:rsidRDefault="00B076FC" w:rsidP="00B076FC">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Building Sustainable Infrastructure</w:t>
      </w:r>
    </w:p>
    <w:p w14:paraId="662947FF" w14:textId="77777777" w:rsidR="00B076FC" w:rsidRDefault="00B076FC" w:rsidP="00B076FC">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"Development aid is crucial for building and maintaining essential infrastructure in Palestine. For example, USAID's infrastructure projects have funded the construction and rehabilitation of schools, hospitals, and water systems in the West Bank and Gaza. These projects not only improve living conditions but also create jobs and stimulate local economies, fostering long-term development."</w:t>
      </w:r>
      <w:r>
        <w:rPr>
          <w:rFonts w:ascii="Abadi" w:eastAsia="Times New Roman" w:hAnsi="Abadi" w:cs="Times New Roman"/>
          <w:kern w:val="0"/>
          <w:sz w:val="28"/>
          <w:szCs w:val="28"/>
          <w:lang w:eastAsia="en-AE"/>
          <w14:ligatures w14:val="none"/>
        </w:rPr>
        <w:br/>
      </w:r>
    </w:p>
    <w:p w14:paraId="58BBE810" w14:textId="77777777" w:rsidR="00B076FC" w:rsidRDefault="00B076FC" w:rsidP="00B076FC">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Improving Education and Human Capital</w:t>
      </w:r>
    </w:p>
    <w:p w14:paraId="3BC29344" w14:textId="77777777" w:rsidR="00B076FC" w:rsidRDefault="00B076FC" w:rsidP="00B076FC">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"Investing in education through development aid is vital for the future of Palestine. Programs funded by international donors, such as the European Union's education initiatives, have improved access to quality education for Palestinian children. By building schools, training teachers, and providing educational materials, these programs equip the next generation with the skills needed for economic development and social stability."</w:t>
      </w:r>
      <w:r>
        <w:rPr>
          <w:rFonts w:ascii="Abadi" w:eastAsia="Times New Roman" w:hAnsi="Abadi" w:cs="Times New Roman"/>
          <w:kern w:val="0"/>
          <w:sz w:val="28"/>
          <w:szCs w:val="28"/>
          <w:lang w:eastAsia="en-AE"/>
          <w14:ligatures w14:val="none"/>
        </w:rPr>
        <w:br/>
      </w:r>
    </w:p>
    <w:p w14:paraId="32986F4C" w14:textId="77777777" w:rsidR="00B076FC" w:rsidRDefault="00B076FC" w:rsidP="00B076FC">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Economic Growth and Job Creation</w:t>
      </w:r>
    </w:p>
    <w:p w14:paraId="1CF2770D" w14:textId="77777777" w:rsidR="00B076FC" w:rsidRDefault="00B076FC" w:rsidP="00B076FC">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"Development aid supports economic growth by funding projects that create jobs and stimulate local businesses. Initiatives like the World Bank's Palestine Economic Initiative aim to boost the private sector through grants and loans for small and medium-sized enterprises (SMEs). These efforts help reduce unemployment and poverty, leading to a more stable and prosperous society."</w:t>
      </w:r>
      <w:r>
        <w:rPr>
          <w:rFonts w:ascii="Abadi" w:eastAsia="Times New Roman" w:hAnsi="Abadi" w:cs="Times New Roman"/>
          <w:kern w:val="0"/>
          <w:sz w:val="28"/>
          <w:szCs w:val="28"/>
          <w:lang w:eastAsia="en-AE"/>
          <w14:ligatures w14:val="none"/>
        </w:rPr>
        <w:br/>
      </w:r>
    </w:p>
    <w:p w14:paraId="1CCDE94B" w14:textId="77777777" w:rsidR="00B076FC" w:rsidRDefault="00B076FC" w:rsidP="00B076FC">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Enhancing Healthcare Systems</w:t>
      </w:r>
    </w:p>
    <w:p w14:paraId="227BA53C" w14:textId="77777777" w:rsidR="00B076FC" w:rsidRDefault="00B076FC" w:rsidP="00B076FC">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"Development aid is essential for strengthening the healthcare system in Palestine. Long-term investments in healthcare infrastructure, training for medical professionals, and the provision of advanced medical equipment improve the overall health of the population. For instance, the WHO and other international organizations have funded the construction of healthcare facilities and the implementation of health programs that address chronic diseases and maternal health."</w:t>
      </w:r>
      <w:r>
        <w:rPr>
          <w:rFonts w:ascii="Abadi" w:eastAsia="Times New Roman" w:hAnsi="Abadi" w:cs="Times New Roman"/>
          <w:kern w:val="0"/>
          <w:sz w:val="28"/>
          <w:szCs w:val="28"/>
          <w:lang w:eastAsia="en-AE"/>
          <w14:ligatures w14:val="none"/>
        </w:rPr>
        <w:br/>
      </w:r>
    </w:p>
    <w:p w14:paraId="7C7EB11B" w14:textId="77777777" w:rsidR="00B076FC" w:rsidRDefault="00B076FC" w:rsidP="00B076FC">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Ensuring Long-term Food Security</w:t>
      </w:r>
    </w:p>
    <w:p w14:paraId="235D4F7F" w14:textId="77777777" w:rsidR="00B076FC" w:rsidRDefault="00B076FC" w:rsidP="00B076FC">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"Development aid contributes to long-term food security by supporting agricultural projects and improving water management systems. Programs that introduce modern farming techniques, provide irrigation infrastructure, and offer </w:t>
      </w:r>
      <w:r>
        <w:rPr>
          <w:rFonts w:ascii="Abadi" w:eastAsia="Times New Roman" w:hAnsi="Abadi" w:cs="Times New Roman"/>
          <w:kern w:val="0"/>
          <w:sz w:val="28"/>
          <w:szCs w:val="28"/>
          <w:lang w:eastAsia="en-AE"/>
          <w14:ligatures w14:val="none"/>
        </w:rPr>
        <w:lastRenderedPageBreak/>
        <w:t>training for farmers increase agricultural productivity and ensure a stable food supply. This approach reduces dependency on food aid and promotes self-sufficiency."</w:t>
      </w:r>
    </w:p>
    <w:p w14:paraId="4DBF8A30" w14:textId="77777777" w:rsidR="00B076FC" w:rsidRDefault="00B076FC" w:rsidP="00B076FC">
      <w:pPr>
        <w:rPr>
          <w:rFonts w:ascii="Abadi" w:hAnsi="Abadi"/>
          <w:sz w:val="28"/>
          <w:szCs w:val="28"/>
        </w:rPr>
      </w:pPr>
    </w:p>
    <w:p w14:paraId="48251F1D"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532786E8"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development aid is crucial for long-term growth, the immediate needs of Palestinians cannot be overlooked. In the face of Israel’s war on Gaza and crises, humanitarian aid provides essential life-saving support that development projects cannot address in the short term. Rapid humanitarian assistance is vital in providing food, shelter, and medical care to displaced families. Without addressing these urgent needs, long-term development initiatives may falter as the population struggles with basic survival."</w:t>
      </w:r>
    </w:p>
    <w:p w14:paraId="2E6F5749" w14:textId="77777777" w:rsidR="00B076FC" w:rsidRDefault="00B076FC" w:rsidP="00B076FC">
      <w:pPr>
        <w:rPr>
          <w:rFonts w:ascii="Abadi" w:hAnsi="Abadi"/>
          <w:sz w:val="28"/>
          <w:szCs w:val="28"/>
        </w:rPr>
      </w:pPr>
    </w:p>
    <w:p w14:paraId="00745FAB"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0B86D5ED"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humanitarian aid is essential for immediate relief, it often fails to address the root causes of poverty and instability in Palestine. Development aid, through initiatives like USAID’s infrastructure projects and the World Bank's economic programs, builds the necessary foundation for sustainable growth and resilience. By investing in education, healthcare, and economic development, development aid reduces long-term dependency on foreign assistance and fosters a self-sufficient society. Without these investments, the cycle of crisis and emergency aid will continue unabated."</w:t>
      </w:r>
    </w:p>
    <w:p w14:paraId="4EC99E6B" w14:textId="77777777" w:rsidR="00B076FC" w:rsidRDefault="00B076FC" w:rsidP="00B076FC">
      <w:pPr>
        <w:rPr>
          <w:rFonts w:ascii="Abadi" w:hAnsi="Abadi"/>
          <w:sz w:val="28"/>
          <w:szCs w:val="28"/>
        </w:rPr>
      </w:pPr>
    </w:p>
    <w:p w14:paraId="27CF527D"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579C5EE0"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their compelling arguments on the crucial debate between humanitarian and development aid for Palestine. Advocate A highlighted the indispensable role of humanitarian aid in addressing immediate crises, such as Israel’s war on Gaza, where rapid assistance from organizations like UNRWA and the International Red Cross was vital in providing food, shelter, and medical care to displaced families. This aid is essential for saving lives and stabilizing communities during acute emergencies, ensuring that immediate needs are met promptly and effectively.</w:t>
      </w:r>
    </w:p>
    <w:p w14:paraId="24F08C92"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On the other hand, Advocate B emphasized the importance of development aid in fostering long-term stability and prosperity. Through initiatives like USAID’s infrastructure projects and the World Bank's economic programs, development aid builds sustainable infrastructure, improves education, and promotes economic growth. These investments are crucial for addressing the root causes of poverty and instability, reducing long-term dependency on foreign assistance, and creating a more self-sufficient society.</w:t>
      </w:r>
    </w:p>
    <w:p w14:paraId="3B4D84AC"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As we reflect on tonight's debate, it is evident that both humanitarian and development aid play vital roles in supporting Palestine. Humanitarian aid addresses urgent needs and prevents immediate suffering, while development aid lays the foundation for a stable and prosperous future. Balancing these two types of aid is essential to ensure that immediate crises are managed effectively, while also investing in the long-term development and resilience of Palestinian society.</w:t>
      </w:r>
    </w:p>
    <w:p w14:paraId="27E786D7"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integrated approaches that combine the strengths of both humanitarian and development aid may offer the most effective solutions. By providing immediate relief while simultaneously building capacity for future development, we can address the complex needs of the region comprehensively. Coordination among donors, NGOs, and local authorities will be key to implementing these integrated strategies successfully."</w:t>
      </w:r>
    </w:p>
    <w:p w14:paraId="782C9D1A" w14:textId="77777777" w:rsidR="00B076FC" w:rsidRDefault="00B076FC" w:rsidP="00B076FC">
      <w:pPr>
        <w:rPr>
          <w:rFonts w:ascii="Abadi" w:hAnsi="Abadi"/>
          <w:sz w:val="28"/>
          <w:szCs w:val="28"/>
        </w:rPr>
      </w:pPr>
    </w:p>
    <w:p w14:paraId="6293D4B8"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5C5494CC" w14:textId="77777777" w:rsidR="00B076FC" w:rsidRDefault="00B076FC" w:rsidP="00B076FC">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balance immediate humanitarian aid with long-term development projects in Palestine?</w:t>
      </w:r>
    </w:p>
    <w:p w14:paraId="33DD3CE9" w14:textId="77777777" w:rsidR="00B076FC" w:rsidRDefault="00B076FC" w:rsidP="00B076FC">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are the best ways to combine urgent aid with development efforts for Palestine's future?</w:t>
      </w:r>
    </w:p>
    <w:p w14:paraId="49769893" w14:textId="77777777" w:rsidR="00B076FC" w:rsidRDefault="00B076FC" w:rsidP="00B076FC">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aid organizations work together better to help Palestine effectively?</w:t>
      </w:r>
    </w:p>
    <w:p w14:paraId="65C828C0" w14:textId="77777777" w:rsidR="00B076FC" w:rsidRDefault="00B076FC" w:rsidP="00B076FC">
      <w:pPr>
        <w:rPr>
          <w:rFonts w:ascii="Abadi" w:hAnsi="Abadi"/>
          <w:sz w:val="28"/>
          <w:szCs w:val="28"/>
        </w:rPr>
      </w:pPr>
      <w:r>
        <w:rPr>
          <w:rFonts w:ascii="Abadi" w:hAnsi="Abadi"/>
          <w:kern w:val="0"/>
          <w:sz w:val="28"/>
          <w:szCs w:val="28"/>
          <w14:ligatures w14:val="none"/>
        </w:rPr>
        <w:br w:type="page"/>
      </w:r>
    </w:p>
    <w:p w14:paraId="4AD0366D" w14:textId="77777777" w:rsidR="00B076FC" w:rsidRDefault="00B076FC" w:rsidP="00C63260">
      <w:pPr>
        <w:pStyle w:val="Heading1"/>
        <w:pBdr>
          <w:bottom w:val="single" w:sz="4" w:space="1" w:color="auto"/>
        </w:pBdr>
        <w:rPr>
          <w:rFonts w:eastAsia="Times New Roman"/>
          <w:lang w:eastAsia="en-AE"/>
        </w:rPr>
      </w:pPr>
      <w:bookmarkStart w:id="15" w:name="_Toc170410171"/>
      <w:r>
        <w:rPr>
          <w:rFonts w:eastAsia="Times New Roman"/>
          <w:lang w:eastAsia="en-AE"/>
        </w:rPr>
        <w:lastRenderedPageBreak/>
        <w:t>Debate Topic 3: Aid from Western Countries vs. Aid from Middle Eastern Countries</w:t>
      </w:r>
      <w:bookmarkEnd w:id="15"/>
      <w:r>
        <w:rPr>
          <w:rFonts w:eastAsia="Times New Roman"/>
          <w:lang w:eastAsia="en-AE"/>
        </w:rPr>
        <w:br/>
      </w:r>
    </w:p>
    <w:p w14:paraId="30C4C3EC"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079D03CA"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whether aid from Western countries or Middle Eastern countries is more beneficial for Palestine touches on various aspects including political alignment, cultural affinity, and economic impact. Aid from Western countries, such as the United States and European Union, often comes with significant financial resources and technological support but can be tied to political conditions. Aid from Middle Eastern countries, like Qatar, Saudi Arabia, and Turkey, may offer cultural and regional alignment and fewer political conditions but can vary in scope and consistency. This discussion examines the advantages and challenges of both sources of aid in supporting Palestine's development and stability.</w:t>
      </w:r>
    </w:p>
    <w:p w14:paraId="2DA701B3" w14:textId="77777777" w:rsidR="00B076FC" w:rsidRDefault="00B076FC" w:rsidP="00B076FC">
      <w:pPr>
        <w:rPr>
          <w:rFonts w:ascii="Abadi" w:hAnsi="Abadi"/>
          <w:sz w:val="28"/>
          <w:szCs w:val="28"/>
        </w:rPr>
      </w:pPr>
    </w:p>
    <w:p w14:paraId="7AF8F508"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3BDD3F46" w14:textId="77777777" w:rsidR="00B076FC" w:rsidRDefault="00B076FC" w:rsidP="00B076FC">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Aid Sources in Palestine</w:t>
      </w:r>
    </w:p>
    <w:p w14:paraId="31D13493" w14:textId="77777777" w:rsidR="00B076FC" w:rsidRDefault="00B076FC" w:rsidP="00B076FC">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"Good </w:t>
      </w:r>
      <w:proofErr w:type="gramStart"/>
      <w:r>
        <w:rPr>
          <w:rFonts w:ascii="Abadi" w:eastAsia="Times New Roman" w:hAnsi="Abadi" w:cs="Times New Roman"/>
          <w:kern w:val="0"/>
          <w:sz w:val="28"/>
          <w:szCs w:val="28"/>
          <w:lang w:eastAsia="en-AE"/>
          <w14:ligatures w14:val="none"/>
        </w:rPr>
        <w:t>evening</w:t>
      </w:r>
      <w:proofErr w:type="gramEnd"/>
      <w:r>
        <w:rPr>
          <w:rFonts w:ascii="Abadi" w:eastAsia="Times New Roman" w:hAnsi="Abadi" w:cs="Times New Roman"/>
          <w:kern w:val="0"/>
          <w:sz w:val="28"/>
          <w:szCs w:val="28"/>
          <w:lang w:eastAsia="en-AE"/>
          <w14:ligatures w14:val="none"/>
        </w:rPr>
        <w:t xml:space="preserve"> everyone. Today, we explore the debate on whether aid from Western countries or Middle Eastern countries is more advantageous for Palestine. Given the ongoing challenges faced by Palestine, including political instability, economic hardship, and humanitarian crises, the sources of aid play a crucial role in addressing these issues."</w:t>
      </w:r>
      <w:r>
        <w:rPr>
          <w:rFonts w:ascii="Abadi" w:eastAsia="Times New Roman" w:hAnsi="Abadi" w:cs="Times New Roman"/>
          <w:kern w:val="0"/>
          <w:sz w:val="28"/>
          <w:szCs w:val="28"/>
          <w:lang w:eastAsia="en-AE"/>
          <w14:ligatures w14:val="none"/>
        </w:rPr>
        <w:br/>
      </w:r>
    </w:p>
    <w:p w14:paraId="41DAC491" w14:textId="77777777" w:rsidR="00B076FC" w:rsidRDefault="00B076FC" w:rsidP="00B076FC">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Aid from Western Countries</w:t>
      </w:r>
    </w:p>
    <w:p w14:paraId="00B3CE5D" w14:textId="77777777" w:rsidR="00B076FC" w:rsidRDefault="00B076FC" w:rsidP="00B076FC">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"Historically, Western countries like the United States and members of the European Union have been significant contributors of aid to Palestine. Programs such as USAID have provided substantial financial assistance for infrastructure, health, and education projects. However, this aid often comes with political conditions, such as promoting governance reforms and peace process milestones."</w:t>
      </w:r>
      <w:r>
        <w:rPr>
          <w:rFonts w:ascii="Abadi" w:eastAsia="Times New Roman" w:hAnsi="Abadi" w:cs="Times New Roman"/>
          <w:kern w:val="0"/>
          <w:sz w:val="28"/>
          <w:szCs w:val="28"/>
          <w:lang w:eastAsia="en-AE"/>
          <w14:ligatures w14:val="none"/>
        </w:rPr>
        <w:br/>
      </w:r>
    </w:p>
    <w:p w14:paraId="0D00778A" w14:textId="77777777" w:rsidR="00B076FC" w:rsidRDefault="00B076FC" w:rsidP="00B076FC">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Aid from Middle Eastern Countries</w:t>
      </w:r>
    </w:p>
    <w:p w14:paraId="65F6B3FC" w14:textId="77777777" w:rsidR="00B076FC" w:rsidRDefault="00B076FC" w:rsidP="00B076FC">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"Middle Eastern countries, including Qatar, Saudi Arabia, and Turkey, have also been key donors to Palestine. This aid often aligns more closely with cultural and regional affinities and </w:t>
      </w:r>
      <w:r>
        <w:rPr>
          <w:rFonts w:ascii="Abadi" w:eastAsia="Times New Roman" w:hAnsi="Abadi" w:cs="Times New Roman"/>
          <w:kern w:val="0"/>
          <w:sz w:val="28"/>
          <w:szCs w:val="28"/>
          <w:lang w:eastAsia="en-AE"/>
          <w14:ligatures w14:val="none"/>
        </w:rPr>
        <w:lastRenderedPageBreak/>
        <w:t>tends to come with fewer political conditions. For instance, Qatar has funded extensive reconstruction projects in Gaza, providing critical infrastructure and housing support."</w:t>
      </w:r>
      <w:r>
        <w:rPr>
          <w:rFonts w:ascii="Abadi" w:eastAsia="Times New Roman" w:hAnsi="Abadi" w:cs="Times New Roman"/>
          <w:kern w:val="0"/>
          <w:sz w:val="28"/>
          <w:szCs w:val="28"/>
          <w:lang w:eastAsia="en-AE"/>
          <w14:ligatures w14:val="none"/>
        </w:rPr>
        <w:br/>
      </w:r>
    </w:p>
    <w:p w14:paraId="4463C17F" w14:textId="77777777" w:rsidR="00B076FC" w:rsidRDefault="00B076FC" w:rsidP="00B076FC">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Implications and Conditionality</w:t>
      </w:r>
    </w:p>
    <w:p w14:paraId="4202F95B" w14:textId="77777777" w:rsidR="00B076FC" w:rsidRDefault="00B076FC" w:rsidP="00B076FC">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"Aid from Western countries is frequently tied to political conditions that aim to promote peace and democratic governance. For example, European Union aid often includes benchmarks related to human rights and governance reforms. While these conditions can drive positive changes, they may also be perceived as external interference. In contrast, aid from Middle Eastern countries is typically less conditional, allowing for more immediate and flexible use, but this can sometimes lack accountability and transparency."</w:t>
      </w:r>
      <w:r>
        <w:rPr>
          <w:rFonts w:ascii="Abadi" w:eastAsia="Times New Roman" w:hAnsi="Abadi" w:cs="Times New Roman"/>
          <w:kern w:val="0"/>
          <w:sz w:val="28"/>
          <w:szCs w:val="28"/>
          <w:lang w:eastAsia="en-AE"/>
          <w14:ligatures w14:val="none"/>
        </w:rPr>
        <w:br/>
      </w:r>
    </w:p>
    <w:p w14:paraId="0724F832" w14:textId="77777777" w:rsidR="00B076FC" w:rsidRDefault="00B076FC" w:rsidP="00B076FC">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Regional Alignment</w:t>
      </w:r>
    </w:p>
    <w:p w14:paraId="30524B5D" w14:textId="77777777" w:rsidR="00B076FC" w:rsidRDefault="00B076FC" w:rsidP="00B076FC">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"Aid from Middle Eastern countries may offer greater cultural and regional alignment, which can enhance its effectiveness in certain contexts. Shared cultural and religious backgrounds can foster trust and cooperation. For example, Turkish aid agencies often work closely with local communities, leveraging cultural similarities to implement projects effectively. However, Western aid brings diverse technological expertise and experience, which can be crucial for certain development projects."</w:t>
      </w:r>
      <w:r>
        <w:rPr>
          <w:rFonts w:ascii="Abadi" w:eastAsia="Times New Roman" w:hAnsi="Abadi" w:cs="Times New Roman"/>
          <w:kern w:val="0"/>
          <w:sz w:val="28"/>
          <w:szCs w:val="28"/>
          <w:lang w:eastAsia="en-AE"/>
          <w14:ligatures w14:val="none"/>
        </w:rPr>
        <w:br/>
      </w:r>
    </w:p>
    <w:p w14:paraId="60220746" w14:textId="77777777" w:rsidR="00B076FC" w:rsidRDefault="00B076FC" w:rsidP="00B076FC">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Impact and Scope</w:t>
      </w:r>
    </w:p>
    <w:p w14:paraId="147DF621" w14:textId="77777777" w:rsidR="00B076FC" w:rsidRDefault="00B076FC" w:rsidP="00B076FC">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"Western countries generally provide larger financial resources and have established extensive aid frameworks. For instance, the European Union's support for Palestinian infrastructure has led to significant improvements in transportation and public services. Middle Eastern countries, while sometimes providing substantial support, can vary in their contributions and often focus on specific sectors such as housing and emergency relief. The scope and consistency of this aid can be less predictable."</w:t>
      </w:r>
      <w:r>
        <w:rPr>
          <w:rFonts w:ascii="Abadi" w:eastAsia="Times New Roman" w:hAnsi="Abadi" w:cs="Times New Roman"/>
          <w:kern w:val="0"/>
          <w:sz w:val="28"/>
          <w:szCs w:val="28"/>
          <w:lang w:eastAsia="en-AE"/>
          <w14:ligatures w14:val="none"/>
        </w:rPr>
        <w:br/>
      </w:r>
    </w:p>
    <w:p w14:paraId="3F580078" w14:textId="77777777" w:rsidR="00B076FC" w:rsidRDefault="00B076FC" w:rsidP="00B076FC">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and Innovation Transfer</w:t>
      </w:r>
    </w:p>
    <w:p w14:paraId="2E16C314" w14:textId="77777777" w:rsidR="00B076FC" w:rsidRDefault="00B076FC" w:rsidP="00B076FC">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"Western aid often includes technological and innovative solutions, essential for modernizing Palestine’s infrastructure and services. Initiatives like USAID's support for digital education and healthcare technology have brought significant advancements. Conversely, Middle Eastern aid, while valuable, may not always include such technological components, </w:t>
      </w:r>
      <w:r>
        <w:rPr>
          <w:rFonts w:ascii="Abadi" w:eastAsia="Times New Roman" w:hAnsi="Abadi" w:cs="Times New Roman"/>
          <w:kern w:val="0"/>
          <w:sz w:val="28"/>
          <w:szCs w:val="28"/>
          <w:lang w:eastAsia="en-AE"/>
          <w14:ligatures w14:val="none"/>
        </w:rPr>
        <w:lastRenderedPageBreak/>
        <w:t>focusing more on immediate physical infrastructure needs."</w:t>
      </w:r>
      <w:r>
        <w:rPr>
          <w:rFonts w:ascii="Abadi" w:eastAsia="Times New Roman" w:hAnsi="Abadi" w:cs="Times New Roman"/>
          <w:kern w:val="0"/>
          <w:sz w:val="28"/>
          <w:szCs w:val="28"/>
          <w:lang w:eastAsia="en-AE"/>
          <w14:ligatures w14:val="none"/>
        </w:rPr>
        <w:br/>
      </w:r>
    </w:p>
    <w:p w14:paraId="3A4694AE" w14:textId="77777777" w:rsidR="00B076FC" w:rsidRDefault="00B076FC" w:rsidP="00B076FC">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Geopolitical Considerations</w:t>
      </w:r>
    </w:p>
    <w:p w14:paraId="40C2BCD0" w14:textId="77777777" w:rsidR="00B076FC" w:rsidRDefault="00B076FC" w:rsidP="00B076FC">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geopolitical context significantly influences the aid dynamics. Western aid, especially from the United States, is often linked to broader strategic interests in the Middle East, which can complicate its reception and impact. Middle Eastern aid, on the other hand, may be driven by regional politics and alliances, which can also affect its effectiveness and reception in Palestine."</w:t>
      </w:r>
      <w:r>
        <w:rPr>
          <w:rFonts w:ascii="Abadi" w:eastAsia="Times New Roman" w:hAnsi="Abadi" w:cs="Times New Roman"/>
          <w:kern w:val="0"/>
          <w:sz w:val="28"/>
          <w:szCs w:val="28"/>
          <w:lang w:eastAsia="en-AE"/>
          <w14:ligatures w14:val="none"/>
        </w:rPr>
        <w:br/>
      </w:r>
    </w:p>
    <w:p w14:paraId="09D25D18" w14:textId="77777777" w:rsidR="00B076FC" w:rsidRDefault="00B076FC" w:rsidP="00B076FC">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Studies and Real-World Examples</w:t>
      </w:r>
    </w:p>
    <w:p w14:paraId="664A19EA" w14:textId="77777777" w:rsidR="00B076FC" w:rsidRDefault="00B076FC" w:rsidP="00B076FC">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"Looking at recent examples, Qatar's $150 million aid package to Gaza in 2020 funded vital reconstruction and humanitarian projects, providing immediate relief. Meanwhile, the European Union’s PEGASE mechanism continues to support long-term development and governance reforms, demonstrating the diverse impacts of aid from different sources."</w:t>
      </w:r>
      <w:r>
        <w:rPr>
          <w:rFonts w:ascii="Abadi" w:eastAsia="Times New Roman" w:hAnsi="Abadi" w:cs="Times New Roman"/>
          <w:kern w:val="0"/>
          <w:sz w:val="28"/>
          <w:szCs w:val="28"/>
          <w:lang w:eastAsia="en-AE"/>
          <w14:ligatures w14:val="none"/>
        </w:rPr>
        <w:br/>
      </w:r>
    </w:p>
    <w:p w14:paraId="43D108B0" w14:textId="77777777" w:rsidR="00B076FC" w:rsidRDefault="00B076FC" w:rsidP="00B076FC">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 Collaborative Approaches</w:t>
      </w:r>
    </w:p>
    <w:p w14:paraId="45472A3E" w14:textId="77777777" w:rsidR="00B076FC" w:rsidRDefault="00B076FC" w:rsidP="00B076FC">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a collaborative approach that leverages the strengths of both Western and Middle Eastern aid could be beneficial. Combining the technological and financial prowess of Western aid with the cultural alignment and regional focus of Middle Eastern aid can create a more comprehensive and effective support system for Palestine. Coordination among these donors is essential to maximize the impact and ensure the sustainable development of Palestine."</w:t>
      </w:r>
    </w:p>
    <w:p w14:paraId="562C725A" w14:textId="77777777" w:rsidR="00B076FC" w:rsidRDefault="00B076FC" w:rsidP="00B076FC">
      <w:pPr>
        <w:rPr>
          <w:rFonts w:ascii="Abadi" w:hAnsi="Abadi"/>
          <w:sz w:val="28"/>
          <w:szCs w:val="28"/>
        </w:rPr>
      </w:pPr>
    </w:p>
    <w:p w14:paraId="022BBAC5"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Aid from Western Countries</w:t>
      </w:r>
    </w:p>
    <w:p w14:paraId="62A8C366"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The case for prioritizing aid from Western countries for Palestine is compelling due to the substantial financial resources, technological expertise, and structured development programs they offer. Western aid, particularly from the United States and European Union, plays a crucial role in supporting long-term development and governance reforms essential for Palestine’s stability and growth."</w:t>
      </w:r>
    </w:p>
    <w:p w14:paraId="7F5D03DC" w14:textId="77777777" w:rsidR="00B076FC" w:rsidRDefault="00B076FC" w:rsidP="00B076FC">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Substantial Financial Resources</w:t>
      </w:r>
    </w:p>
    <w:p w14:paraId="2E69FDAB" w14:textId="77777777" w:rsidR="00B076FC" w:rsidRDefault="00B076FC" w:rsidP="00B076FC">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"Western countries provide significant financial aid to Palestine. For instance, the United States, through USAID, has contributed over $5 billion in bilateral assistance since the </w:t>
      </w:r>
      <w:r>
        <w:rPr>
          <w:rFonts w:ascii="Abadi" w:eastAsia="Times New Roman" w:hAnsi="Abadi" w:cs="Times New Roman"/>
          <w:kern w:val="0"/>
          <w:sz w:val="28"/>
          <w:szCs w:val="28"/>
          <w:lang w:eastAsia="en-AE"/>
          <w14:ligatures w14:val="none"/>
        </w:rPr>
        <w:lastRenderedPageBreak/>
        <w:t>mid-1990s. This aid supports a wide range of sectors including health, education, and infrastructure, ensuring comprehensive development."</w:t>
      </w:r>
      <w:r>
        <w:rPr>
          <w:rFonts w:ascii="Abadi" w:eastAsia="Times New Roman" w:hAnsi="Abadi" w:cs="Times New Roman"/>
          <w:kern w:val="0"/>
          <w:sz w:val="28"/>
          <w:szCs w:val="28"/>
          <w:lang w:eastAsia="en-AE"/>
          <w14:ligatures w14:val="none"/>
        </w:rPr>
        <w:br/>
      </w:r>
    </w:p>
    <w:p w14:paraId="33354E95" w14:textId="77777777" w:rsidR="00B076FC" w:rsidRDefault="00B076FC" w:rsidP="00B076FC">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and Innovation Transfer</w:t>
      </w:r>
    </w:p>
    <w:p w14:paraId="1F146C38" w14:textId="77777777" w:rsidR="00B076FC" w:rsidRDefault="00B076FC" w:rsidP="00B076FC">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"Western aid includes the transfer of advanced technologies and innovative solutions. Programs such as USAID’s digital education initiatives have modernized Palestinian schools, introducing e-learning platforms that enhance educational outcomes. Similarly, EU-funded projects have implemented state-of-the-art water and sanitation systems, crucial for improving public health."</w:t>
      </w:r>
      <w:r>
        <w:rPr>
          <w:rFonts w:ascii="Abadi" w:eastAsia="Times New Roman" w:hAnsi="Abadi" w:cs="Times New Roman"/>
          <w:kern w:val="0"/>
          <w:sz w:val="28"/>
          <w:szCs w:val="28"/>
          <w:lang w:eastAsia="en-AE"/>
          <w14:ligatures w14:val="none"/>
        </w:rPr>
        <w:br/>
      </w:r>
    </w:p>
    <w:p w14:paraId="6D885BC2" w14:textId="77777777" w:rsidR="00B076FC" w:rsidRDefault="00B076FC" w:rsidP="00B076FC">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Structured Development Programs</w:t>
      </w:r>
    </w:p>
    <w:p w14:paraId="23352341" w14:textId="77777777" w:rsidR="00B076FC" w:rsidRDefault="00B076FC" w:rsidP="00B076FC">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"Western aid is often delivered through well-structured programs that ensure accountability and sustainability. The European Union’s PEGASE mechanism is a prime example, supporting Palestinian state-building efforts with clear benchmarks for governance and human rights. These structured programs promote transparency and effective use of funds."</w:t>
      </w:r>
      <w:r>
        <w:rPr>
          <w:rFonts w:ascii="Abadi" w:eastAsia="Times New Roman" w:hAnsi="Abadi" w:cs="Times New Roman"/>
          <w:kern w:val="0"/>
          <w:sz w:val="28"/>
          <w:szCs w:val="28"/>
          <w:lang w:eastAsia="en-AE"/>
          <w14:ligatures w14:val="none"/>
        </w:rPr>
        <w:br/>
      </w:r>
    </w:p>
    <w:p w14:paraId="48963F2B" w14:textId="77777777" w:rsidR="00B076FC" w:rsidRDefault="00B076FC" w:rsidP="00B076FC">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Development Focus</w:t>
      </w:r>
    </w:p>
    <w:p w14:paraId="47022432" w14:textId="77777777" w:rsidR="00B076FC" w:rsidRDefault="00B076FC" w:rsidP="00B076FC">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"Western aid is strategically aimed at long-term development goals. The World Bank’s extensive involvement in Palestine includes projects that develop infrastructure, promote economic growth, and enhance institutional capacity. Such initiatives are vital for creating a resilient and self-sufficient Palestinian economy."</w:t>
      </w:r>
      <w:r>
        <w:rPr>
          <w:rFonts w:ascii="Abadi" w:eastAsia="Times New Roman" w:hAnsi="Abadi" w:cs="Times New Roman"/>
          <w:kern w:val="0"/>
          <w:sz w:val="28"/>
          <w:szCs w:val="28"/>
          <w:lang w:eastAsia="en-AE"/>
          <w14:ligatures w14:val="none"/>
        </w:rPr>
        <w:br/>
      </w:r>
    </w:p>
    <w:p w14:paraId="38336842" w14:textId="77777777" w:rsidR="00B076FC" w:rsidRDefault="00B076FC" w:rsidP="00B076FC">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Support for Governance Reforms</w:t>
      </w:r>
    </w:p>
    <w:p w14:paraId="27337A81" w14:textId="77777777" w:rsidR="00B076FC" w:rsidRDefault="00B076FC" w:rsidP="00B076FC">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"Aid from Western countries often supports governance reforms that are essential for political stability and effective public administration. For example, EU assistance includes efforts to strengthen the rule of law, enhance judicial independence, and promote human rights, which are critical for democratic development."</w:t>
      </w:r>
    </w:p>
    <w:p w14:paraId="7CEF681F" w14:textId="77777777" w:rsidR="00B076FC" w:rsidRDefault="00B076FC" w:rsidP="00B076FC">
      <w:pPr>
        <w:rPr>
          <w:rFonts w:ascii="Abadi" w:hAnsi="Abadi"/>
          <w:sz w:val="28"/>
          <w:szCs w:val="28"/>
        </w:rPr>
      </w:pPr>
    </w:p>
    <w:p w14:paraId="077A757C"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Favor of Aid from Middle Eastern Countries</w:t>
      </w:r>
    </w:p>
    <w:p w14:paraId="7FF9D236"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Aid from Middle Eastern countries </w:t>
      </w:r>
      <w:proofErr w:type="gramStart"/>
      <w:r>
        <w:rPr>
          <w:rFonts w:ascii="Abadi" w:eastAsia="Times New Roman" w:hAnsi="Abadi" w:cs="Times New Roman"/>
          <w:kern w:val="0"/>
          <w:sz w:val="28"/>
          <w:szCs w:val="28"/>
          <w:lang w:eastAsia="en-AE"/>
          <w14:ligatures w14:val="none"/>
        </w:rPr>
        <w:t>offers</w:t>
      </w:r>
      <w:proofErr w:type="gramEnd"/>
      <w:r>
        <w:rPr>
          <w:rFonts w:ascii="Abadi" w:eastAsia="Times New Roman" w:hAnsi="Abadi" w:cs="Times New Roman"/>
          <w:kern w:val="0"/>
          <w:sz w:val="28"/>
          <w:szCs w:val="28"/>
          <w:lang w:eastAsia="en-AE"/>
          <w14:ligatures w14:val="none"/>
        </w:rPr>
        <w:t xml:space="preserve"> unique advantages that are particularly relevant to Palestine's cultural, </w:t>
      </w:r>
      <w:r>
        <w:rPr>
          <w:rFonts w:ascii="Abadi" w:eastAsia="Times New Roman" w:hAnsi="Abadi" w:cs="Times New Roman"/>
          <w:kern w:val="0"/>
          <w:sz w:val="28"/>
          <w:szCs w:val="28"/>
          <w:lang w:eastAsia="en-AE"/>
          <w14:ligatures w14:val="none"/>
        </w:rPr>
        <w:lastRenderedPageBreak/>
        <w:t>political, and regional context. Middle Eastern aid, notably from countries like Qatar, Saudi Arabia, and Turkey, often aligns more closely with local needs and priorities, and can be more flexible and less politically conditional than aid from Western countries."</w:t>
      </w:r>
    </w:p>
    <w:p w14:paraId="2E025C5A" w14:textId="77777777" w:rsidR="00B076FC" w:rsidRDefault="00B076FC" w:rsidP="00B076FC">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Regional Alignment</w:t>
      </w:r>
    </w:p>
    <w:p w14:paraId="2B9DB08E" w14:textId="77777777" w:rsidR="00B076FC" w:rsidRDefault="00B076FC" w:rsidP="00B076FC">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"Middle Eastern aid aligns closely with Palestine’s cultural and regional context, fostering stronger trust and cooperation. For example, Turkey’s TIKA (Turkish Cooperation and Coordination Agency) has implemented numerous culturally relevant projects in Palestine, including the restoration of historical sites and support for local traditions and crafts. This alignment ensures that aid is well-received and effectively utilized."</w:t>
      </w:r>
      <w:r>
        <w:rPr>
          <w:rFonts w:ascii="Abadi" w:eastAsia="Times New Roman" w:hAnsi="Abadi" w:cs="Times New Roman"/>
          <w:kern w:val="0"/>
          <w:sz w:val="28"/>
          <w:szCs w:val="28"/>
          <w:lang w:eastAsia="en-AE"/>
          <w14:ligatures w14:val="none"/>
        </w:rPr>
        <w:br/>
      </w:r>
    </w:p>
    <w:p w14:paraId="5B8AF27A" w14:textId="77777777" w:rsidR="00B076FC" w:rsidRDefault="00B076FC" w:rsidP="00B076FC">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Flexibility and Fewer Political Conditions</w:t>
      </w:r>
    </w:p>
    <w:p w14:paraId="7C8529AD" w14:textId="77777777" w:rsidR="00B076FC" w:rsidRDefault="00B076FC" w:rsidP="00B076FC">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"Aid from Middle Eastern countries often comes with fewer political conditions, allowing for more immediate and flexible use. Qatar’s aid to Gaza, for instance, has focused on rapid reconstruction and humanitarian relief without stringent political stipulations. This flexibility is crucial in addressing urgent needs swiftly and effectively."</w:t>
      </w:r>
      <w:r>
        <w:rPr>
          <w:rFonts w:ascii="Abadi" w:eastAsia="Times New Roman" w:hAnsi="Abadi" w:cs="Times New Roman"/>
          <w:kern w:val="0"/>
          <w:sz w:val="28"/>
          <w:szCs w:val="28"/>
          <w:lang w:eastAsia="en-AE"/>
          <w14:ligatures w14:val="none"/>
        </w:rPr>
        <w:br/>
      </w:r>
    </w:p>
    <w:p w14:paraId="1B9CDF9D" w14:textId="77777777" w:rsidR="00B076FC" w:rsidRDefault="00B076FC" w:rsidP="00B076FC">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Focused Support for Humanitarian and Infrastructure Projects</w:t>
      </w:r>
    </w:p>
    <w:p w14:paraId="6C3B56FC" w14:textId="77777777" w:rsidR="00B076FC" w:rsidRDefault="00B076FC" w:rsidP="00B076FC">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"Middle Eastern aid frequently targets critical humanitarian and infrastructure needs. Saudi Arabia has funded significant housing and health projects in Gaza, addressing urgent shortages and improving living conditions. These targeted efforts provide immediate relief and long-term benefits by building essential infrastructure."</w:t>
      </w:r>
      <w:r>
        <w:rPr>
          <w:rFonts w:ascii="Abadi" w:eastAsia="Times New Roman" w:hAnsi="Abadi" w:cs="Times New Roman"/>
          <w:kern w:val="0"/>
          <w:sz w:val="28"/>
          <w:szCs w:val="28"/>
          <w:lang w:eastAsia="en-AE"/>
          <w14:ligatures w14:val="none"/>
        </w:rPr>
        <w:br/>
      </w:r>
    </w:p>
    <w:p w14:paraId="3B84F04B" w14:textId="77777777" w:rsidR="00B076FC" w:rsidRDefault="00B076FC" w:rsidP="00B076FC">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Regional Solidarity and Political Support</w:t>
      </w:r>
    </w:p>
    <w:p w14:paraId="760332B4" w14:textId="77777777" w:rsidR="00B076FC" w:rsidRDefault="00B076FC" w:rsidP="00B076FC">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"Middle Eastern countries provide strong political support and solidarity, which is vital for Palestine’s international standing. Qatar’s diplomatic efforts, alongside its financial aid, have played a key role in supporting Palestinian sovereignty. This regional solidarity bolsters Palestine’s position in international forums."</w:t>
      </w:r>
      <w:r>
        <w:rPr>
          <w:rFonts w:ascii="Abadi" w:eastAsia="Times New Roman" w:hAnsi="Abadi" w:cs="Times New Roman"/>
          <w:kern w:val="0"/>
          <w:sz w:val="28"/>
          <w:szCs w:val="28"/>
          <w:lang w:eastAsia="en-AE"/>
          <w14:ligatures w14:val="none"/>
        </w:rPr>
        <w:br/>
      </w:r>
    </w:p>
    <w:p w14:paraId="73BD0BD6" w14:textId="77777777" w:rsidR="00B076FC" w:rsidRDefault="00B076FC" w:rsidP="00B076FC">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Consistency and Commitment</w:t>
      </w:r>
    </w:p>
    <w:p w14:paraId="367C190A" w14:textId="77777777" w:rsidR="00B076FC" w:rsidRDefault="00B076FC" w:rsidP="00B076FC">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"Despite varying global political climates, Middle Eastern countries have shown a consistent commitment to supporting Palestine. For instance, Turkey has maintained its aid flow through various political changes, ensuring sustained support. </w:t>
      </w:r>
      <w:r>
        <w:rPr>
          <w:rFonts w:ascii="Abadi" w:eastAsia="Times New Roman" w:hAnsi="Abadi" w:cs="Times New Roman"/>
          <w:kern w:val="0"/>
          <w:sz w:val="28"/>
          <w:szCs w:val="28"/>
          <w:lang w:eastAsia="en-AE"/>
          <w14:ligatures w14:val="none"/>
        </w:rPr>
        <w:lastRenderedPageBreak/>
        <w:t>This consistency is crucial for ongoing projects and long-term planning."</w:t>
      </w:r>
    </w:p>
    <w:p w14:paraId="51D957B1" w14:textId="77777777" w:rsidR="00B076FC" w:rsidRDefault="00B076FC" w:rsidP="00B076FC">
      <w:pPr>
        <w:rPr>
          <w:rFonts w:ascii="Abadi" w:hAnsi="Abadi"/>
          <w:sz w:val="28"/>
          <w:szCs w:val="28"/>
        </w:rPr>
      </w:pPr>
    </w:p>
    <w:p w14:paraId="1A0610F2"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75C4E01D"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aid from Middle Eastern countries is valuable, it often lacks the structured oversight and long-term development focus provided by Western aid. Western countries, such as the EU and the US, offer substantial financial resources, advanced technology, and comprehensive development programs that ensure accountability and sustainability. For instance, the European Union’s PEGASE mechanism supports state-building and governance reforms essential for long-term stability. These structured programs promote transparency and effective use of funds, which are crucial for the sustained development of Palestine."</w:t>
      </w:r>
    </w:p>
    <w:p w14:paraId="1CD6AE53" w14:textId="77777777" w:rsidR="00B076FC" w:rsidRDefault="00B076FC" w:rsidP="00B076FC">
      <w:pPr>
        <w:rPr>
          <w:rFonts w:ascii="Abadi" w:hAnsi="Abadi"/>
          <w:sz w:val="28"/>
          <w:szCs w:val="28"/>
        </w:rPr>
      </w:pPr>
    </w:p>
    <w:p w14:paraId="72EA6E4E"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2696A378"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Western aid provides substantial resources and structured programs, it often comes with political conditions that can undermine Palestinian sovereignty and delay urgent assistance. Middle Eastern aid, such as Qatar's extensive reconstruction efforts in Gaza, offers flexibility and rapid response without imposing stringent conditions. This immediate and culturally aligned support is crucial for addressing urgent needs and fostering regional solidarity, ensuring that aid is both effective and respectful of Palestine’s unique context."</w:t>
      </w:r>
    </w:p>
    <w:p w14:paraId="7C09F341" w14:textId="77777777" w:rsidR="00B076FC" w:rsidRDefault="00B076FC" w:rsidP="00B076FC">
      <w:pPr>
        <w:rPr>
          <w:rFonts w:ascii="Abadi" w:hAnsi="Abadi"/>
          <w:sz w:val="28"/>
          <w:szCs w:val="28"/>
        </w:rPr>
      </w:pPr>
    </w:p>
    <w:p w14:paraId="24C5FB74"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5A4C47E9"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their thorough and insightful arguments on the debate between aid from Western countries and aid from Middle Eastern countries for Palestine. Advocate A emphasized the significant financial resources, technological expertise, and structured development programs provided by Western countries. They highlighted how aid from the United States and the European Union, such as the PEGASE mechanism, supports long-term development, governance reforms, and infrastructure projects that are crucial for Palestine’s stability and growth.</w:t>
      </w:r>
    </w:p>
    <w:p w14:paraId="3B6FAD61"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On the other hand, Advocate B underscored the cultural and regional alignment, flexibility, and immediate impact of aid from Middle Eastern countries. Aid from countries like Qatar, Saudi Arabia, and Turkey often comes with fewer political conditions, allowing for rapid and adaptable responses to urgent needs. Examples include Qatar's extensive reconstruction efforts in Gaza and Turkey's culturally relevant projects implemented by TIKA. These contributions are essential in providing immediate relief and fostering regional solidarity, which supports Palestine’s sovereignty and international standing.</w:t>
      </w:r>
    </w:p>
    <w:p w14:paraId="465B461E"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discussion,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Western and Middle Eastern aid play vital roles in supporting Palestine. Western aid offers structured, long-term development benefits and technological advancements, while Middle Eastern aid provides culturally aligned, flexible, and immediate support. The decision between these aid sources involves balancing immediate humanitarian needs with sustainable development goals.</w:t>
      </w:r>
    </w:p>
    <w:p w14:paraId="369DCB9C"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a collaborative approach that leverages the strengths of both Western and Middle Eastern aid could be the most effective strategy. By combining the financial and technological resources of Western aid with the regional alignment and flexibility of Middle Eastern aid, Palestine can address its complex challenges comprehensively. Coordination among international donors, regional partners, and local authorities will be key to maximizing the impact of aid and ensuring the sustainable development of Palestine."</w:t>
      </w:r>
    </w:p>
    <w:p w14:paraId="5E98E9ED" w14:textId="77777777" w:rsidR="00B076FC" w:rsidRDefault="00B076FC" w:rsidP="00B076FC">
      <w:pPr>
        <w:rPr>
          <w:rFonts w:ascii="Abadi" w:hAnsi="Abadi"/>
          <w:sz w:val="28"/>
          <w:szCs w:val="28"/>
        </w:rPr>
      </w:pPr>
    </w:p>
    <w:p w14:paraId="2B53032A"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2AAD2279" w14:textId="77777777" w:rsidR="00B076FC" w:rsidRDefault="00B076FC" w:rsidP="00B076FC">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Palestine effectively combine Western and Middle Eastern aid to address both immediate needs and long-term development goals?</w:t>
      </w:r>
    </w:p>
    <w:p w14:paraId="4F1048FC" w14:textId="77777777" w:rsidR="00B076FC" w:rsidRDefault="00B076FC" w:rsidP="00B076FC">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measures can be taken to ensure that aid from both Western and Middle Eastern countries is transparent and accountable?</w:t>
      </w:r>
    </w:p>
    <w:p w14:paraId="3ECCBAE5" w14:textId="77777777" w:rsidR="00B076FC" w:rsidRDefault="00B076FC" w:rsidP="00B076FC">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aid from Middle Eastern countries be leveraged to enhance cultural and regional alignment in development projects?</w:t>
      </w:r>
    </w:p>
    <w:p w14:paraId="4F2ACABE" w14:textId="77777777" w:rsidR="00B076FC" w:rsidRDefault="00B076FC" w:rsidP="00B076FC">
      <w:pPr>
        <w:rPr>
          <w:rFonts w:ascii="Abadi" w:hAnsi="Abadi"/>
          <w:sz w:val="28"/>
          <w:szCs w:val="28"/>
        </w:rPr>
      </w:pPr>
      <w:r>
        <w:rPr>
          <w:rFonts w:ascii="Abadi" w:hAnsi="Abadi"/>
          <w:kern w:val="0"/>
          <w:sz w:val="28"/>
          <w:szCs w:val="28"/>
          <w14:ligatures w14:val="none"/>
        </w:rPr>
        <w:br w:type="page"/>
      </w:r>
    </w:p>
    <w:p w14:paraId="37B0B5EA" w14:textId="77777777" w:rsidR="00B076FC" w:rsidRDefault="00B076FC" w:rsidP="00C63260">
      <w:pPr>
        <w:pStyle w:val="Heading1"/>
        <w:pBdr>
          <w:bottom w:val="single" w:sz="4" w:space="1" w:color="auto"/>
        </w:pBdr>
        <w:rPr>
          <w:rFonts w:eastAsia="Times New Roman"/>
          <w:lang w:eastAsia="en-AE"/>
        </w:rPr>
      </w:pPr>
      <w:bookmarkStart w:id="16" w:name="_Toc170410172"/>
      <w:r>
        <w:rPr>
          <w:rFonts w:eastAsia="Times New Roman"/>
          <w:lang w:eastAsia="en-AE"/>
        </w:rPr>
        <w:lastRenderedPageBreak/>
        <w:t>Debate Topic 4: Government-led Aid Initiatives vs. NGO-led Aid Initiatives</w:t>
      </w:r>
      <w:bookmarkEnd w:id="16"/>
      <w:r>
        <w:rPr>
          <w:rFonts w:eastAsia="Times New Roman"/>
          <w:lang w:eastAsia="en-AE"/>
        </w:rPr>
        <w:br/>
      </w:r>
    </w:p>
    <w:p w14:paraId="113F9226"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4ED681DD"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between government-led aid initiatives and NGO-led aid initiatives is crucial in determining the most effective way to support Palestine’s recovery and development. Government-led initiatives are typically large-scale projects managed by public authorities, ensuring alignment with national priorities and greater public accountability. In contrast, NGO-led initiatives are often more flexible, community-focused, and capable of rapid response, addressing specific needs that might be overlooked by broader government programs. This discussion explores the strengths and challenges of both approaches in the context of Palestine's complex socio-political environment.</w:t>
      </w:r>
    </w:p>
    <w:p w14:paraId="1640CEC2" w14:textId="77777777" w:rsidR="00B076FC" w:rsidRDefault="00B076FC" w:rsidP="00B076FC">
      <w:pPr>
        <w:rPr>
          <w:rFonts w:ascii="Abadi" w:hAnsi="Abadi"/>
          <w:sz w:val="28"/>
          <w:szCs w:val="28"/>
        </w:rPr>
      </w:pPr>
    </w:p>
    <w:p w14:paraId="4F48A94A"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31935A4B" w14:textId="77777777" w:rsidR="00B076FC" w:rsidRDefault="00B076FC" w:rsidP="00B076FC">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Aid Delivery in Palestine</w:t>
      </w:r>
    </w:p>
    <w:p w14:paraId="7CFBC3FD" w14:textId="77777777" w:rsidR="00B076FC" w:rsidRDefault="00B076FC" w:rsidP="00B076FC">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"Good </w:t>
      </w:r>
      <w:proofErr w:type="gramStart"/>
      <w:r>
        <w:rPr>
          <w:rFonts w:ascii="Abadi" w:eastAsia="Times New Roman" w:hAnsi="Abadi" w:cs="Times New Roman"/>
          <w:kern w:val="0"/>
          <w:sz w:val="28"/>
          <w:szCs w:val="28"/>
          <w:lang w:eastAsia="en-AE"/>
          <w14:ligatures w14:val="none"/>
        </w:rPr>
        <w:t>evening</w:t>
      </w:r>
      <w:proofErr w:type="gramEnd"/>
      <w:r>
        <w:rPr>
          <w:rFonts w:ascii="Abadi" w:eastAsia="Times New Roman" w:hAnsi="Abadi" w:cs="Times New Roman"/>
          <w:kern w:val="0"/>
          <w:sz w:val="28"/>
          <w:szCs w:val="28"/>
          <w:lang w:eastAsia="en-AE"/>
          <w14:ligatures w14:val="none"/>
        </w:rPr>
        <w:t xml:space="preserve"> everyone. Tonight, we explore the debate between government-led and NGO-led aid initiatives in Palestine. With ongoing political instability, economic challenges, and humanitarian needs, the choice between these two approaches significantly impacts the effectiveness of aid delivery and the overall development of Palestine."</w:t>
      </w:r>
      <w:r>
        <w:rPr>
          <w:rFonts w:ascii="Abadi" w:eastAsia="Times New Roman" w:hAnsi="Abadi" w:cs="Times New Roman"/>
          <w:kern w:val="0"/>
          <w:sz w:val="28"/>
          <w:szCs w:val="28"/>
          <w:lang w:eastAsia="en-AE"/>
          <w14:ligatures w14:val="none"/>
        </w:rPr>
        <w:br/>
      </w:r>
    </w:p>
    <w:p w14:paraId="619AAB75" w14:textId="77777777" w:rsidR="00B076FC" w:rsidRDefault="00B076FC" w:rsidP="00B076FC">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Government-led Aid Initiatives</w:t>
      </w:r>
    </w:p>
    <w:p w14:paraId="05B08CBC" w14:textId="77777777" w:rsidR="00B076FC" w:rsidRDefault="00B076FC" w:rsidP="00B076FC">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"Government-led aid initiatives in Palestine have played a crucial role in large-scale infrastructure projects and public service delivery. The Palestinian Authority (PA), with support from international donors, has implemented major projects in sectors such as healthcare, education, and infrastructure. For example, the PA's Ministry of Health, supported by international funding, has been pivotal in managing public health services and responses to crises like the COVID-19 pandemic."</w:t>
      </w:r>
      <w:r>
        <w:rPr>
          <w:rFonts w:ascii="Abadi" w:eastAsia="Times New Roman" w:hAnsi="Abadi" w:cs="Times New Roman"/>
          <w:kern w:val="0"/>
          <w:sz w:val="28"/>
          <w:szCs w:val="28"/>
          <w:lang w:eastAsia="en-AE"/>
          <w14:ligatures w14:val="none"/>
        </w:rPr>
        <w:br/>
      </w:r>
    </w:p>
    <w:p w14:paraId="6113CAFB" w14:textId="77777777" w:rsidR="00B076FC" w:rsidRDefault="00B076FC" w:rsidP="00B076FC">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NGO-led Aid Initiatives</w:t>
      </w:r>
    </w:p>
    <w:p w14:paraId="4F5EF259" w14:textId="77777777" w:rsidR="00B076FC" w:rsidRDefault="00B076FC" w:rsidP="00B076FC">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"NGOs have also been instrumental in providing aid to Palestine, often focusing on specific communities and issues that might be overlooked by government programs. Organizations like ANERA (American Near East Refugee Aid) and the Palestinian Medical Relief Society (PMRS) have delivered essential services, from medical care to education, particularly in underserved areas. These NGOs offer flexibility and rapid response capabilities crucial during times of crisis."</w:t>
      </w:r>
      <w:r>
        <w:rPr>
          <w:rFonts w:ascii="Abadi" w:eastAsia="Times New Roman" w:hAnsi="Abadi" w:cs="Times New Roman"/>
          <w:kern w:val="0"/>
          <w:sz w:val="28"/>
          <w:szCs w:val="28"/>
          <w:lang w:eastAsia="en-AE"/>
          <w14:ligatures w14:val="none"/>
        </w:rPr>
        <w:br/>
      </w:r>
    </w:p>
    <w:p w14:paraId="08842125" w14:textId="77777777" w:rsidR="00B076FC" w:rsidRDefault="00B076FC" w:rsidP="00B076FC">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Advantages of Government-led Aid Initiatives</w:t>
      </w:r>
    </w:p>
    <w:p w14:paraId="4FF82FA1" w14:textId="77777777" w:rsidR="00B076FC" w:rsidRDefault="00B076FC" w:rsidP="00B076FC">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"Government-led initiatives ensure alignment with national priorities and strategic planning. The PA can coordinate large-scale projects and maintain public accountability through oversight and regulatory mechanisms. For instance, the Palestinian Authority's efforts to rebuild and upgrade water infrastructure in the West Bank have been comprehensive, addressing both urban and rural needs with a strategic approach."</w:t>
      </w:r>
      <w:r>
        <w:rPr>
          <w:rFonts w:ascii="Abadi" w:eastAsia="Times New Roman" w:hAnsi="Abadi" w:cs="Times New Roman"/>
          <w:kern w:val="0"/>
          <w:sz w:val="28"/>
          <w:szCs w:val="28"/>
          <w:lang w:eastAsia="en-AE"/>
          <w14:ligatures w14:val="none"/>
        </w:rPr>
        <w:br/>
      </w:r>
    </w:p>
    <w:p w14:paraId="7F480D40" w14:textId="77777777" w:rsidR="00B076FC" w:rsidRDefault="00B076FC" w:rsidP="00B076FC">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Advantages of NGO-led Aid Initiatives</w:t>
      </w:r>
    </w:p>
    <w:p w14:paraId="0A314152" w14:textId="77777777" w:rsidR="00B076FC" w:rsidRDefault="00B076FC" w:rsidP="00B076FC">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"NGO-led initiatives are often more flexible and adaptive to local needs. NGOs can rapidly deploy resources and respond to emergencies with greater agility than government bodies. NGOs provide immediate relief through food distribution, medical aid, and psychological support, reaching areas that were difficult for government agencies to access quickly."</w:t>
      </w:r>
      <w:r>
        <w:rPr>
          <w:rFonts w:ascii="Abadi" w:eastAsia="Times New Roman" w:hAnsi="Abadi" w:cs="Times New Roman"/>
          <w:kern w:val="0"/>
          <w:sz w:val="28"/>
          <w:szCs w:val="28"/>
          <w:lang w:eastAsia="en-AE"/>
          <w14:ligatures w14:val="none"/>
        </w:rPr>
        <w:br/>
      </w:r>
    </w:p>
    <w:p w14:paraId="1EA39E03" w14:textId="77777777" w:rsidR="00B076FC" w:rsidRDefault="00B076FC" w:rsidP="00B076FC">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Faced by Government-led Initiatives</w:t>
      </w:r>
    </w:p>
    <w:p w14:paraId="05F1ADEA" w14:textId="77777777" w:rsidR="00B076FC" w:rsidRDefault="00B076FC" w:rsidP="00B076FC">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"Government-led initiatives can be hampered by bureaucratic inefficiencies, political interference, and resource constraints. The PA's reliance on international aid, coupled with political instability, often leads to delays and disruptions in project implementation. For example, political disagreements and funding shortages have frequently stalled infrastructure projects."</w:t>
      </w:r>
      <w:r>
        <w:rPr>
          <w:rFonts w:ascii="Abadi" w:eastAsia="Times New Roman" w:hAnsi="Abadi" w:cs="Times New Roman"/>
          <w:kern w:val="0"/>
          <w:sz w:val="28"/>
          <w:szCs w:val="28"/>
          <w:lang w:eastAsia="en-AE"/>
          <w14:ligatures w14:val="none"/>
        </w:rPr>
        <w:br/>
      </w:r>
    </w:p>
    <w:p w14:paraId="23A98ECD" w14:textId="77777777" w:rsidR="00B076FC" w:rsidRDefault="00B076FC" w:rsidP="00B076FC">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Challenges Faced by NGO-led Initiatives</w:t>
      </w:r>
    </w:p>
    <w:p w14:paraId="3AD80911" w14:textId="77777777" w:rsidR="00B076FC" w:rsidRDefault="00B076FC" w:rsidP="00B076FC">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"NGOs often face challenges related to funding sustainability, coordination, and accountability. Despite their ability to address immediate needs, NGOs may struggle to secure consistent funding and often operate in silos, leading to fragmentation and duplication of efforts. Additionally, the lack of comprehensive oversight can sometimes result in </w:t>
      </w:r>
      <w:r>
        <w:rPr>
          <w:rFonts w:ascii="Abadi" w:eastAsia="Times New Roman" w:hAnsi="Abadi" w:cs="Times New Roman"/>
          <w:kern w:val="0"/>
          <w:sz w:val="28"/>
          <w:szCs w:val="28"/>
          <w:lang w:eastAsia="en-AE"/>
          <w14:ligatures w14:val="none"/>
        </w:rPr>
        <w:lastRenderedPageBreak/>
        <w:t>inefficiencies or misuse of funds."</w:t>
      </w:r>
      <w:r>
        <w:rPr>
          <w:rFonts w:ascii="Abadi" w:eastAsia="Times New Roman" w:hAnsi="Abadi" w:cs="Times New Roman"/>
          <w:kern w:val="0"/>
          <w:sz w:val="28"/>
          <w:szCs w:val="28"/>
          <w:lang w:eastAsia="en-AE"/>
          <w14:ligatures w14:val="none"/>
        </w:rPr>
        <w:br/>
      </w:r>
    </w:p>
    <w:p w14:paraId="0CE0ACAB" w14:textId="77777777" w:rsidR="00B076FC" w:rsidRDefault="00B076FC" w:rsidP="00B076FC">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Between Government and NGOs</w:t>
      </w:r>
    </w:p>
    <w:p w14:paraId="224CC748" w14:textId="77777777" w:rsidR="00B076FC" w:rsidRDefault="00B076FC" w:rsidP="00B076FC">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coordination between government and NGOs can maximize the impact of aid initiatives. Collaborative efforts, such as joint health campaigns or educational programs, can combine the strategic oversight of government with the flexibility and local knowledge of NGOs. Successful examples include the PA’s partnership with UNICEF in improving child health and education services across Palestine."</w:t>
      </w:r>
      <w:r>
        <w:rPr>
          <w:rFonts w:ascii="Abadi" w:eastAsia="Times New Roman" w:hAnsi="Abadi" w:cs="Times New Roman"/>
          <w:kern w:val="0"/>
          <w:sz w:val="28"/>
          <w:szCs w:val="28"/>
          <w:lang w:eastAsia="en-AE"/>
          <w14:ligatures w14:val="none"/>
        </w:rPr>
        <w:br/>
      </w:r>
    </w:p>
    <w:p w14:paraId="7685E09B" w14:textId="77777777" w:rsidR="00B076FC" w:rsidRDefault="00B076FC" w:rsidP="00B076FC">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Study: Health Sector Collaboration</w:t>
      </w:r>
    </w:p>
    <w:p w14:paraId="09069725" w14:textId="77777777" w:rsidR="00B076FC" w:rsidRDefault="00B076FC" w:rsidP="00B076FC">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the health sector, the collaboration between the Palestinian Ministry of Health and international NGOs has been particularly effective. During the COVID-19 pandemic, this partnership ensured widespread distribution of vaccines and medical supplies, leveraging the PA's infrastructure and the NGOs' on-the-ground networks to reach vulnerable populations swiftly."</w:t>
      </w:r>
      <w:r>
        <w:rPr>
          <w:rFonts w:ascii="Abadi" w:eastAsia="Times New Roman" w:hAnsi="Abadi" w:cs="Times New Roman"/>
          <w:kern w:val="0"/>
          <w:sz w:val="28"/>
          <w:szCs w:val="28"/>
          <w:lang w:eastAsia="en-AE"/>
          <w14:ligatures w14:val="none"/>
        </w:rPr>
        <w:br/>
      </w:r>
    </w:p>
    <w:p w14:paraId="5CE10B3B" w14:textId="77777777" w:rsidR="00B076FC" w:rsidRDefault="00B076FC" w:rsidP="00B076FC">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 Integrating Government and NGO Efforts</w:t>
      </w:r>
    </w:p>
    <w:p w14:paraId="4078B764" w14:textId="77777777" w:rsidR="00B076FC" w:rsidRDefault="00B076FC" w:rsidP="00B076FC">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"Looking ahead, integrating the strengths of both government-led and NGO-led initiatives could offer a comprehensive approach to aid delivery in Palestine. Establishing frameworks for better coordination, shared accountability, and joint strategic planning can enhance the effectiveness and sustainability of aid projects. This integrated approach can ensure that both immediate humanitarian needs and long-term development goals are addressed."</w:t>
      </w:r>
    </w:p>
    <w:p w14:paraId="722052D0" w14:textId="77777777" w:rsidR="00B076FC" w:rsidRDefault="00B076FC" w:rsidP="00B076FC">
      <w:pPr>
        <w:rPr>
          <w:rFonts w:ascii="Abadi" w:hAnsi="Abadi"/>
          <w:sz w:val="28"/>
          <w:szCs w:val="28"/>
        </w:rPr>
      </w:pPr>
    </w:p>
    <w:p w14:paraId="5D15ED72"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Government-led Aid Initiatives</w:t>
      </w:r>
    </w:p>
    <w:p w14:paraId="2D43203B"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The argument for prioritizing government-led aid initiatives in Palestine is rooted in the ability to align aid with national priorities, ensure public accountability, and implement large-scale, coordinated projects that foster long-term development. Government-led initiatives, managed by the Palestinian Authority (PA), provide a strategic framework essential for sustainable progress."</w:t>
      </w:r>
    </w:p>
    <w:p w14:paraId="03384DE8" w14:textId="77777777" w:rsidR="00B076FC" w:rsidRDefault="00B076FC" w:rsidP="00B076FC">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Alignment with National Priorities</w:t>
      </w:r>
    </w:p>
    <w:p w14:paraId="221161EC" w14:textId="77777777" w:rsidR="00B076FC" w:rsidRDefault="00B076FC" w:rsidP="00B076FC">
      <w:pPr>
        <w:numPr>
          <w:ilvl w:val="1"/>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"Government-led initiatives ensure that aid aligns with Palestine's national priorities and strategic development plans. The Palestinian Authority's National Development Plan outlines </w:t>
      </w:r>
      <w:r>
        <w:rPr>
          <w:rFonts w:ascii="Abadi" w:eastAsia="Times New Roman" w:hAnsi="Abadi" w:cs="Times New Roman"/>
          <w:kern w:val="0"/>
          <w:sz w:val="28"/>
          <w:szCs w:val="28"/>
          <w:lang w:eastAsia="en-AE"/>
          <w14:ligatures w14:val="none"/>
        </w:rPr>
        <w:lastRenderedPageBreak/>
        <w:t>key areas such as infrastructure, education, and healthcare, providing a roadmap for coordinated and strategic aid implementation. This alignment ensures that resources are directed towards projects that support long-term national goals."</w:t>
      </w:r>
      <w:r>
        <w:rPr>
          <w:rFonts w:ascii="Abadi" w:eastAsia="Times New Roman" w:hAnsi="Abadi" w:cs="Times New Roman"/>
          <w:kern w:val="0"/>
          <w:sz w:val="28"/>
          <w:szCs w:val="28"/>
          <w:lang w:eastAsia="en-AE"/>
          <w14:ligatures w14:val="none"/>
        </w:rPr>
        <w:br/>
      </w:r>
    </w:p>
    <w:p w14:paraId="0FE66DC3" w14:textId="77777777" w:rsidR="00B076FC" w:rsidRDefault="00B076FC" w:rsidP="00B076FC">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Accountability and Oversight</w:t>
      </w:r>
    </w:p>
    <w:p w14:paraId="160D7FD9" w14:textId="77777777" w:rsidR="00B076FC" w:rsidRDefault="00B076FC" w:rsidP="00B076FC">
      <w:pPr>
        <w:numPr>
          <w:ilvl w:val="1"/>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"Government-led projects benefit from established oversight mechanisms that promote transparency and accountability. The Palestinian Ministry of Finance regularly publishes reports on aid spending, providing transparency and building trust with donors. This public accountability helps ensure that funds are used effectively and for their intended purposes."</w:t>
      </w:r>
      <w:r>
        <w:rPr>
          <w:rFonts w:ascii="Abadi" w:eastAsia="Times New Roman" w:hAnsi="Abadi" w:cs="Times New Roman"/>
          <w:kern w:val="0"/>
          <w:sz w:val="28"/>
          <w:szCs w:val="28"/>
          <w:lang w:eastAsia="en-AE"/>
          <w14:ligatures w14:val="none"/>
        </w:rPr>
        <w:br/>
      </w:r>
    </w:p>
    <w:p w14:paraId="1EEE6F8A" w14:textId="77777777" w:rsidR="00B076FC" w:rsidRDefault="00B076FC" w:rsidP="00B076FC">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and Large-scale Projects</w:t>
      </w:r>
    </w:p>
    <w:p w14:paraId="3C39D474" w14:textId="77777777" w:rsidR="00B076FC" w:rsidRDefault="00B076FC" w:rsidP="00B076FC">
      <w:pPr>
        <w:numPr>
          <w:ilvl w:val="1"/>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PA's ability to manage large-scale infrastructure projects is crucial for addressing systemic issues. For instance, the PA’s efforts to rebuild and upgrade water infrastructure in the West Bank have been extensive, addressing both urban and rural needs through comprehensive planning. Such projects require coordination and resources that only a centralized government body can provide."</w:t>
      </w:r>
      <w:r>
        <w:rPr>
          <w:rFonts w:ascii="Abadi" w:eastAsia="Times New Roman" w:hAnsi="Abadi" w:cs="Times New Roman"/>
          <w:kern w:val="0"/>
          <w:sz w:val="28"/>
          <w:szCs w:val="28"/>
          <w:lang w:eastAsia="en-AE"/>
          <w14:ligatures w14:val="none"/>
        </w:rPr>
        <w:br/>
      </w:r>
    </w:p>
    <w:p w14:paraId="11983F62" w14:textId="77777777" w:rsidR="00B076FC" w:rsidRDefault="00B076FC" w:rsidP="00B076FC">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Institutional Capacity Building</w:t>
      </w:r>
    </w:p>
    <w:p w14:paraId="18C452E5" w14:textId="77777777" w:rsidR="00B076FC" w:rsidRDefault="00B076FC" w:rsidP="00B076FC">
      <w:pPr>
        <w:numPr>
          <w:ilvl w:val="1"/>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"Government-led initiatives also focus on building institutional capacity, which is essential for sustainable development. Programs funded by international donors often include training for government officials and investments in administrative systems, enhancing the PA's ability to manage and sustain development projects independently in the long term."</w:t>
      </w:r>
      <w:r>
        <w:rPr>
          <w:rFonts w:ascii="Abadi" w:eastAsia="Times New Roman" w:hAnsi="Abadi" w:cs="Times New Roman"/>
          <w:kern w:val="0"/>
          <w:sz w:val="28"/>
          <w:szCs w:val="28"/>
          <w:lang w:eastAsia="en-AE"/>
          <w14:ligatures w14:val="none"/>
        </w:rPr>
        <w:br/>
      </w:r>
    </w:p>
    <w:p w14:paraId="3EACC8D3" w14:textId="77777777" w:rsidR="00B076FC" w:rsidRDefault="00B076FC" w:rsidP="00B076FC">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Coordinated Response to Crises</w:t>
      </w:r>
    </w:p>
    <w:p w14:paraId="05A111E2" w14:textId="77777777" w:rsidR="00B076FC" w:rsidRDefault="00B076FC" w:rsidP="00B076FC">
      <w:pPr>
        <w:numPr>
          <w:ilvl w:val="1"/>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PA’s centralized structure allows for a coordinated response to crises. During the COVID-19 pandemic, the PA's Ministry of Health coordinated with international donors and local organizations to manage the distribution of vaccines and medical supplies effectively. This coordination ensured a more systematic and equitable response compared to fragmented efforts."</w:t>
      </w:r>
    </w:p>
    <w:p w14:paraId="0F37CCAB" w14:textId="77777777" w:rsidR="00B076FC" w:rsidRDefault="00B076FC" w:rsidP="00B076FC">
      <w:pPr>
        <w:rPr>
          <w:rFonts w:ascii="Abadi" w:hAnsi="Abadi"/>
          <w:sz w:val="28"/>
          <w:szCs w:val="28"/>
        </w:rPr>
      </w:pPr>
    </w:p>
    <w:p w14:paraId="6AB36D1F"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Favor of NGO-led Aid Initiatives</w:t>
      </w:r>
    </w:p>
    <w:p w14:paraId="006E3687"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Introduction</w:t>
      </w:r>
      <w:r>
        <w:rPr>
          <w:rFonts w:ascii="Abadi" w:eastAsia="Times New Roman" w:hAnsi="Abadi" w:cs="Times New Roman"/>
          <w:kern w:val="0"/>
          <w:sz w:val="28"/>
          <w:szCs w:val="28"/>
          <w:lang w:eastAsia="en-AE"/>
          <w14:ligatures w14:val="none"/>
        </w:rPr>
        <w:t xml:space="preserve"> "Good evening. The case for prioritizing NGO-led aid initiatives in Palestine is compelling due to their flexibility, community-focused approach, and ability to rapidly respond to needs. NGOs have a unique capacity to operate in challenging environments, addressing specific local issues and filling gaps that government-led initiatives may overlook."</w:t>
      </w:r>
    </w:p>
    <w:p w14:paraId="1F2E7A9D" w14:textId="77777777" w:rsidR="00B076FC" w:rsidRDefault="00B076FC" w:rsidP="00B076FC">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Flexibility and Rapid Response</w:t>
      </w:r>
    </w:p>
    <w:p w14:paraId="55229AE6" w14:textId="77777777" w:rsidR="00B076FC" w:rsidRDefault="00B076FC" w:rsidP="00B076FC">
      <w:pPr>
        <w:numPr>
          <w:ilvl w:val="1"/>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"NGOs can quickly adapt to changing circumstances and respond to emergencies. Organizations like ANERA (American Near East Refugee Aid) and the Palestinian Medical Relief Society (PMRS) were able to provide immediate relief, including medical care, food distribution, and psychological support. Their agility allowed them to reach affected communities swiftly, often faster than government-led responses."</w:t>
      </w:r>
      <w:r>
        <w:rPr>
          <w:rFonts w:ascii="Abadi" w:eastAsia="Times New Roman" w:hAnsi="Abadi" w:cs="Times New Roman"/>
          <w:kern w:val="0"/>
          <w:sz w:val="28"/>
          <w:szCs w:val="28"/>
          <w:lang w:eastAsia="en-AE"/>
          <w14:ligatures w14:val="none"/>
        </w:rPr>
        <w:br/>
      </w:r>
    </w:p>
    <w:p w14:paraId="2B9D41EF" w14:textId="77777777" w:rsidR="00B076FC" w:rsidRDefault="00B076FC" w:rsidP="00B076FC">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Community-focused Approach</w:t>
      </w:r>
    </w:p>
    <w:p w14:paraId="4AF73DD9" w14:textId="77777777" w:rsidR="00B076FC" w:rsidRDefault="00B076FC" w:rsidP="00B076FC">
      <w:pPr>
        <w:numPr>
          <w:ilvl w:val="1"/>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"NGOs often work closely with local communities, ensuring that aid addresses specific needs. This grassroots approach fosters trust and cooperation, making aid delivery more effective. For instance, the Palestinian Agricultural Relief Committees (PARC) support local farmers with training and resources tailored to their specific conditions, leading to more sustainable agricultural practices and improved livelihoods."</w:t>
      </w:r>
      <w:r>
        <w:rPr>
          <w:rFonts w:ascii="Abadi" w:eastAsia="Times New Roman" w:hAnsi="Abadi" w:cs="Times New Roman"/>
          <w:kern w:val="0"/>
          <w:sz w:val="28"/>
          <w:szCs w:val="28"/>
          <w:lang w:eastAsia="en-AE"/>
          <w14:ligatures w14:val="none"/>
        </w:rPr>
        <w:br/>
      </w:r>
    </w:p>
    <w:p w14:paraId="0A0C8760" w14:textId="77777777" w:rsidR="00B076FC" w:rsidRDefault="00B076FC" w:rsidP="00B076FC">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Targeting Underserved Areas</w:t>
      </w:r>
    </w:p>
    <w:p w14:paraId="1DB223AD" w14:textId="77777777" w:rsidR="00B076FC" w:rsidRDefault="00B076FC" w:rsidP="00B076FC">
      <w:pPr>
        <w:numPr>
          <w:ilvl w:val="1"/>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"NGOs can operate in areas that are difficult for government agencies to reach, particularly in war zones or marginalized regions. Organizations like Médecins Sans Frontières (Doctors Without Borders) provide critical medical services in Gaza and remote West Bank areas, where healthcare infrastructure is often lacking. Their presence ensures that vulnerable populations receive essential care."</w:t>
      </w:r>
      <w:r>
        <w:rPr>
          <w:rFonts w:ascii="Abadi" w:eastAsia="Times New Roman" w:hAnsi="Abadi" w:cs="Times New Roman"/>
          <w:kern w:val="0"/>
          <w:sz w:val="28"/>
          <w:szCs w:val="28"/>
          <w:lang w:eastAsia="en-AE"/>
          <w14:ligatures w14:val="none"/>
        </w:rPr>
        <w:br/>
      </w:r>
    </w:p>
    <w:p w14:paraId="560F675B" w14:textId="77777777" w:rsidR="00B076FC" w:rsidRDefault="00B076FC" w:rsidP="00B076FC">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Solutions and Pilot Projects</w:t>
      </w:r>
    </w:p>
    <w:p w14:paraId="27FD0126" w14:textId="77777777" w:rsidR="00B076FC" w:rsidRDefault="00B076FC" w:rsidP="00B076FC">
      <w:pPr>
        <w:numPr>
          <w:ilvl w:val="1"/>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"NGOs are often at the forefront of implementing innovative solutions and pilot projects. For example, the World Food Programme (WFP) has introduced digital food vouchers in Gaza, enabling families to purchase food from local shops using electronic cards. This innovation supports local economies while providing food security, demonstrating how NGOs can leverage new technologies to enhance aid effectiveness."</w:t>
      </w:r>
      <w:r>
        <w:rPr>
          <w:rFonts w:ascii="Abadi" w:eastAsia="Times New Roman" w:hAnsi="Abadi" w:cs="Times New Roman"/>
          <w:kern w:val="0"/>
          <w:sz w:val="28"/>
          <w:szCs w:val="28"/>
          <w:lang w:eastAsia="en-AE"/>
          <w14:ligatures w14:val="none"/>
        </w:rPr>
        <w:br/>
      </w:r>
    </w:p>
    <w:p w14:paraId="3021E8A5" w14:textId="77777777" w:rsidR="00B076FC" w:rsidRDefault="00B076FC" w:rsidP="00B076FC">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Advocacy and Awareness</w:t>
      </w:r>
    </w:p>
    <w:p w14:paraId="1FE6D39E" w14:textId="77777777" w:rsidR="00B076FC" w:rsidRDefault="00B076FC" w:rsidP="00B076FC">
      <w:pPr>
        <w:numPr>
          <w:ilvl w:val="1"/>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"NGOs play a crucial role in advocacy and raising awareness about issues facing Palestinians. They often work on the ground to document human rights abuses and bring international attention to the plight of the Palestinian people. Organizations like Al-Haq and the Palestinian Centre for Human Rights (PCHR) provide vital reports and advocacy, influencing international policy and support."</w:t>
      </w:r>
    </w:p>
    <w:p w14:paraId="7551076C" w14:textId="77777777" w:rsidR="00B076FC" w:rsidRDefault="00B076FC" w:rsidP="00B076FC">
      <w:pPr>
        <w:rPr>
          <w:rFonts w:ascii="Abadi" w:hAnsi="Abadi"/>
          <w:sz w:val="28"/>
          <w:szCs w:val="28"/>
        </w:rPr>
      </w:pPr>
    </w:p>
    <w:p w14:paraId="4096AED3"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6FBDA067"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NGO-led initiatives are flexible and community-focused, they often lack the scale and coordination of government-led efforts. Government initiatives, like the Palestinian Authority's comprehensive water infrastructure projects, align with national priorities and ensure accountability through established oversight mechanisms. Moreover, government-led projects can mobilize resources for large-scale, systemic improvements, which are crucial for long-term development. Despite the agility of NGOs, their efforts can be fragmented and sometimes overlap, leading to inefficiencies that centralized government planning can avoid."</w:t>
      </w:r>
    </w:p>
    <w:p w14:paraId="58BF81C2" w14:textId="77777777" w:rsidR="00B076FC" w:rsidRDefault="00B076FC" w:rsidP="00B076FC">
      <w:pPr>
        <w:rPr>
          <w:rFonts w:ascii="Abadi" w:hAnsi="Abadi"/>
          <w:sz w:val="28"/>
          <w:szCs w:val="28"/>
        </w:rPr>
      </w:pPr>
    </w:p>
    <w:p w14:paraId="45E1D082"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0308EDB0"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government-led initiatives provide scale and alignment with national priorities, they can be hampered by bureaucratic delays and political instability, often stalling critical projects. NGOs like ANERA provide immediate relief. Their community-focused approach ensures that aid reaches the most vulnerable and underserved populations quickly, addressing specific local needs that large government programs might overlook."</w:t>
      </w:r>
    </w:p>
    <w:p w14:paraId="08931FFB"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0F3E85A7"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"Thank you to both our advocates for their compelling arguments on the debate between government-led and NGO-led aid initiatives in Palestine. Advocate A emphasized that government-led initiatives, such as those by the Palestinian Authority (PA), ensure alignment with national priorities and provide comprehensive, large-scale solutions. These initiatives, supported by significant international funding, address systemic issues through </w:t>
      </w:r>
      <w:r>
        <w:rPr>
          <w:rFonts w:ascii="Abadi" w:eastAsia="Times New Roman" w:hAnsi="Abadi" w:cs="Times New Roman"/>
          <w:kern w:val="0"/>
          <w:sz w:val="28"/>
          <w:szCs w:val="28"/>
          <w:lang w:eastAsia="en-AE"/>
          <w14:ligatures w14:val="none"/>
        </w:rPr>
        <w:lastRenderedPageBreak/>
        <w:t>coordinated planning and public accountability, such as the PA's extensive water infrastructure projects in the West Bank.</w:t>
      </w:r>
    </w:p>
    <w:p w14:paraId="6C9A1B3E"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contrast, Advocate B highlighted the flexibility, rapid response, and community-focused approach of NGOs. They also target underserved areas and implement innovative solutions, such as digital food vouchers introduced by the World Food Programme in Gaza, which support local economies and enhance food security.</w:t>
      </w:r>
    </w:p>
    <w:p w14:paraId="6F140455"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discussion,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government-led and NGO-led initiatives play vital roles in supporting Palestine. Government-led initiatives offer scale, strategic alignment, and public accountability essential for long-term development, while NGO-led initiatives provide flexibility, rapid response, and tailored support to vulnerable communities. The choice between these approaches involves balancing large-scale, coordinated efforts with the need for agility and localized interventions.</w:t>
      </w:r>
    </w:p>
    <w:p w14:paraId="6DF71B33"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a collaborative approach that leverages the strengths of both government and NGO initiatives may offer the most effective solution. By establishing frameworks for better coordination, shared accountability, and joint strategic planning, we can ensure that both immediate humanitarian needs and long-term development goals are addressed comprehensively. This integrated approach is crucial for the sustainable development and resilience of Palestine."</w:t>
      </w:r>
    </w:p>
    <w:p w14:paraId="3BDB6A24" w14:textId="77777777" w:rsidR="00B076FC" w:rsidRDefault="00B076FC" w:rsidP="00B076FC">
      <w:pPr>
        <w:rPr>
          <w:rFonts w:ascii="Abadi" w:hAnsi="Abadi"/>
          <w:sz w:val="28"/>
          <w:szCs w:val="28"/>
        </w:rPr>
      </w:pPr>
    </w:p>
    <w:p w14:paraId="6B83AF3B"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35E66791" w14:textId="77777777" w:rsidR="00B076FC" w:rsidRDefault="00B076FC" w:rsidP="00B076FC">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government and NGO aid initiatives in Palestine be better coordinated to maximize their impact?</w:t>
      </w:r>
    </w:p>
    <w:p w14:paraId="631FE656" w14:textId="77777777" w:rsidR="00B076FC" w:rsidRDefault="00B076FC" w:rsidP="00B076FC">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strategies can ensure that both government-led and NGO-led initiatives are transparent and accountable?</w:t>
      </w:r>
    </w:p>
    <w:p w14:paraId="59D46814" w14:textId="77777777" w:rsidR="00B076FC" w:rsidRDefault="00B076FC" w:rsidP="00B076FC">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balance the large-scale efforts of government projects with the rapid response capabilities of NGOs?</w:t>
      </w:r>
    </w:p>
    <w:p w14:paraId="44A9A440" w14:textId="77777777" w:rsidR="00B076FC" w:rsidRDefault="00B076FC" w:rsidP="00B076FC">
      <w:pPr>
        <w:rPr>
          <w:rFonts w:ascii="Abadi" w:hAnsi="Abadi"/>
          <w:sz w:val="28"/>
          <w:szCs w:val="28"/>
        </w:rPr>
      </w:pPr>
      <w:r>
        <w:rPr>
          <w:rFonts w:ascii="Abadi" w:hAnsi="Abadi"/>
          <w:kern w:val="0"/>
          <w:sz w:val="28"/>
          <w:szCs w:val="28"/>
          <w14:ligatures w14:val="none"/>
        </w:rPr>
        <w:br w:type="page"/>
      </w:r>
    </w:p>
    <w:p w14:paraId="3B0F150D" w14:textId="77777777" w:rsidR="00B076FC" w:rsidRDefault="00B076FC" w:rsidP="00C63260">
      <w:pPr>
        <w:pStyle w:val="Heading1"/>
        <w:pBdr>
          <w:bottom w:val="single" w:sz="4" w:space="1" w:color="auto"/>
        </w:pBdr>
        <w:rPr>
          <w:rFonts w:eastAsia="Times New Roman"/>
          <w:lang w:eastAsia="en-AE"/>
        </w:rPr>
      </w:pPr>
      <w:bookmarkStart w:id="17" w:name="_Toc170410173"/>
      <w:r>
        <w:rPr>
          <w:rFonts w:eastAsia="Times New Roman"/>
          <w:lang w:eastAsia="en-AE"/>
        </w:rPr>
        <w:lastRenderedPageBreak/>
        <w:t>Debate Topic 5: Aid with Political Strings Attached vs. Apolitical Aid</w:t>
      </w:r>
      <w:bookmarkEnd w:id="17"/>
      <w:r>
        <w:rPr>
          <w:rFonts w:eastAsia="Times New Roman"/>
          <w:lang w:eastAsia="en-AE"/>
        </w:rPr>
        <w:br/>
      </w:r>
    </w:p>
    <w:p w14:paraId="4CA7597B"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4B20A1A5"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over aid with political strings attached versus apolitical aid is crucial in determining the most effective and ethical approach to international assistance for Palestine. Aid with political conditions often aims to promote specific reforms or alignments, potentially leading to improved governance and accountability. However, it can also be seen as undermining sovereignty and creating dependency. Apolitical aid, provided without conditions, ensures that immediate needs are met without external interference, fostering trust and cooperation. This discussion explores the advantages and challenges of both approaches within the context of Palestine's unique political and socio-economic landscape.</w:t>
      </w:r>
    </w:p>
    <w:p w14:paraId="3DE6083D" w14:textId="77777777" w:rsidR="00B076FC" w:rsidRDefault="00B076FC" w:rsidP="00B076FC">
      <w:pPr>
        <w:rPr>
          <w:rFonts w:ascii="Abadi" w:hAnsi="Abadi"/>
          <w:sz w:val="28"/>
          <w:szCs w:val="28"/>
        </w:rPr>
      </w:pPr>
    </w:p>
    <w:p w14:paraId="3CD6E912"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Presentation</w:t>
      </w:r>
    </w:p>
    <w:p w14:paraId="1BB83A5F" w14:textId="77777777" w:rsidR="00B076FC" w:rsidRDefault="00B076FC" w:rsidP="00B076FC">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Aid in Palestine</w:t>
      </w:r>
    </w:p>
    <w:p w14:paraId="05A41865" w14:textId="77777777" w:rsidR="00B076FC" w:rsidRDefault="00B076FC" w:rsidP="00B076FC">
      <w:pPr>
        <w:numPr>
          <w:ilvl w:val="1"/>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"Good </w:t>
      </w:r>
      <w:proofErr w:type="gramStart"/>
      <w:r>
        <w:rPr>
          <w:rFonts w:ascii="Abadi" w:eastAsia="Times New Roman" w:hAnsi="Abadi" w:cs="Times New Roman"/>
          <w:kern w:val="0"/>
          <w:sz w:val="28"/>
          <w:szCs w:val="28"/>
          <w:lang w:eastAsia="en-AE"/>
          <w14:ligatures w14:val="none"/>
        </w:rPr>
        <w:t>evening</w:t>
      </w:r>
      <w:proofErr w:type="gramEnd"/>
      <w:r>
        <w:rPr>
          <w:rFonts w:ascii="Abadi" w:eastAsia="Times New Roman" w:hAnsi="Abadi" w:cs="Times New Roman"/>
          <w:kern w:val="0"/>
          <w:sz w:val="28"/>
          <w:szCs w:val="28"/>
          <w:lang w:eastAsia="en-AE"/>
          <w14:ligatures w14:val="none"/>
        </w:rPr>
        <w:t xml:space="preserve"> everyone. Tonight, we examine the debate between aid with political strings attached and apolitical aid in the context of Palestine. Given the region’s complex political environment, the nature of aid can significantly impact its effectiveness and the broader socio-political dynamics."</w:t>
      </w:r>
      <w:r>
        <w:rPr>
          <w:rFonts w:ascii="Abadi" w:eastAsia="Times New Roman" w:hAnsi="Abadi" w:cs="Times New Roman"/>
          <w:kern w:val="0"/>
          <w:sz w:val="28"/>
          <w:szCs w:val="28"/>
          <w:lang w:eastAsia="en-AE"/>
          <w14:ligatures w14:val="none"/>
        </w:rPr>
        <w:br/>
      </w:r>
    </w:p>
    <w:p w14:paraId="034891EB" w14:textId="77777777" w:rsidR="00B076FC" w:rsidRDefault="00B076FC" w:rsidP="00B076FC">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Politically Conditional Aid</w:t>
      </w:r>
    </w:p>
    <w:p w14:paraId="121292D4" w14:textId="77777777" w:rsidR="00B076FC" w:rsidRDefault="00B076FC" w:rsidP="00B076FC">
      <w:pPr>
        <w:numPr>
          <w:ilvl w:val="1"/>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"Historically, politically conditional aid has been used to promote governance reforms, economic policies, and peace process milestones. For example, the European Union’s PEGASE mechanism links financial support to governance and human rights benchmarks. Similarly, U.S. aid often includes conditions related to anti-corruption measures and democratic reforms. These conditions aim to foster accountability and long-term stability but can also be perceived as external interference."</w:t>
      </w:r>
      <w:r>
        <w:rPr>
          <w:rFonts w:ascii="Abadi" w:eastAsia="Times New Roman" w:hAnsi="Abadi" w:cs="Times New Roman"/>
          <w:kern w:val="0"/>
          <w:sz w:val="28"/>
          <w:szCs w:val="28"/>
          <w:lang w:eastAsia="en-AE"/>
          <w14:ligatures w14:val="none"/>
        </w:rPr>
        <w:br/>
      </w:r>
    </w:p>
    <w:p w14:paraId="6D979A2B" w14:textId="77777777" w:rsidR="00B076FC" w:rsidRDefault="00B076FC" w:rsidP="00B076FC">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Apolitical Aid</w:t>
      </w:r>
    </w:p>
    <w:p w14:paraId="6C025B94" w14:textId="77777777" w:rsidR="00B076FC" w:rsidRDefault="00B076FC" w:rsidP="00B076FC">
      <w:pPr>
        <w:numPr>
          <w:ilvl w:val="1"/>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"Apolitical aid, which is provided without political conditions, focuses purely on humanitarian needs and development goals. </w:t>
      </w:r>
      <w:r>
        <w:rPr>
          <w:rFonts w:ascii="Abadi" w:eastAsia="Times New Roman" w:hAnsi="Abadi" w:cs="Times New Roman"/>
          <w:kern w:val="0"/>
          <w:sz w:val="28"/>
          <w:szCs w:val="28"/>
          <w:lang w:eastAsia="en-AE"/>
          <w14:ligatures w14:val="none"/>
        </w:rPr>
        <w:lastRenderedPageBreak/>
        <w:t>Organizations like UNRWA (United Nations Relief and Works Agency) deliver apolitical aid to Palestinian refugees, ensuring access to education, healthcare, and emergency relief without imposing political requirements. This approach fosters trust and meets immediate needs without complicating political agendas."</w:t>
      </w:r>
      <w:r>
        <w:rPr>
          <w:rFonts w:ascii="Abadi" w:eastAsia="Times New Roman" w:hAnsi="Abadi" w:cs="Times New Roman"/>
          <w:kern w:val="0"/>
          <w:sz w:val="28"/>
          <w:szCs w:val="28"/>
          <w:lang w:eastAsia="en-AE"/>
          <w14:ligatures w14:val="none"/>
        </w:rPr>
        <w:br/>
      </w:r>
    </w:p>
    <w:p w14:paraId="318035A0" w14:textId="77777777" w:rsidR="00B076FC" w:rsidRDefault="00B076FC" w:rsidP="00B076FC">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Governance and Accountability</w:t>
      </w:r>
    </w:p>
    <w:p w14:paraId="1E961484" w14:textId="77777777" w:rsidR="00B076FC" w:rsidRDefault="00B076FC" w:rsidP="00B076FC">
      <w:pPr>
        <w:numPr>
          <w:ilvl w:val="1"/>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"Aid with political strings attached can incentivize important reforms in governance and accountability. For instance, conditional aid from the European Union has led to improvements in public financial management and judicial independence in Palestine. These reforms are crucial for building a transparent and accountable government that can effectively serve its people."</w:t>
      </w:r>
      <w:r>
        <w:rPr>
          <w:rFonts w:ascii="Abadi" w:eastAsia="Times New Roman" w:hAnsi="Abadi" w:cs="Times New Roman"/>
          <w:kern w:val="0"/>
          <w:sz w:val="28"/>
          <w:szCs w:val="28"/>
          <w:lang w:eastAsia="en-AE"/>
          <w14:ligatures w14:val="none"/>
        </w:rPr>
        <w:br/>
      </w:r>
    </w:p>
    <w:p w14:paraId="7E9DDA2D" w14:textId="77777777" w:rsidR="00B076FC" w:rsidRDefault="00B076FC" w:rsidP="00B076FC">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Respecting Sovereignty and Autonomy</w:t>
      </w:r>
    </w:p>
    <w:p w14:paraId="08C7E278" w14:textId="77777777" w:rsidR="00B076FC" w:rsidRDefault="00B076FC" w:rsidP="00B076FC">
      <w:pPr>
        <w:numPr>
          <w:ilvl w:val="1"/>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"Apolitical aid respects the sovereignty and autonomy of the Palestinian authorities, avoiding external imposition on domestic policies. This type of aid supports immediate humanitarian needs and development projects without the potential backlash associated with political conditions. By focusing solely on the needs of the population, apolitical aid can build stronger, more cooperative relationships with local communities."</w:t>
      </w:r>
      <w:r>
        <w:rPr>
          <w:rFonts w:ascii="Abadi" w:eastAsia="Times New Roman" w:hAnsi="Abadi" w:cs="Times New Roman"/>
          <w:kern w:val="0"/>
          <w:sz w:val="28"/>
          <w:szCs w:val="28"/>
          <w:lang w:eastAsia="en-AE"/>
          <w14:ligatures w14:val="none"/>
        </w:rPr>
        <w:br/>
      </w:r>
    </w:p>
    <w:p w14:paraId="7747BB48" w14:textId="77777777" w:rsidR="00B076FC" w:rsidRDefault="00B076FC" w:rsidP="00B076FC">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on Aid Effectiveness</w:t>
      </w:r>
    </w:p>
    <w:p w14:paraId="15E8A103" w14:textId="77777777" w:rsidR="00B076FC" w:rsidRDefault="00B076FC" w:rsidP="00B076FC">
      <w:pPr>
        <w:numPr>
          <w:ilvl w:val="1"/>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effectiveness of aid can be influenced by the presence or absence of political conditions. Conditional aid can drive systemic changes and long-term improvements, but it may also face resistance and delays if perceived as intrusive. Apolitical aid can be deployed more quickly and accepted more readily, ensuring that urgent needs are met without delay."</w:t>
      </w:r>
      <w:r>
        <w:rPr>
          <w:rFonts w:ascii="Abadi" w:eastAsia="Times New Roman" w:hAnsi="Abadi" w:cs="Times New Roman"/>
          <w:kern w:val="0"/>
          <w:sz w:val="28"/>
          <w:szCs w:val="28"/>
          <w:lang w:eastAsia="en-AE"/>
          <w14:ligatures w14:val="none"/>
        </w:rPr>
        <w:br/>
      </w:r>
    </w:p>
    <w:p w14:paraId="18759A47" w14:textId="77777777" w:rsidR="00B076FC" w:rsidRDefault="00B076FC" w:rsidP="00B076FC">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Addressing Urgent Humanitarian Needs</w:t>
      </w:r>
    </w:p>
    <w:p w14:paraId="72AC5362" w14:textId="77777777" w:rsidR="00B076FC" w:rsidRDefault="00B076FC" w:rsidP="00B076FC">
      <w:pPr>
        <w:numPr>
          <w:ilvl w:val="1"/>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times of crisis, apolitical aid is crucial for addressing urgent humanitarian needs. UNRWA provides emergency food, shelter, and medical care to thousands of displaced individuals without the complications of political conditions. This immediate response is vital for saving lives and maintaining stability in the short term."</w:t>
      </w:r>
      <w:r>
        <w:rPr>
          <w:rFonts w:ascii="Abadi" w:eastAsia="Times New Roman" w:hAnsi="Abadi" w:cs="Times New Roman"/>
          <w:kern w:val="0"/>
          <w:sz w:val="28"/>
          <w:szCs w:val="28"/>
          <w:lang w:eastAsia="en-AE"/>
          <w14:ligatures w14:val="none"/>
        </w:rPr>
        <w:br/>
      </w:r>
    </w:p>
    <w:p w14:paraId="5807BC47" w14:textId="77777777" w:rsidR="00B076FC" w:rsidRDefault="00B076FC" w:rsidP="00B076FC">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Development Goals</w:t>
      </w:r>
    </w:p>
    <w:p w14:paraId="3BCEDC5D" w14:textId="77777777" w:rsidR="00B076FC" w:rsidRDefault="00B076FC" w:rsidP="00B076FC">
      <w:pPr>
        <w:numPr>
          <w:ilvl w:val="1"/>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"Politically conditional aid can align with long-term development goals by encouraging necessary reforms and ensuring that aid funds are used effectively. However, achieving these long-term benefits often requires a delicate balance to avoid undermining local ownership and sovereignty."</w:t>
      </w:r>
      <w:r>
        <w:rPr>
          <w:rFonts w:ascii="Abadi" w:eastAsia="Times New Roman" w:hAnsi="Abadi" w:cs="Times New Roman"/>
          <w:kern w:val="0"/>
          <w:sz w:val="28"/>
          <w:szCs w:val="28"/>
          <w:lang w:eastAsia="en-AE"/>
          <w14:ligatures w14:val="none"/>
        </w:rPr>
        <w:br/>
      </w:r>
    </w:p>
    <w:p w14:paraId="09E8BD32" w14:textId="77777777" w:rsidR="00B076FC" w:rsidRDefault="00B076FC" w:rsidP="00B076FC">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Geopolitical Considerations</w:t>
      </w:r>
    </w:p>
    <w:p w14:paraId="40AEDFBC" w14:textId="77777777" w:rsidR="00B076FC" w:rsidRDefault="00B076FC" w:rsidP="00B076FC">
      <w:pPr>
        <w:numPr>
          <w:ilvl w:val="1"/>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geopolitical landscape significantly influences the dynamics of aid. Politically conditional aid often reflects the strategic interests of donor countries, which can complicate its reception and implementation. Apolitical aid, by contrast, is less likely to be entangled in geopolitical strategies, focusing instead on humanitarian and development outcomes."</w:t>
      </w:r>
      <w:r>
        <w:rPr>
          <w:rFonts w:ascii="Abadi" w:eastAsia="Times New Roman" w:hAnsi="Abadi" w:cs="Times New Roman"/>
          <w:kern w:val="0"/>
          <w:sz w:val="28"/>
          <w:szCs w:val="28"/>
          <w:lang w:eastAsia="en-AE"/>
          <w14:ligatures w14:val="none"/>
        </w:rPr>
        <w:br/>
      </w:r>
    </w:p>
    <w:p w14:paraId="0FCA0E76" w14:textId="77777777" w:rsidR="00B076FC" w:rsidRDefault="00B076FC" w:rsidP="00B076FC">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 Hybrid Approaches</w:t>
      </w:r>
    </w:p>
    <w:p w14:paraId="55996C34" w14:textId="77777777" w:rsidR="00B076FC" w:rsidRDefault="00B076FC" w:rsidP="00B076FC">
      <w:pPr>
        <w:numPr>
          <w:ilvl w:val="1"/>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hybrid approaches that incorporate elements of both politically conditional and apolitical aid may offer the most balanced solutions. By combining the accountability and reform incentives of conditional aid with the trust and immediacy of apolitical aid, donors can support both immediate needs and long-term development goals in Palestine. Effective coordination and clear communication between donors and recipients are essential to maximize the impact of such hybrid approaches."</w:t>
      </w:r>
    </w:p>
    <w:p w14:paraId="79D8EE97" w14:textId="77777777" w:rsidR="00B076FC" w:rsidRDefault="00B076FC" w:rsidP="00B076FC">
      <w:pPr>
        <w:rPr>
          <w:rFonts w:ascii="Abadi" w:hAnsi="Abadi"/>
          <w:sz w:val="28"/>
          <w:szCs w:val="28"/>
        </w:rPr>
      </w:pPr>
    </w:p>
    <w:p w14:paraId="1245FFAF"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Presentation: In Support of Aid with Political Strings Attached</w:t>
      </w:r>
    </w:p>
    <w:p w14:paraId="226E948C"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The case for aid with political strings attached is grounded in the need to promote good governance, accountability, and long-term development in Palestine. By tying aid to specific conditions, donors can ensure that their contributions lead to meaningful reforms that benefit the Palestinian people and enhance stability."</w:t>
      </w:r>
    </w:p>
    <w:p w14:paraId="07458CA4" w14:textId="77777777" w:rsidR="00B076FC" w:rsidRDefault="00B076FC" w:rsidP="00B076FC">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Good Governance and Accountability</w:t>
      </w:r>
    </w:p>
    <w:p w14:paraId="12311186" w14:textId="77777777" w:rsidR="00B076FC" w:rsidRDefault="00B076FC" w:rsidP="00B076FC">
      <w:pPr>
        <w:numPr>
          <w:ilvl w:val="1"/>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"Aid with political conditions encourages necessary governance reforms. For example, the European Union's PEGASE mechanism ties financial support to benchmarks in transparency, human rights, and anti-corruption. This has led to improvements in public financial management and judicial independence, which are critical for building a transparent and accountable government."</w:t>
      </w:r>
    </w:p>
    <w:p w14:paraId="7F7A0004" w14:textId="77777777" w:rsidR="00B076FC" w:rsidRDefault="00B076FC" w:rsidP="00B076FC">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Ensuring Effective Use of Funds</w:t>
      </w:r>
    </w:p>
    <w:p w14:paraId="065F9E74" w14:textId="77777777" w:rsidR="00B076FC" w:rsidRDefault="00B076FC" w:rsidP="00B076FC">
      <w:pPr>
        <w:numPr>
          <w:ilvl w:val="1"/>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"Conditional aid helps ensure that funds are used effectively and for their intended purposes. By requiring specific reforms, donors can mitigate the risk of mismanagement and corruption. For instance, U.S. aid to Palestine often includes conditions related to fiscal responsibility and anti-corruption measures, which enhance the effectiveness of aid by ensuring it reaches those in need."</w:t>
      </w:r>
      <w:r>
        <w:rPr>
          <w:rFonts w:ascii="Abadi" w:eastAsia="Times New Roman" w:hAnsi="Abadi" w:cs="Times New Roman"/>
          <w:kern w:val="0"/>
          <w:sz w:val="28"/>
          <w:szCs w:val="28"/>
          <w:lang w:eastAsia="en-AE"/>
          <w14:ligatures w14:val="none"/>
        </w:rPr>
        <w:br/>
      </w:r>
    </w:p>
    <w:p w14:paraId="1D4E8B81" w14:textId="77777777" w:rsidR="00B076FC" w:rsidRDefault="00B076FC" w:rsidP="00B076FC">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Encouraging Long-term Development</w:t>
      </w:r>
    </w:p>
    <w:p w14:paraId="694A92A7" w14:textId="77777777" w:rsidR="00B076FC" w:rsidRDefault="00B076FC" w:rsidP="00B076FC">
      <w:pPr>
        <w:numPr>
          <w:ilvl w:val="1"/>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"Politically conditional aid aligns with long-term development goals by fostering a stable and transparent governance environment. By promoting reforms in key areas such as economic policy and public administration, conditional aid helps create a foundation for sustainable development. This approach ensures that aid not only addresses immediate needs but also contributes to long-term prosperity."</w:t>
      </w:r>
      <w:r>
        <w:rPr>
          <w:rFonts w:ascii="Abadi" w:eastAsia="Times New Roman" w:hAnsi="Abadi" w:cs="Times New Roman"/>
          <w:kern w:val="0"/>
          <w:sz w:val="28"/>
          <w:szCs w:val="28"/>
          <w:lang w:eastAsia="en-AE"/>
          <w14:ligatures w14:val="none"/>
        </w:rPr>
        <w:br/>
      </w:r>
    </w:p>
    <w:p w14:paraId="6CE8F2BF" w14:textId="77777777" w:rsidR="00B076FC" w:rsidRDefault="00B076FC" w:rsidP="00B076FC">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Enhancing Donor Confidence</w:t>
      </w:r>
    </w:p>
    <w:p w14:paraId="3FB580AC" w14:textId="77777777" w:rsidR="00B076FC" w:rsidRDefault="00B076FC" w:rsidP="00B076FC">
      <w:pPr>
        <w:numPr>
          <w:ilvl w:val="1"/>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"Conditional aid can increase donor confidence, leading to more substantial and sustained support. Donors are more likely to provide significant aid if they can be assured that their contributions will lead to concrete improvements. The accountability mechanisms associated with conditional aid reassure donors that their investments are making a positive impact."</w:t>
      </w:r>
      <w:r>
        <w:rPr>
          <w:rFonts w:ascii="Abadi" w:eastAsia="Times New Roman" w:hAnsi="Abadi" w:cs="Times New Roman"/>
          <w:kern w:val="0"/>
          <w:sz w:val="28"/>
          <w:szCs w:val="28"/>
          <w:lang w:eastAsia="en-AE"/>
          <w14:ligatures w14:val="none"/>
        </w:rPr>
        <w:br/>
      </w:r>
    </w:p>
    <w:p w14:paraId="311626EB" w14:textId="77777777" w:rsidR="00B076FC" w:rsidRDefault="00B076FC" w:rsidP="00B076FC">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Peace and Stability</w:t>
      </w:r>
    </w:p>
    <w:p w14:paraId="39DFD672" w14:textId="77777777" w:rsidR="00B076FC" w:rsidRDefault="00B076FC" w:rsidP="00B076FC">
      <w:pPr>
        <w:numPr>
          <w:ilvl w:val="1"/>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"By linking aid to political and governance reforms, donors can contribute to peace and stability in the region. Conditions related to the peace process and </w:t>
      </w:r>
      <w:proofErr w:type="gramStart"/>
      <w:r>
        <w:rPr>
          <w:rFonts w:ascii="Abadi" w:eastAsia="Times New Roman" w:hAnsi="Abadi" w:cs="Times New Roman"/>
          <w:kern w:val="0"/>
          <w:sz w:val="28"/>
          <w:szCs w:val="28"/>
          <w:lang w:eastAsia="en-AE"/>
          <w14:ligatures w14:val="none"/>
        </w:rPr>
        <w:t>encourage</w:t>
      </w:r>
      <w:proofErr w:type="gramEnd"/>
      <w:r>
        <w:rPr>
          <w:rFonts w:ascii="Abadi" w:eastAsia="Times New Roman" w:hAnsi="Abadi" w:cs="Times New Roman"/>
          <w:kern w:val="0"/>
          <w:sz w:val="28"/>
          <w:szCs w:val="28"/>
          <w:lang w:eastAsia="en-AE"/>
          <w14:ligatures w14:val="none"/>
        </w:rPr>
        <w:t xml:space="preserve"> Palestinian authorities to engage in constructive dialogue and adhere to international agreements. This can reduce tensions and foster a more stable and peaceful environment."</w:t>
      </w:r>
    </w:p>
    <w:p w14:paraId="5B329B6B" w14:textId="77777777" w:rsidR="00B076FC" w:rsidRDefault="00B076FC" w:rsidP="00B076FC">
      <w:pPr>
        <w:rPr>
          <w:rFonts w:ascii="Abadi" w:hAnsi="Abadi"/>
          <w:sz w:val="28"/>
          <w:szCs w:val="28"/>
        </w:rPr>
      </w:pPr>
    </w:p>
    <w:p w14:paraId="3F814711"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Presentation: In Favor of Apolitical Aid</w:t>
      </w:r>
    </w:p>
    <w:p w14:paraId="5D901FEE"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r>
        <w:rPr>
          <w:rFonts w:ascii="Abadi" w:eastAsia="Times New Roman" w:hAnsi="Abadi" w:cs="Times New Roman"/>
          <w:kern w:val="0"/>
          <w:sz w:val="28"/>
          <w:szCs w:val="28"/>
          <w:lang w:eastAsia="en-AE"/>
          <w14:ligatures w14:val="none"/>
        </w:rPr>
        <w:t xml:space="preserve"> "Good evening. The argument for apolitical aid in Palestine is compelling because it ensures that humanitarian needs are met without external interference or political conditions that can undermine sovereignty and delay aid. Apolitical aid fosters trust, cooperation, and immediate relief, which are essential in a region facing humanitarian crises."</w:t>
      </w:r>
    </w:p>
    <w:p w14:paraId="7D25D59C" w14:textId="77777777" w:rsidR="00B076FC" w:rsidRDefault="00B076FC" w:rsidP="00B076FC">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Respecting Sovereignty and Autonomy</w:t>
      </w:r>
    </w:p>
    <w:p w14:paraId="2F80ADF2" w14:textId="77777777" w:rsidR="00B076FC" w:rsidRDefault="00B076FC" w:rsidP="00B076FC">
      <w:pPr>
        <w:numPr>
          <w:ilvl w:val="1"/>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"Apolitical aid respects the sovereignty and autonomy of the Palestinian authorities, allowing them to prioritize and address their people’s needs without external pressure. This approach ensures that aid does not come with strings that could influence internal political decisions, preserving Palestinian self-determination."</w:t>
      </w:r>
      <w:r>
        <w:rPr>
          <w:rFonts w:ascii="Abadi" w:eastAsia="Times New Roman" w:hAnsi="Abadi" w:cs="Times New Roman"/>
          <w:kern w:val="0"/>
          <w:sz w:val="28"/>
          <w:szCs w:val="28"/>
          <w:lang w:eastAsia="en-AE"/>
          <w14:ligatures w14:val="none"/>
        </w:rPr>
        <w:br/>
      </w:r>
    </w:p>
    <w:p w14:paraId="769DE285" w14:textId="77777777" w:rsidR="00B076FC" w:rsidRDefault="00B076FC" w:rsidP="00B076FC">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Providing Immediate Relief</w:t>
      </w:r>
    </w:p>
    <w:p w14:paraId="2207FEB5" w14:textId="77777777" w:rsidR="00B076FC" w:rsidRDefault="00B076FC" w:rsidP="00B076FC">
      <w:pPr>
        <w:numPr>
          <w:ilvl w:val="1"/>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times of crisis, apolitical aid can be deployed quickly and effectively. Organizations like UNRWA provides emergency food, shelter, and medical care to thousands of displaced individuals without the complications of political conditions. This immediate response is vital for saving lives and maintaining stability in the short term."</w:t>
      </w:r>
      <w:r>
        <w:rPr>
          <w:rFonts w:ascii="Abadi" w:eastAsia="Times New Roman" w:hAnsi="Abadi" w:cs="Times New Roman"/>
          <w:kern w:val="0"/>
          <w:sz w:val="28"/>
          <w:szCs w:val="28"/>
          <w:lang w:eastAsia="en-AE"/>
          <w14:ligatures w14:val="none"/>
        </w:rPr>
        <w:br/>
      </w:r>
    </w:p>
    <w:p w14:paraId="27C318EF" w14:textId="77777777" w:rsidR="00B076FC" w:rsidRDefault="00B076FC" w:rsidP="00B076FC">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Building Trust and Cooperation</w:t>
      </w:r>
    </w:p>
    <w:p w14:paraId="02A03EA0" w14:textId="77777777" w:rsidR="00B076FC" w:rsidRDefault="00B076FC" w:rsidP="00B076FC">
      <w:pPr>
        <w:numPr>
          <w:ilvl w:val="1"/>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"Apolitical aid fosters stronger relationships between donors and recipients. By </w:t>
      </w:r>
      <w:proofErr w:type="gramStart"/>
      <w:r>
        <w:rPr>
          <w:rFonts w:ascii="Abadi" w:eastAsia="Times New Roman" w:hAnsi="Abadi" w:cs="Times New Roman"/>
          <w:kern w:val="0"/>
          <w:sz w:val="28"/>
          <w:szCs w:val="28"/>
          <w:lang w:eastAsia="en-AE"/>
          <w14:ligatures w14:val="none"/>
        </w:rPr>
        <w:t>providing assistance</w:t>
      </w:r>
      <w:proofErr w:type="gramEnd"/>
      <w:r>
        <w:rPr>
          <w:rFonts w:ascii="Abadi" w:eastAsia="Times New Roman" w:hAnsi="Abadi" w:cs="Times New Roman"/>
          <w:kern w:val="0"/>
          <w:sz w:val="28"/>
          <w:szCs w:val="28"/>
          <w:lang w:eastAsia="en-AE"/>
          <w14:ligatures w14:val="none"/>
        </w:rPr>
        <w:t xml:space="preserve"> without conditions, donors build trust and cooperation with local communities and authorities. This trust is essential for the effective implementation of aid programs and ensures that aid is welcomed and utilized efficiently."</w:t>
      </w:r>
      <w:r>
        <w:rPr>
          <w:rFonts w:ascii="Abadi" w:eastAsia="Times New Roman" w:hAnsi="Abadi" w:cs="Times New Roman"/>
          <w:kern w:val="0"/>
          <w:sz w:val="28"/>
          <w:szCs w:val="28"/>
          <w:lang w:eastAsia="en-AE"/>
          <w14:ligatures w14:val="none"/>
        </w:rPr>
        <w:br/>
      </w:r>
    </w:p>
    <w:p w14:paraId="588F43A2" w14:textId="77777777" w:rsidR="00B076FC" w:rsidRDefault="00B076FC" w:rsidP="00B076FC">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Avoiding Delays and Complications</w:t>
      </w:r>
    </w:p>
    <w:p w14:paraId="0B2290F3" w14:textId="77777777" w:rsidR="00B076FC" w:rsidRDefault="00B076FC" w:rsidP="00B076FC">
      <w:pPr>
        <w:numPr>
          <w:ilvl w:val="1"/>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"Aid with political strings attached can face delays and complications due to the need to meet specific conditions. Apolitical aid avoids these issues, ensuring that assistance reaches those in need without bureaucratic hurdles. For example, politically conditional aid has sometimes been delayed due to disagreements over compliance, whereas apolitical aid can be distributed promptly."</w:t>
      </w:r>
      <w:r>
        <w:rPr>
          <w:rFonts w:ascii="Abadi" w:eastAsia="Times New Roman" w:hAnsi="Abadi" w:cs="Times New Roman"/>
          <w:kern w:val="0"/>
          <w:sz w:val="28"/>
          <w:szCs w:val="28"/>
          <w:lang w:eastAsia="en-AE"/>
          <w14:ligatures w14:val="none"/>
        </w:rPr>
        <w:br/>
      </w:r>
    </w:p>
    <w:p w14:paraId="481F5E65" w14:textId="77777777" w:rsidR="00B076FC" w:rsidRDefault="00B076FC" w:rsidP="00B076FC">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Focusing on Humanitarian Principles</w:t>
      </w:r>
    </w:p>
    <w:p w14:paraId="7675114B" w14:textId="77777777" w:rsidR="00B076FC" w:rsidRDefault="00B076FC" w:rsidP="00B076FC">
      <w:pPr>
        <w:numPr>
          <w:ilvl w:val="1"/>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"Apolitical aid adheres to the core humanitarian principles of neutrality, impartiality, and independence. This focus ensures that aid is provided based on need alone, without political considerations. Organizations like the International Committee of the Red Cross (ICRC) exemplify this approach, delivering aid based solely on humanitarian criteria."</w:t>
      </w:r>
    </w:p>
    <w:p w14:paraId="04256AD4" w14:textId="77777777" w:rsidR="00B076FC" w:rsidRDefault="00B076FC" w:rsidP="00B076FC">
      <w:pPr>
        <w:rPr>
          <w:rFonts w:ascii="Abadi" w:hAnsi="Abadi"/>
          <w:sz w:val="28"/>
          <w:szCs w:val="28"/>
        </w:rPr>
      </w:pPr>
    </w:p>
    <w:p w14:paraId="2A7FEECE"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A Responding to Advocate B</w:t>
      </w:r>
    </w:p>
    <w:p w14:paraId="08F919A0"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"While apolitical aid provides immediate relief without external conditions, it often misses the opportunity to promote essential governance reforms and long-term stability. Politically conditional aid, such as the EU's PEGASE mechanism, has driven improvements in transparency and anti-corruption measures in Palestine, ensuring aid effectiveness and donor confidence. Without these conditions, there is a higher risk of mismanagement and corruption, which can undermine the overall impact of aid and perpetuate dependency."</w:t>
      </w:r>
    </w:p>
    <w:p w14:paraId="5758B8DC" w14:textId="77777777" w:rsidR="00B076FC" w:rsidRDefault="00B076FC" w:rsidP="00B076FC">
      <w:pPr>
        <w:rPr>
          <w:rFonts w:ascii="Abadi" w:hAnsi="Abadi"/>
          <w:sz w:val="28"/>
          <w:szCs w:val="28"/>
        </w:rPr>
      </w:pPr>
    </w:p>
    <w:p w14:paraId="01B8B06F"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Advocate B Responding to Advocate A</w:t>
      </w:r>
    </w:p>
    <w:p w14:paraId="25554401"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politically conditional aid aims to improve governance, it can delay critical assistance and undermine Palestinian sovereignty. Apolitical aid, as provided by organizations like UNRWA, ensures that urgent humanitarian needs are met swiftly and effectively, without political interference. This approach builds trust and cooperation, addressing immediate crises without the complications and delays associated with conditional aid, thus ensuring that vulnerable populations receive timely support."</w:t>
      </w:r>
    </w:p>
    <w:p w14:paraId="531E9E40" w14:textId="77777777" w:rsidR="00B076FC" w:rsidRDefault="00B076FC" w:rsidP="00B076FC">
      <w:pPr>
        <w:rPr>
          <w:rFonts w:ascii="Abadi" w:hAnsi="Abadi"/>
          <w:sz w:val="28"/>
          <w:szCs w:val="28"/>
        </w:rPr>
      </w:pPr>
    </w:p>
    <w:p w14:paraId="58A9DD75"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Moderator's Summary</w:t>
      </w:r>
    </w:p>
    <w:p w14:paraId="07A1B40A"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of our advocates for their insightful perspectives on the debate between aid with political strings attached and apolitical aid for Palestine. Advocate A highlighted that politically conditional aid promotes essential governance reforms and long-term stability. Examples such as the European Union’s PEGASE mechanism illustrate how tying aid to specific conditions has led to improvements in transparency and anti-corruption measures. These reforms are critical for building a more accountable government and ensuring that aid funds are used effectively.</w:t>
      </w:r>
    </w:p>
    <w:p w14:paraId="618491A3"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Conversely, Advocate B emphasized the importance of apolitical aid in providing immediate relief without external interference. Organizations like UNRWA have demonstrated how apolitical aid can swiftly address urgent humanitarian needs. This approach respects Palestinian sovereignty and fosters trust and cooperation, ensuring that aid reaches those in need without the delays and complications associated with political conditions.</w:t>
      </w:r>
    </w:p>
    <w:p w14:paraId="35D40849"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discussion,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politically conditional and apolitical aid play vital roles in supporting Palestine. Politically conditional aid encourages necessary reforms and long-term </w:t>
      </w:r>
      <w:r>
        <w:rPr>
          <w:rFonts w:ascii="Abadi" w:eastAsia="Times New Roman" w:hAnsi="Abadi" w:cs="Times New Roman"/>
          <w:kern w:val="0"/>
          <w:sz w:val="28"/>
          <w:szCs w:val="28"/>
          <w:lang w:eastAsia="en-AE"/>
          <w14:ligatures w14:val="none"/>
        </w:rPr>
        <w:lastRenderedPageBreak/>
        <w:t>development, while apolitical aid ensures immediate and unbiased relief during crises. The decision between these approaches involves balancing the need for systemic improvements with the urgency of humanitarian responses.</w:t>
      </w:r>
    </w:p>
    <w:p w14:paraId="224EABD8" w14:textId="77777777" w:rsidR="00B076FC" w:rsidRDefault="00B076FC" w:rsidP="00B076F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a hybrid approach that incorporates elements of both politically conditional and apolitical aid may offer the most balanced solution. By combining the accountability and reform incentives of conditional aid with the trust and immediacy of apolitical aid, donors can support both immediate needs and long-term development goals in Palestine. Effective coordination and clear communication between donors and recipients will be essential to maximize the impact of such hybrid approaches."</w:t>
      </w:r>
    </w:p>
    <w:p w14:paraId="3F233058" w14:textId="77777777" w:rsidR="00B076FC" w:rsidRDefault="00B076FC" w:rsidP="00B076FC">
      <w:pPr>
        <w:rPr>
          <w:rFonts w:ascii="Abadi" w:hAnsi="Abadi"/>
          <w:sz w:val="28"/>
          <w:szCs w:val="28"/>
        </w:rPr>
      </w:pPr>
    </w:p>
    <w:p w14:paraId="4402869F" w14:textId="77777777" w:rsidR="00B076FC" w:rsidRDefault="00B076FC" w:rsidP="00B076F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Reflective Questions for Further Consideration</w:t>
      </w:r>
    </w:p>
    <w:p w14:paraId="2FF355C2" w14:textId="77777777" w:rsidR="00B076FC" w:rsidRDefault="00B076FC" w:rsidP="00B076FC">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combine the benefits of politically conditional and apolitical aid to best support Palestine?</w:t>
      </w:r>
    </w:p>
    <w:p w14:paraId="252DBEB5" w14:textId="77777777" w:rsidR="00B076FC" w:rsidRDefault="00B076FC" w:rsidP="00B076FC">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measures can ensure that aid, whether conditional or apolitical, is delivered efficiently and transparently?</w:t>
      </w:r>
    </w:p>
    <w:p w14:paraId="01D6100A" w14:textId="26D92479" w:rsidR="002618A8" w:rsidRPr="00B076FC" w:rsidRDefault="00B076FC" w:rsidP="00B076FC">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donors balance the need for immediate humanitarian relief with the long-term goal of promoting good governance in Palestine?</w:t>
      </w:r>
    </w:p>
    <w:sectPr w:rsidR="002618A8" w:rsidRPr="00B076F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C6023" w14:textId="77777777" w:rsidR="000C4B86" w:rsidRDefault="000C4B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90735" w14:textId="77777777" w:rsidR="000C4B86" w:rsidRDefault="000C4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02297" w14:textId="77777777" w:rsidR="000C4B86" w:rsidRDefault="000C4B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70958FB6"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0C4B86">
      <w:t xml:space="preserve"> </w:t>
    </w:r>
    <w:r w:rsidR="000C4B86">
      <w:rPr>
        <w:kern w:val="0"/>
        <w14:ligatures w14:val="none"/>
      </w:rPr>
      <w:t>International Relations &amp; Aid Co-ordination</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AC687" w14:textId="77777777" w:rsidR="000C4B86" w:rsidRDefault="000C4B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4581"/>
    <w:multiLevelType w:val="multilevel"/>
    <w:tmpl w:val="477E3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86083"/>
    <w:multiLevelType w:val="multilevel"/>
    <w:tmpl w:val="B7F01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17073"/>
    <w:multiLevelType w:val="multilevel"/>
    <w:tmpl w:val="5A04DF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9117116"/>
    <w:multiLevelType w:val="multilevel"/>
    <w:tmpl w:val="458A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1701F"/>
    <w:multiLevelType w:val="multilevel"/>
    <w:tmpl w:val="49AEFF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C96159A"/>
    <w:multiLevelType w:val="multilevel"/>
    <w:tmpl w:val="C644C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BD076A"/>
    <w:multiLevelType w:val="multilevel"/>
    <w:tmpl w:val="2AAC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83437C"/>
    <w:multiLevelType w:val="multilevel"/>
    <w:tmpl w:val="7F6CE7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99926A8"/>
    <w:multiLevelType w:val="multilevel"/>
    <w:tmpl w:val="54D02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7573ED"/>
    <w:multiLevelType w:val="multilevel"/>
    <w:tmpl w:val="FB6AC89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26704B03"/>
    <w:multiLevelType w:val="multilevel"/>
    <w:tmpl w:val="DF78A7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7092DBD"/>
    <w:multiLevelType w:val="multilevel"/>
    <w:tmpl w:val="B756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DE32B2"/>
    <w:multiLevelType w:val="multilevel"/>
    <w:tmpl w:val="1F485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F131F8B"/>
    <w:multiLevelType w:val="multilevel"/>
    <w:tmpl w:val="8604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EF1C98"/>
    <w:multiLevelType w:val="multilevel"/>
    <w:tmpl w:val="6F3A60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3AE55E7"/>
    <w:multiLevelType w:val="multilevel"/>
    <w:tmpl w:val="A11646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8DB7766"/>
    <w:multiLevelType w:val="multilevel"/>
    <w:tmpl w:val="BBC86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E947EA"/>
    <w:multiLevelType w:val="multilevel"/>
    <w:tmpl w:val="29702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18B26A1"/>
    <w:multiLevelType w:val="multilevel"/>
    <w:tmpl w:val="65A0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AF5887"/>
    <w:multiLevelType w:val="multilevel"/>
    <w:tmpl w:val="F36A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D53A4A"/>
    <w:multiLevelType w:val="multilevel"/>
    <w:tmpl w:val="E1BC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3C16D3"/>
    <w:multiLevelType w:val="multilevel"/>
    <w:tmpl w:val="818A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9A358F"/>
    <w:multiLevelType w:val="multilevel"/>
    <w:tmpl w:val="F71CA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4785495"/>
    <w:multiLevelType w:val="multilevel"/>
    <w:tmpl w:val="391E89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6F662A5"/>
    <w:multiLevelType w:val="multilevel"/>
    <w:tmpl w:val="2FD8F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1B5923"/>
    <w:multiLevelType w:val="multilevel"/>
    <w:tmpl w:val="A984D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C532FFC"/>
    <w:multiLevelType w:val="multilevel"/>
    <w:tmpl w:val="DFB24EF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5E187AFA"/>
    <w:multiLevelType w:val="multilevel"/>
    <w:tmpl w:val="5B762B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8776A30"/>
    <w:multiLevelType w:val="multilevel"/>
    <w:tmpl w:val="F5FA1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8A3751E"/>
    <w:multiLevelType w:val="multilevel"/>
    <w:tmpl w:val="A4C242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D040EA2"/>
    <w:multiLevelType w:val="multilevel"/>
    <w:tmpl w:val="71367FA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6D7A2068"/>
    <w:multiLevelType w:val="multilevel"/>
    <w:tmpl w:val="D7EC02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4054507"/>
    <w:multiLevelType w:val="multilevel"/>
    <w:tmpl w:val="17A698A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743C75BB"/>
    <w:multiLevelType w:val="multilevel"/>
    <w:tmpl w:val="8ED86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EE30C8"/>
    <w:multiLevelType w:val="multilevel"/>
    <w:tmpl w:val="33FEE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CC34C2"/>
    <w:multiLevelType w:val="multilevel"/>
    <w:tmpl w:val="5BEAA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B3338BA"/>
    <w:multiLevelType w:val="multilevel"/>
    <w:tmpl w:val="F732E6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DA97DE8"/>
    <w:multiLevelType w:val="multilevel"/>
    <w:tmpl w:val="00540B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E2775DA"/>
    <w:multiLevelType w:val="multilevel"/>
    <w:tmpl w:val="E06895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E347422"/>
    <w:multiLevelType w:val="multilevel"/>
    <w:tmpl w:val="FBC44B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76354851">
    <w:abstractNumId w:val="26"/>
  </w:num>
  <w:num w:numId="2" w16cid:durableId="1380324754">
    <w:abstractNumId w:val="16"/>
  </w:num>
  <w:num w:numId="3" w16cid:durableId="699357190">
    <w:abstractNumId w:val="18"/>
  </w:num>
  <w:num w:numId="4" w16cid:durableId="1012224524">
    <w:abstractNumId w:val="19"/>
  </w:num>
  <w:num w:numId="5" w16cid:durableId="213394691">
    <w:abstractNumId w:val="30"/>
  </w:num>
  <w:num w:numId="6" w16cid:durableId="1255238669">
    <w:abstractNumId w:val="8"/>
  </w:num>
  <w:num w:numId="7" w16cid:durableId="1690644069">
    <w:abstractNumId w:val="6"/>
  </w:num>
  <w:num w:numId="8" w16cid:durableId="606473819">
    <w:abstractNumId w:val="21"/>
  </w:num>
  <w:num w:numId="9" w16cid:durableId="1592616736">
    <w:abstractNumId w:val="32"/>
  </w:num>
  <w:num w:numId="10" w16cid:durableId="1895040576">
    <w:abstractNumId w:val="13"/>
  </w:num>
  <w:num w:numId="11" w16cid:durableId="1727022090">
    <w:abstractNumId w:val="34"/>
  </w:num>
  <w:num w:numId="12" w16cid:durableId="1233463835">
    <w:abstractNumId w:val="33"/>
  </w:num>
  <w:num w:numId="13" w16cid:durableId="271858738">
    <w:abstractNumId w:val="24"/>
  </w:num>
  <w:num w:numId="14" w16cid:durableId="1088037000">
    <w:abstractNumId w:val="20"/>
  </w:num>
  <w:num w:numId="15" w16cid:durableId="1188325798">
    <w:abstractNumId w:val="3"/>
  </w:num>
  <w:num w:numId="16" w16cid:durableId="1048651122">
    <w:abstractNumId w:val="0"/>
  </w:num>
  <w:num w:numId="17" w16cid:durableId="210389063">
    <w:abstractNumId w:val="9"/>
  </w:num>
  <w:num w:numId="18" w16cid:durableId="2133356679">
    <w:abstractNumId w:val="1"/>
  </w:num>
  <w:num w:numId="19" w16cid:durableId="1805270030">
    <w:abstractNumId w:val="11"/>
  </w:num>
  <w:num w:numId="20" w16cid:durableId="911352567">
    <w:abstractNumId w:val="5"/>
  </w:num>
  <w:num w:numId="21" w16cid:durableId="177053906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56867224">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1352844">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71932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565610">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6861998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22994856">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31204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9457263">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5990075">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65852736">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453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984920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159401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993734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71289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30448821">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39533861">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8355263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91480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16FD1"/>
    <w:rsid w:val="00024CF5"/>
    <w:rsid w:val="0002651A"/>
    <w:rsid w:val="00071CB0"/>
    <w:rsid w:val="00074475"/>
    <w:rsid w:val="000A2CF8"/>
    <w:rsid w:val="000A7851"/>
    <w:rsid w:val="000A7BC6"/>
    <w:rsid w:val="000B2A46"/>
    <w:rsid w:val="000B3158"/>
    <w:rsid w:val="000C4B86"/>
    <w:rsid w:val="000D5725"/>
    <w:rsid w:val="000F5598"/>
    <w:rsid w:val="00124A94"/>
    <w:rsid w:val="001259E9"/>
    <w:rsid w:val="00126470"/>
    <w:rsid w:val="00130CF6"/>
    <w:rsid w:val="00132E91"/>
    <w:rsid w:val="00146AAD"/>
    <w:rsid w:val="00150626"/>
    <w:rsid w:val="00152C90"/>
    <w:rsid w:val="00153C31"/>
    <w:rsid w:val="001606B6"/>
    <w:rsid w:val="0016369F"/>
    <w:rsid w:val="00186989"/>
    <w:rsid w:val="00193E2F"/>
    <w:rsid w:val="001A17B5"/>
    <w:rsid w:val="001A6DFF"/>
    <w:rsid w:val="001B5014"/>
    <w:rsid w:val="001B50C3"/>
    <w:rsid w:val="001B7B10"/>
    <w:rsid w:val="001B7BFB"/>
    <w:rsid w:val="001E17E8"/>
    <w:rsid w:val="001E3BF7"/>
    <w:rsid w:val="001E56A8"/>
    <w:rsid w:val="001E5A29"/>
    <w:rsid w:val="001F0BAE"/>
    <w:rsid w:val="001F6E10"/>
    <w:rsid w:val="0022025E"/>
    <w:rsid w:val="002277F7"/>
    <w:rsid w:val="00235048"/>
    <w:rsid w:val="0023504D"/>
    <w:rsid w:val="00235CF7"/>
    <w:rsid w:val="00241F1C"/>
    <w:rsid w:val="00247609"/>
    <w:rsid w:val="00254BDE"/>
    <w:rsid w:val="002618A8"/>
    <w:rsid w:val="002A1A56"/>
    <w:rsid w:val="002B437A"/>
    <w:rsid w:val="002C382C"/>
    <w:rsid w:val="002D0DCC"/>
    <w:rsid w:val="002D2D3F"/>
    <w:rsid w:val="002D4986"/>
    <w:rsid w:val="002F001C"/>
    <w:rsid w:val="002F070E"/>
    <w:rsid w:val="002F2C18"/>
    <w:rsid w:val="00313BCE"/>
    <w:rsid w:val="003317C9"/>
    <w:rsid w:val="00333476"/>
    <w:rsid w:val="0033702C"/>
    <w:rsid w:val="0034112C"/>
    <w:rsid w:val="00356A2A"/>
    <w:rsid w:val="0036043D"/>
    <w:rsid w:val="00363CB8"/>
    <w:rsid w:val="003738B3"/>
    <w:rsid w:val="003878C8"/>
    <w:rsid w:val="003A3C1C"/>
    <w:rsid w:val="003B423D"/>
    <w:rsid w:val="003B5A1F"/>
    <w:rsid w:val="003B6987"/>
    <w:rsid w:val="003C2E19"/>
    <w:rsid w:val="003E431E"/>
    <w:rsid w:val="003E6321"/>
    <w:rsid w:val="00404014"/>
    <w:rsid w:val="00412509"/>
    <w:rsid w:val="004222E4"/>
    <w:rsid w:val="0043346B"/>
    <w:rsid w:val="00433864"/>
    <w:rsid w:val="00433992"/>
    <w:rsid w:val="00436A21"/>
    <w:rsid w:val="00455A51"/>
    <w:rsid w:val="00457096"/>
    <w:rsid w:val="00464BDA"/>
    <w:rsid w:val="004968FC"/>
    <w:rsid w:val="004B79C1"/>
    <w:rsid w:val="004C1AD8"/>
    <w:rsid w:val="004E02CB"/>
    <w:rsid w:val="004E15EF"/>
    <w:rsid w:val="004E6CAF"/>
    <w:rsid w:val="004F3A42"/>
    <w:rsid w:val="004F6D20"/>
    <w:rsid w:val="004F7CF3"/>
    <w:rsid w:val="005042C2"/>
    <w:rsid w:val="00530A5F"/>
    <w:rsid w:val="00540A65"/>
    <w:rsid w:val="00575E67"/>
    <w:rsid w:val="005774F5"/>
    <w:rsid w:val="00590D08"/>
    <w:rsid w:val="00594E24"/>
    <w:rsid w:val="005B544C"/>
    <w:rsid w:val="005C1A49"/>
    <w:rsid w:val="005C6C82"/>
    <w:rsid w:val="005C6E26"/>
    <w:rsid w:val="005D0822"/>
    <w:rsid w:val="005E47E2"/>
    <w:rsid w:val="005F2793"/>
    <w:rsid w:val="005F5642"/>
    <w:rsid w:val="006004AD"/>
    <w:rsid w:val="00614F10"/>
    <w:rsid w:val="00620C6B"/>
    <w:rsid w:val="006248F6"/>
    <w:rsid w:val="00641752"/>
    <w:rsid w:val="00652D0D"/>
    <w:rsid w:val="00654289"/>
    <w:rsid w:val="006548A2"/>
    <w:rsid w:val="0066199D"/>
    <w:rsid w:val="00671B2F"/>
    <w:rsid w:val="00671EF4"/>
    <w:rsid w:val="00674C73"/>
    <w:rsid w:val="006860BD"/>
    <w:rsid w:val="00687956"/>
    <w:rsid w:val="006A14AA"/>
    <w:rsid w:val="006B1093"/>
    <w:rsid w:val="006B1CEE"/>
    <w:rsid w:val="006B38AD"/>
    <w:rsid w:val="006B6D10"/>
    <w:rsid w:val="006C4035"/>
    <w:rsid w:val="006C564E"/>
    <w:rsid w:val="006C73C2"/>
    <w:rsid w:val="006D0E4D"/>
    <w:rsid w:val="006E37B8"/>
    <w:rsid w:val="00702D77"/>
    <w:rsid w:val="00703AF8"/>
    <w:rsid w:val="00717908"/>
    <w:rsid w:val="0072081F"/>
    <w:rsid w:val="00723744"/>
    <w:rsid w:val="00730B8F"/>
    <w:rsid w:val="00734E7C"/>
    <w:rsid w:val="00736E1B"/>
    <w:rsid w:val="00746ACA"/>
    <w:rsid w:val="00750508"/>
    <w:rsid w:val="0075298C"/>
    <w:rsid w:val="007538C6"/>
    <w:rsid w:val="0076503D"/>
    <w:rsid w:val="007654FB"/>
    <w:rsid w:val="007664DD"/>
    <w:rsid w:val="007801FF"/>
    <w:rsid w:val="007B4424"/>
    <w:rsid w:val="007B445F"/>
    <w:rsid w:val="007B4DCB"/>
    <w:rsid w:val="007B5328"/>
    <w:rsid w:val="007C19D4"/>
    <w:rsid w:val="007C1F33"/>
    <w:rsid w:val="007D5F6D"/>
    <w:rsid w:val="007D64F8"/>
    <w:rsid w:val="007D7768"/>
    <w:rsid w:val="007E3B65"/>
    <w:rsid w:val="007F2BF4"/>
    <w:rsid w:val="00802707"/>
    <w:rsid w:val="0080352A"/>
    <w:rsid w:val="00806A2D"/>
    <w:rsid w:val="00821896"/>
    <w:rsid w:val="00821C87"/>
    <w:rsid w:val="0083500F"/>
    <w:rsid w:val="00835271"/>
    <w:rsid w:val="00842999"/>
    <w:rsid w:val="0084629A"/>
    <w:rsid w:val="00846411"/>
    <w:rsid w:val="0085145A"/>
    <w:rsid w:val="00861B2E"/>
    <w:rsid w:val="00865384"/>
    <w:rsid w:val="008851D8"/>
    <w:rsid w:val="00891B2F"/>
    <w:rsid w:val="0089338F"/>
    <w:rsid w:val="008B563A"/>
    <w:rsid w:val="008B77F8"/>
    <w:rsid w:val="008C1BB4"/>
    <w:rsid w:val="008C7680"/>
    <w:rsid w:val="008D251E"/>
    <w:rsid w:val="008D312A"/>
    <w:rsid w:val="008D6D8B"/>
    <w:rsid w:val="008D7478"/>
    <w:rsid w:val="00901E26"/>
    <w:rsid w:val="00925413"/>
    <w:rsid w:val="00932455"/>
    <w:rsid w:val="00932770"/>
    <w:rsid w:val="009511A9"/>
    <w:rsid w:val="009607AB"/>
    <w:rsid w:val="0096081E"/>
    <w:rsid w:val="00990CEC"/>
    <w:rsid w:val="00992CCA"/>
    <w:rsid w:val="009B4272"/>
    <w:rsid w:val="009C32BB"/>
    <w:rsid w:val="009C641D"/>
    <w:rsid w:val="009E3384"/>
    <w:rsid w:val="00A00244"/>
    <w:rsid w:val="00A061F2"/>
    <w:rsid w:val="00A06F65"/>
    <w:rsid w:val="00A13F93"/>
    <w:rsid w:val="00A226BF"/>
    <w:rsid w:val="00A43142"/>
    <w:rsid w:val="00A46703"/>
    <w:rsid w:val="00A61995"/>
    <w:rsid w:val="00A76A24"/>
    <w:rsid w:val="00A82E70"/>
    <w:rsid w:val="00A8403C"/>
    <w:rsid w:val="00A85E05"/>
    <w:rsid w:val="00A91532"/>
    <w:rsid w:val="00A95475"/>
    <w:rsid w:val="00A96154"/>
    <w:rsid w:val="00AA7A30"/>
    <w:rsid w:val="00AC0961"/>
    <w:rsid w:val="00AC2964"/>
    <w:rsid w:val="00AD6F4E"/>
    <w:rsid w:val="00AE5969"/>
    <w:rsid w:val="00AE7909"/>
    <w:rsid w:val="00AF2E61"/>
    <w:rsid w:val="00AF384F"/>
    <w:rsid w:val="00AF7D1F"/>
    <w:rsid w:val="00B028D9"/>
    <w:rsid w:val="00B0444E"/>
    <w:rsid w:val="00B076FC"/>
    <w:rsid w:val="00B54AFA"/>
    <w:rsid w:val="00B56690"/>
    <w:rsid w:val="00B63167"/>
    <w:rsid w:val="00B65E8B"/>
    <w:rsid w:val="00B726E1"/>
    <w:rsid w:val="00B758FD"/>
    <w:rsid w:val="00B813D7"/>
    <w:rsid w:val="00B85399"/>
    <w:rsid w:val="00B96081"/>
    <w:rsid w:val="00BA4727"/>
    <w:rsid w:val="00BA4AB1"/>
    <w:rsid w:val="00BA6DE8"/>
    <w:rsid w:val="00BB5BE6"/>
    <w:rsid w:val="00BB7470"/>
    <w:rsid w:val="00BC237A"/>
    <w:rsid w:val="00BC659E"/>
    <w:rsid w:val="00BD2EC5"/>
    <w:rsid w:val="00BD3786"/>
    <w:rsid w:val="00BD6973"/>
    <w:rsid w:val="00BE3C70"/>
    <w:rsid w:val="00BF26A0"/>
    <w:rsid w:val="00BF764E"/>
    <w:rsid w:val="00C03110"/>
    <w:rsid w:val="00C15225"/>
    <w:rsid w:val="00C1582C"/>
    <w:rsid w:val="00C23A74"/>
    <w:rsid w:val="00C4527C"/>
    <w:rsid w:val="00C5305E"/>
    <w:rsid w:val="00C55F7D"/>
    <w:rsid w:val="00C57FEC"/>
    <w:rsid w:val="00C63260"/>
    <w:rsid w:val="00C701BE"/>
    <w:rsid w:val="00C75BA9"/>
    <w:rsid w:val="00C9154C"/>
    <w:rsid w:val="00C96C03"/>
    <w:rsid w:val="00C979C0"/>
    <w:rsid w:val="00CA7F28"/>
    <w:rsid w:val="00CB0B16"/>
    <w:rsid w:val="00CB3DFA"/>
    <w:rsid w:val="00CC087A"/>
    <w:rsid w:val="00CC2924"/>
    <w:rsid w:val="00CC7462"/>
    <w:rsid w:val="00CC7614"/>
    <w:rsid w:val="00CE724B"/>
    <w:rsid w:val="00D15C1F"/>
    <w:rsid w:val="00D22597"/>
    <w:rsid w:val="00D245DB"/>
    <w:rsid w:val="00D25BA1"/>
    <w:rsid w:val="00D34059"/>
    <w:rsid w:val="00D4416B"/>
    <w:rsid w:val="00D60132"/>
    <w:rsid w:val="00D62FE1"/>
    <w:rsid w:val="00D71933"/>
    <w:rsid w:val="00D83603"/>
    <w:rsid w:val="00D871F5"/>
    <w:rsid w:val="00D92A20"/>
    <w:rsid w:val="00DA3AC4"/>
    <w:rsid w:val="00DA3F76"/>
    <w:rsid w:val="00DA7814"/>
    <w:rsid w:val="00DB42FD"/>
    <w:rsid w:val="00DB7ED0"/>
    <w:rsid w:val="00DC222F"/>
    <w:rsid w:val="00DD167E"/>
    <w:rsid w:val="00DE3F69"/>
    <w:rsid w:val="00E01758"/>
    <w:rsid w:val="00E07922"/>
    <w:rsid w:val="00E24168"/>
    <w:rsid w:val="00E30AAB"/>
    <w:rsid w:val="00E446B2"/>
    <w:rsid w:val="00E51D94"/>
    <w:rsid w:val="00E71851"/>
    <w:rsid w:val="00E91BF2"/>
    <w:rsid w:val="00EA3652"/>
    <w:rsid w:val="00EB3E2A"/>
    <w:rsid w:val="00ED015A"/>
    <w:rsid w:val="00F01BFD"/>
    <w:rsid w:val="00F07701"/>
    <w:rsid w:val="00F14F33"/>
    <w:rsid w:val="00F21C25"/>
    <w:rsid w:val="00F23448"/>
    <w:rsid w:val="00F26523"/>
    <w:rsid w:val="00F40467"/>
    <w:rsid w:val="00F40FA9"/>
    <w:rsid w:val="00F42F62"/>
    <w:rsid w:val="00F52D61"/>
    <w:rsid w:val="00F55B5B"/>
    <w:rsid w:val="00F634DE"/>
    <w:rsid w:val="00F73D44"/>
    <w:rsid w:val="00F84DAB"/>
    <w:rsid w:val="00F851B7"/>
    <w:rsid w:val="00F96E83"/>
    <w:rsid w:val="00FA5304"/>
    <w:rsid w:val="00FA5A56"/>
    <w:rsid w:val="00FC430C"/>
    <w:rsid w:val="00FC60B1"/>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5725"/>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725"/>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685518458">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09343542">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38</Pages>
  <Words>10289</Words>
  <Characters>58651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476</cp:revision>
  <cp:lastPrinted>2024-06-27T15:50:00Z</cp:lastPrinted>
  <dcterms:created xsi:type="dcterms:W3CDTF">2024-06-07T06:44:00Z</dcterms:created>
  <dcterms:modified xsi:type="dcterms:W3CDTF">2024-06-27T15:54:00Z</dcterms:modified>
</cp:coreProperties>
</file>