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DBCD8CF" w:rsidR="00DA3AC4" w:rsidRPr="004911E6" w:rsidRDefault="00F96E83" w:rsidP="004911E6">
      <w:pPr>
        <w:spacing w:before="100" w:beforeAutospacing="1" w:after="100" w:afterAutospacing="1" w:line="240" w:lineRule="auto"/>
        <w:outlineLvl w:val="2"/>
        <w:rPr>
          <w:rFonts w:ascii="Abadi" w:eastAsia="Times New Roman" w:hAnsi="Abadi" w:cs="Times New Roman"/>
          <w:b/>
          <w:bCs/>
          <w:color w:val="149954"/>
          <w:kern w:val="0"/>
          <w:sz w:val="80"/>
          <w:szCs w:val="80"/>
          <w14:ligatures w14:val="none"/>
        </w:rPr>
      </w:pPr>
      <w:bookmarkStart w:id="0" w:name="_Toc168584052"/>
      <w:bookmarkStart w:id="1" w:name="_Toc168649080"/>
      <w:bookmarkStart w:id="2" w:name="_Toc168663239"/>
      <w:bookmarkStart w:id="3" w:name="_Toc168663866"/>
      <w:bookmarkStart w:id="4" w:name="_Toc168663898"/>
      <w:bookmarkStart w:id="5" w:name="_Toc170234721"/>
      <w:r w:rsidRPr="004911E6">
        <w:rPr>
          <w:rFonts w:ascii="Abadi" w:eastAsia="Times New Roman" w:hAnsi="Abadi" w:cs="Times New Roman"/>
          <w:b/>
          <w:bCs/>
          <w:color w:val="E4312B"/>
          <w:kern w:val="0"/>
          <w:sz w:val="80"/>
          <w:szCs w:val="80"/>
          <w14:ligatures w14:val="none"/>
        </w:rPr>
        <w:t>Pal</w:t>
      </w:r>
      <w:r w:rsidRPr="004911E6">
        <w:rPr>
          <w:rFonts w:ascii="Abadi" w:eastAsia="Times New Roman" w:hAnsi="Abadi" w:cs="Times New Roman"/>
          <w:b/>
          <w:bCs/>
          <w:kern w:val="0"/>
          <w:sz w:val="80"/>
          <w:szCs w:val="80"/>
          <w14:ligatures w14:val="none"/>
        </w:rPr>
        <w:t>est</w:t>
      </w:r>
      <w:r w:rsidRPr="004911E6">
        <w:rPr>
          <w:rFonts w:ascii="Abadi" w:eastAsia="Times New Roman" w:hAnsi="Abadi" w:cs="Times New Roman"/>
          <w:b/>
          <w:bCs/>
          <w:color w:val="149954"/>
          <w:kern w:val="0"/>
          <w:sz w:val="80"/>
          <w:szCs w:val="80"/>
          <w14:ligatures w14:val="none"/>
        </w:rPr>
        <w:t>ine</w:t>
      </w:r>
      <w:bookmarkEnd w:id="0"/>
      <w:bookmarkEnd w:id="1"/>
      <w:bookmarkEnd w:id="2"/>
      <w:bookmarkEnd w:id="3"/>
      <w:bookmarkEnd w:id="4"/>
      <w:bookmarkEnd w:id="5"/>
    </w:p>
    <w:p w14:paraId="0A180955" w14:textId="558ACB96" w:rsidR="00DA3AC4" w:rsidRPr="00C2372D" w:rsidRDefault="00C2372D" w:rsidP="004911E6">
      <w:pPr>
        <w:spacing w:before="100" w:beforeAutospacing="1" w:after="100" w:afterAutospacing="1" w:line="240" w:lineRule="auto"/>
        <w:outlineLvl w:val="2"/>
        <w:rPr>
          <w:rFonts w:ascii="Abadi" w:eastAsia="Times New Roman" w:hAnsi="Abadi" w:cs="Times New Roman"/>
          <w:b/>
          <w:bCs/>
          <w:kern w:val="0"/>
          <w:sz w:val="70"/>
          <w:szCs w:val="70"/>
          <w14:ligatures w14:val="none"/>
        </w:rPr>
      </w:pPr>
      <w:bookmarkStart w:id="6" w:name="_Toc170234722"/>
      <w:r>
        <w:rPr>
          <w:rFonts w:ascii="Abadi" w:eastAsia="Times New Roman" w:hAnsi="Abadi" w:cs="Times New Roman"/>
          <w:b/>
          <w:bCs/>
          <w:kern w:val="0"/>
          <w:sz w:val="70"/>
          <w:szCs w:val="70"/>
          <w14:ligatures w14:val="none"/>
        </w:rPr>
        <w:t>Displacement &amp; Resettlement</w:t>
      </w:r>
      <w:bookmarkEnd w:id="6"/>
    </w:p>
    <w:p w14:paraId="4A7160F9" w14:textId="119F5C40" w:rsidR="00F96E83" w:rsidRPr="004911E6" w:rsidRDefault="004911E6" w:rsidP="004911E6">
      <w:pPr>
        <w:spacing w:before="100" w:beforeAutospacing="1" w:after="100" w:afterAutospacing="1" w:line="240" w:lineRule="auto"/>
        <w:outlineLvl w:val="2"/>
        <w:rPr>
          <w:rFonts w:ascii="Abadi" w:eastAsia="Times New Roman" w:hAnsi="Abadi" w:cs="Times New Roman"/>
          <w:b/>
          <w:bCs/>
          <w:kern w:val="0"/>
          <w:sz w:val="80"/>
          <w:szCs w:val="80"/>
          <w:lang w:val="en-US"/>
          <w14:ligatures w14:val="none"/>
        </w:rPr>
      </w:pPr>
      <w:bookmarkStart w:id="7" w:name="_Toc168584053"/>
      <w:bookmarkStart w:id="8" w:name="_Toc168649082"/>
      <w:bookmarkStart w:id="9" w:name="_Toc168663241"/>
      <w:bookmarkStart w:id="10" w:name="_Toc168663868"/>
      <w:bookmarkStart w:id="11" w:name="_Toc168663900"/>
      <w:bookmarkStart w:id="12" w:name="_Toc170234723"/>
      <w:r>
        <w:rPr>
          <w:rFonts w:ascii="Abadi" w:eastAsia="Times New Roman" w:hAnsi="Abadi" w:cs="Times New Roman"/>
          <w:b/>
          <w:bCs/>
          <w:noProof/>
          <w:kern w:val="0"/>
          <w:sz w:val="80"/>
          <w:szCs w:val="80"/>
          <w:lang w:val="en-US"/>
        </w:rPr>
        <w:drawing>
          <wp:anchor distT="0" distB="0" distL="114300" distR="114300" simplePos="0" relativeHeight="251660288" behindDoc="0" locked="0" layoutInCell="1" allowOverlap="1" wp14:anchorId="1C799FFD" wp14:editId="31300ACE">
            <wp:simplePos x="0" y="0"/>
            <wp:positionH relativeFrom="column">
              <wp:posOffset>4390390</wp:posOffset>
            </wp:positionH>
            <wp:positionV relativeFrom="paragraph">
              <wp:posOffset>194401</wp:posOffset>
            </wp:positionV>
            <wp:extent cx="1771383" cy="1767840"/>
            <wp:effectExtent l="0" t="0" r="0" b="0"/>
            <wp:wrapNone/>
            <wp:docPr id="1187213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13565" name="Picture 118721356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1383" cy="1767840"/>
                    </a:xfrm>
                    <a:prstGeom prst="rect">
                      <a:avLst/>
                    </a:prstGeom>
                  </pic:spPr>
                </pic:pic>
              </a:graphicData>
            </a:graphic>
            <wp14:sizeRelH relativeFrom="page">
              <wp14:pctWidth>0</wp14:pctWidth>
            </wp14:sizeRelH>
            <wp14:sizeRelV relativeFrom="page">
              <wp14:pctHeight>0</wp14:pctHeight>
            </wp14:sizeRelV>
          </wp:anchor>
        </w:drawing>
      </w:r>
      <w:r w:rsidR="00730B8F" w:rsidRPr="004911E6">
        <w:rPr>
          <w:rFonts w:ascii="Abadi" w:eastAsia="Times New Roman" w:hAnsi="Abadi" w:cs="Times New Roman"/>
          <w:b/>
          <w:bCs/>
          <w:kern w:val="0"/>
          <w:sz w:val="80"/>
          <w:szCs w:val="80"/>
          <w:lang w:val="en-US"/>
          <w14:ligatures w14:val="none"/>
        </w:rPr>
        <w:t>S</w:t>
      </w:r>
      <w:bookmarkEnd w:id="7"/>
      <w:bookmarkEnd w:id="8"/>
      <w:r w:rsidR="006C6584" w:rsidRPr="004911E6">
        <w:rPr>
          <w:rFonts w:ascii="Abadi" w:eastAsia="Times New Roman" w:hAnsi="Abadi" w:cs="Times New Roman"/>
          <w:b/>
          <w:bCs/>
          <w:kern w:val="0"/>
          <w:sz w:val="80"/>
          <w:szCs w:val="80"/>
          <w:lang w:val="en-US"/>
          <w14:ligatures w14:val="none"/>
        </w:rPr>
        <w:t>cenarios &amp; Responses</w:t>
      </w:r>
      <w:bookmarkEnd w:id="9"/>
      <w:bookmarkEnd w:id="10"/>
      <w:bookmarkEnd w:id="11"/>
      <w:bookmarkEnd w:id="12"/>
    </w:p>
    <w:p w14:paraId="5FE81C61" w14:textId="29A2CD51" w:rsidR="00590D08" w:rsidRPr="00FA5304" w:rsidRDefault="0002310D">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53C80144">
            <wp:simplePos x="0" y="0"/>
            <wp:positionH relativeFrom="margin">
              <wp:align>right</wp:align>
            </wp:positionH>
            <wp:positionV relativeFrom="paragraph">
              <wp:posOffset>423182</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56DDFB1" w14:textId="77777777" w:rsidR="00B56690" w:rsidRDefault="00B56690" w:rsidP="00B56690">
      <w:pPr>
        <w:rPr>
          <w:rFonts w:ascii="Abadi" w:eastAsia="Times New Roman" w:hAnsi="Abadi" w:cs="Times New Roman"/>
          <w:b/>
          <w:bCs/>
          <w:kern w:val="0"/>
          <w:sz w:val="28"/>
          <w:szCs w:val="28"/>
          <w14:ligatures w14:val="none"/>
        </w:rPr>
      </w:pPr>
    </w:p>
    <w:p w14:paraId="41E634FE" w14:textId="77777777" w:rsidR="00B56690" w:rsidRDefault="00B56690" w:rsidP="00B56690">
      <w:pPr>
        <w:rPr>
          <w:rFonts w:ascii="Abadi" w:eastAsia="Times New Roman" w:hAnsi="Abadi" w:cs="Times New Roman"/>
          <w:b/>
          <w:bCs/>
          <w:kern w:val="0"/>
          <w:sz w:val="28"/>
          <w:szCs w:val="28"/>
          <w14:ligatures w14:val="none"/>
        </w:rPr>
      </w:pPr>
    </w:p>
    <w:p w14:paraId="0974BFF4" w14:textId="77777777" w:rsidR="00B56690" w:rsidRDefault="00B56690" w:rsidP="00B56690">
      <w:pPr>
        <w:rPr>
          <w:rFonts w:ascii="Abadi" w:eastAsia="Times New Roman" w:hAnsi="Abadi" w:cs="Times New Roman"/>
          <w:b/>
          <w:bCs/>
          <w:kern w:val="0"/>
          <w:sz w:val="28"/>
          <w:szCs w:val="28"/>
          <w14:ligatures w14:val="none"/>
        </w:rPr>
      </w:pPr>
    </w:p>
    <w:p w14:paraId="696E8A92" w14:textId="77777777" w:rsidR="00B56690" w:rsidRDefault="00B56690" w:rsidP="00B56690">
      <w:pPr>
        <w:rPr>
          <w:rFonts w:ascii="Abadi" w:eastAsia="Times New Roman" w:hAnsi="Abadi" w:cs="Times New Roman"/>
          <w:b/>
          <w:bCs/>
          <w:kern w:val="0"/>
          <w:sz w:val="28"/>
          <w:szCs w:val="28"/>
          <w14:ligatures w14:val="none"/>
        </w:rPr>
      </w:pPr>
    </w:p>
    <w:p w14:paraId="7AA997A9" w14:textId="77777777" w:rsidR="00B56690" w:rsidRDefault="00B56690" w:rsidP="00B56690">
      <w:pPr>
        <w:rPr>
          <w:rFonts w:ascii="Abadi" w:eastAsia="Times New Roman" w:hAnsi="Abadi" w:cs="Times New Roman"/>
          <w:b/>
          <w:bCs/>
          <w:kern w:val="0"/>
          <w:sz w:val="28"/>
          <w:szCs w:val="28"/>
          <w14:ligatures w14:val="none"/>
        </w:rPr>
      </w:pPr>
    </w:p>
    <w:p w14:paraId="56A262B4" w14:textId="77777777" w:rsidR="00B56690" w:rsidRDefault="00B56690" w:rsidP="00B56690">
      <w:pPr>
        <w:rPr>
          <w:rFonts w:ascii="Abadi" w:eastAsia="Times New Roman" w:hAnsi="Abadi" w:cs="Times New Roman"/>
          <w:b/>
          <w:bCs/>
          <w:kern w:val="0"/>
          <w:sz w:val="28"/>
          <w:szCs w:val="28"/>
          <w14:ligatures w14:val="none"/>
        </w:rPr>
      </w:pPr>
    </w:p>
    <w:p w14:paraId="6BC033AD" w14:textId="77777777" w:rsidR="00B56690" w:rsidRDefault="00B56690" w:rsidP="00B56690">
      <w:pPr>
        <w:rPr>
          <w:rFonts w:ascii="Abadi" w:eastAsia="Times New Roman" w:hAnsi="Abadi" w:cs="Times New Roman"/>
          <w:b/>
          <w:bCs/>
          <w:kern w:val="0"/>
          <w:sz w:val="28"/>
          <w:szCs w:val="28"/>
          <w14:ligatures w14:val="none"/>
        </w:rPr>
      </w:pPr>
    </w:p>
    <w:p w14:paraId="24573C0A" w14:textId="77777777" w:rsidR="00B56690" w:rsidRDefault="00B56690" w:rsidP="00B56690">
      <w:pPr>
        <w:rPr>
          <w:rFonts w:ascii="Abadi" w:eastAsia="Times New Roman" w:hAnsi="Abadi" w:cs="Times New Roman"/>
          <w:b/>
          <w:bCs/>
          <w:kern w:val="0"/>
          <w:sz w:val="28"/>
          <w:szCs w:val="28"/>
          <w14:ligatures w14:val="none"/>
        </w:rPr>
      </w:pPr>
    </w:p>
    <w:p w14:paraId="42AED7A4" w14:textId="77777777" w:rsidR="00B56690" w:rsidRDefault="00B56690" w:rsidP="00B56690">
      <w:pPr>
        <w:rPr>
          <w:rFonts w:ascii="Abadi" w:eastAsia="Times New Roman" w:hAnsi="Abadi" w:cs="Times New Roman"/>
          <w:b/>
          <w:bCs/>
          <w:kern w:val="0"/>
          <w:sz w:val="28"/>
          <w:szCs w:val="28"/>
          <w14:ligatures w14:val="none"/>
        </w:rPr>
      </w:pPr>
    </w:p>
    <w:p w14:paraId="4FF992D9" w14:textId="27298D37" w:rsidR="00C96C03" w:rsidRPr="008851D8" w:rsidRDefault="00B56690" w:rsidP="00EB0CFF">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C979C0" w:rsidRPr="00B647E9">
        <w:rPr>
          <w:rFonts w:ascii="Abadi" w:eastAsia="Times New Roman" w:hAnsi="Abadi" w:cs="Times New Roman"/>
          <w:b/>
          <w:bCs/>
          <w:kern w:val="0"/>
          <w:sz w:val="40"/>
          <w:szCs w:val="40"/>
          <w14:ligatures w14:val="none"/>
        </w:rPr>
        <w:t>S</w:t>
      </w:r>
      <w:r w:rsidR="00542382" w:rsidRPr="00B647E9">
        <w:rPr>
          <w:rFonts w:ascii="Abadi" w:eastAsia="Times New Roman" w:hAnsi="Abadi" w:cs="Times New Roman"/>
          <w:b/>
          <w:bCs/>
          <w:kern w:val="0"/>
          <w:sz w:val="40"/>
          <w:szCs w:val="40"/>
          <w14:ligatures w14:val="none"/>
        </w:rPr>
        <w:t>cenarios &amp; Responses</w:t>
      </w:r>
    </w:p>
    <w:p w14:paraId="06F728A1" w14:textId="3894EE61" w:rsidR="00B647E9" w:rsidRPr="00655AA2" w:rsidRDefault="00B647E9" w:rsidP="00EB0CFF">
      <w:pPr>
        <w:pBdr>
          <w:top w:val="single" w:sz="4" w:space="1" w:color="auto" w:shadow="1"/>
          <w:left w:val="single" w:sz="4" w:space="1" w:color="auto" w:shadow="1"/>
          <w:bottom w:val="single" w:sz="4" w:space="1" w:color="auto" w:shadow="1"/>
          <w:right w:val="single" w:sz="4" w:space="1" w:color="auto" w:shadow="1"/>
        </w:pBdr>
        <w:spacing w:before="100" w:beforeAutospacing="1" w:after="100" w:afterAutospacing="1" w:line="240" w:lineRule="auto"/>
        <w:jc w:val="center"/>
        <w:outlineLvl w:val="2"/>
        <w:rPr>
          <w:rFonts w:ascii="Abadi" w:eastAsia="Times New Roman" w:hAnsi="Abadi" w:cs="Times New Roman"/>
          <w:kern w:val="0"/>
          <w:sz w:val="28"/>
          <w:szCs w:val="28"/>
          <w:lang w:val="en-US"/>
          <w14:ligatures w14:val="none"/>
        </w:rPr>
      </w:pPr>
      <w:bookmarkStart w:id="13" w:name="_Toc168584054"/>
      <w:bookmarkStart w:id="14" w:name="_Toc168649083"/>
      <w:bookmarkStart w:id="15" w:name="_Toc170234724"/>
      <w:r w:rsidRPr="0074459C">
        <w:rPr>
          <w:rFonts w:ascii="Abadi" w:eastAsia="Times New Roman" w:hAnsi="Abadi" w:cs="Times New Roman"/>
          <w:kern w:val="0"/>
          <w:sz w:val="28"/>
          <w:szCs w:val="28"/>
          <w14:ligatures w14:val="none"/>
        </w:rPr>
        <w:t>Our reports</w:t>
      </w:r>
      <w:r>
        <w:rPr>
          <w:rFonts w:ascii="Abadi" w:eastAsia="Times New Roman" w:hAnsi="Abadi" w:cs="Times New Roman"/>
          <w:kern w:val="0"/>
          <w:sz w:val="28"/>
          <w:szCs w:val="28"/>
          <w14:ligatures w14:val="none"/>
        </w:rPr>
        <w:t>, generated by trained AI and re</w:t>
      </w:r>
      <w:r w:rsidR="009C463A">
        <w:rPr>
          <w:rFonts w:ascii="Abadi" w:eastAsia="Times New Roman" w:hAnsi="Abadi" w:cs="Times New Roman"/>
          <w:kern w:val="0"/>
          <w:sz w:val="28"/>
          <w:szCs w:val="28"/>
          <w14:ligatures w14:val="none"/>
        </w:rPr>
        <w:t>v</w:t>
      </w:r>
      <w:r>
        <w:rPr>
          <w:rFonts w:ascii="Abadi" w:eastAsia="Times New Roman" w:hAnsi="Abadi" w:cs="Times New Roman"/>
          <w:kern w:val="0"/>
          <w:sz w:val="28"/>
          <w:szCs w:val="28"/>
          <w14:ligatures w14:val="none"/>
        </w:rPr>
        <w:t>i</w:t>
      </w:r>
      <w:r w:rsidR="009C463A">
        <w:rPr>
          <w:rFonts w:ascii="Abadi" w:eastAsia="Times New Roman" w:hAnsi="Abadi" w:cs="Times New Roman"/>
          <w:kern w:val="0"/>
          <w:sz w:val="28"/>
          <w:szCs w:val="28"/>
          <w14:ligatures w14:val="none"/>
        </w:rPr>
        <w:t>ew</w:t>
      </w:r>
      <w:r>
        <w:rPr>
          <w:rFonts w:ascii="Abadi" w:eastAsia="Times New Roman" w:hAnsi="Abadi" w:cs="Times New Roman"/>
          <w:kern w:val="0"/>
          <w:sz w:val="28"/>
          <w:szCs w:val="28"/>
          <w14:ligatures w14:val="none"/>
        </w:rPr>
        <w:t xml:space="preserve">ed by domain experts, </w:t>
      </w:r>
      <w:r w:rsidRPr="0074459C">
        <w:rPr>
          <w:rFonts w:ascii="Abadi" w:eastAsia="Times New Roman" w:hAnsi="Abadi" w:cs="Times New Roman"/>
          <w:kern w:val="0"/>
          <w:sz w:val="28"/>
          <w:szCs w:val="28"/>
          <w:lang w:val="en-US"/>
          <w14:ligatures w14:val="none"/>
        </w:rPr>
        <w:t xml:space="preserve">serve as a STARTING POINT to support strategic planning for building Palestine future. </w:t>
      </w:r>
      <w:r w:rsidRPr="0074459C">
        <w:rPr>
          <w:rFonts w:ascii="Abadi" w:eastAsia="Times New Roman" w:hAnsi="Abadi" w:cs="Times New Roman"/>
          <w:kern w:val="0"/>
          <w:sz w:val="28"/>
          <w:szCs w:val="28"/>
          <w14:ligatures w14:val="none"/>
        </w:rPr>
        <w:t xml:space="preserve">They offer stakeholders including government agencies, local organizations, </w:t>
      </w:r>
      <w:r w:rsidRPr="0074459C">
        <w:rPr>
          <w:rFonts w:ascii="Abadi" w:eastAsia="Times New Roman" w:hAnsi="Abadi" w:cs="Times New Roman"/>
          <w:kern w:val="0"/>
          <w:sz w:val="28"/>
          <w:szCs w:val="28"/>
          <w:lang w:val="en-US"/>
          <w14:ligatures w14:val="none"/>
        </w:rPr>
        <w:t xml:space="preserve">academia, think tanks </w:t>
      </w:r>
      <w:r w:rsidRPr="0074459C">
        <w:rPr>
          <w:rFonts w:ascii="Abadi" w:eastAsia="Times New Roman" w:hAnsi="Abadi" w:cs="Times New Roman"/>
          <w:kern w:val="0"/>
          <w:sz w:val="28"/>
          <w:szCs w:val="28"/>
          <w14:ligatures w14:val="none"/>
        </w:rPr>
        <w:t xml:space="preserve">and international partners </w:t>
      </w:r>
      <w:r w:rsidRPr="004C7E2C">
        <w:rPr>
          <w:rFonts w:ascii="Abadi" w:eastAsia="Times New Roman" w:hAnsi="Abadi" w:cs="Times New Roman"/>
          <w:kern w:val="0"/>
          <w:sz w:val="28"/>
          <w:szCs w:val="28"/>
          <w14:ligatures w14:val="none"/>
        </w:rPr>
        <w:t>potential future scenarios</w:t>
      </w:r>
      <w:r>
        <w:rPr>
          <w:rFonts w:ascii="Abadi" w:eastAsia="Times New Roman" w:hAnsi="Abadi" w:cs="Times New Roman"/>
          <w:kern w:val="0"/>
          <w:sz w:val="28"/>
          <w:szCs w:val="28"/>
          <w:lang w:val="en-US"/>
          <w14:ligatures w14:val="none"/>
        </w:rPr>
        <w:t xml:space="preserve"> defined by </w:t>
      </w:r>
      <w:r w:rsidRPr="004C7E2C">
        <w:rPr>
          <w:rFonts w:ascii="Abadi" w:eastAsia="Times New Roman" w:hAnsi="Abadi" w:cs="Times New Roman"/>
          <w:kern w:val="0"/>
          <w:sz w:val="28"/>
          <w:szCs w:val="28"/>
          <w14:ligatures w14:val="none"/>
        </w:rPr>
        <w:t>distinct conditions and drivers</w:t>
      </w:r>
      <w:r>
        <w:rPr>
          <w:rFonts w:ascii="Abadi" w:eastAsia="Times New Roman" w:hAnsi="Abadi" w:cs="Times New Roman"/>
          <w:kern w:val="0"/>
          <w:sz w:val="28"/>
          <w:szCs w:val="28"/>
          <w:lang w:val="en-US"/>
          <w14:ligatures w14:val="none"/>
        </w:rPr>
        <w:t xml:space="preserve"> and possible responses. </w:t>
      </w:r>
      <w:r w:rsidRPr="0074459C">
        <w:rPr>
          <w:rFonts w:ascii="Abadi" w:eastAsia="Times New Roman" w:hAnsi="Abadi" w:cs="Times New Roman"/>
          <w:kern w:val="0"/>
          <w:sz w:val="28"/>
          <w:szCs w:val="28"/>
          <w14:ligatures w14:val="none"/>
        </w:rPr>
        <w:t xml:space="preserve"> These reports</w:t>
      </w:r>
      <w:r>
        <w:rPr>
          <w:rFonts w:ascii="Abadi" w:eastAsia="Times New Roman" w:hAnsi="Abadi" w:cs="Times New Roman"/>
          <w:kern w:val="0"/>
          <w:sz w:val="28"/>
          <w:szCs w:val="28"/>
          <w14:ligatures w14:val="none"/>
        </w:rPr>
        <w:t xml:space="preserve"> serve as food for </w:t>
      </w:r>
      <w:r w:rsidR="009C463A">
        <w:rPr>
          <w:rFonts w:ascii="Abadi" w:eastAsia="Times New Roman" w:hAnsi="Abadi" w:cs="Times New Roman"/>
          <w:kern w:val="0"/>
          <w:sz w:val="28"/>
          <w:szCs w:val="28"/>
          <w14:ligatures w14:val="none"/>
        </w:rPr>
        <w:t>thought</w:t>
      </w:r>
      <w:r>
        <w:rPr>
          <w:rFonts w:ascii="Abadi" w:eastAsia="Times New Roman" w:hAnsi="Abadi" w:cs="Times New Roman"/>
          <w:kern w:val="0"/>
          <w:sz w:val="28"/>
          <w:szCs w:val="28"/>
          <w14:ligatures w14:val="none"/>
        </w:rPr>
        <w:t xml:space="preserve"> to </w:t>
      </w:r>
      <w:r w:rsidRPr="0074459C">
        <w:rPr>
          <w:rFonts w:ascii="Abadi" w:eastAsia="Times New Roman" w:hAnsi="Abadi" w:cs="Times New Roman"/>
          <w:kern w:val="0"/>
          <w:sz w:val="28"/>
          <w:szCs w:val="28"/>
          <w:lang w:val="en-US"/>
          <w14:ligatures w14:val="none"/>
        </w:rPr>
        <w:t>breakdown</w:t>
      </w:r>
      <w:r w:rsidRPr="0074459C">
        <w:rPr>
          <w:rFonts w:ascii="Abadi" w:eastAsia="Times New Roman" w:hAnsi="Abadi" w:cs="Times New Roman"/>
          <w:kern w:val="0"/>
          <w:sz w:val="28"/>
          <w:szCs w:val="28"/>
          <w14:ligatures w14:val="none"/>
        </w:rPr>
        <w:t xml:space="preserve"> complex </w:t>
      </w:r>
      <w:r w:rsidRPr="0074459C">
        <w:rPr>
          <w:rFonts w:ascii="Abadi" w:eastAsia="Times New Roman" w:hAnsi="Abadi" w:cs="Times New Roman"/>
          <w:kern w:val="0"/>
          <w:sz w:val="28"/>
          <w:szCs w:val="28"/>
          <w:lang w:val="en-US"/>
          <w14:ligatures w14:val="none"/>
        </w:rPr>
        <w:t>topics</w:t>
      </w:r>
      <w:r w:rsidRPr="0074459C">
        <w:rPr>
          <w:rFonts w:ascii="Abadi" w:eastAsia="Times New Roman" w:hAnsi="Abadi" w:cs="Times New Roman"/>
          <w:kern w:val="0"/>
          <w:sz w:val="28"/>
          <w:szCs w:val="28"/>
          <w14:ligatures w14:val="none"/>
        </w:rPr>
        <w:t xml:space="preserve">, enabling </w:t>
      </w:r>
      <w:r w:rsidRPr="0074459C">
        <w:rPr>
          <w:rFonts w:ascii="Abadi" w:eastAsia="Times New Roman" w:hAnsi="Abadi" w:cs="Times New Roman"/>
          <w:kern w:val="0"/>
          <w:sz w:val="28"/>
          <w:szCs w:val="28"/>
          <w:lang w:val="en-US"/>
          <w14:ligatures w14:val="none"/>
        </w:rPr>
        <w:t xml:space="preserve">reflection, sparking new ideas and then adapting the content to serve the </w:t>
      </w:r>
      <w:r>
        <w:rPr>
          <w:rFonts w:ascii="Abadi" w:eastAsia="Times New Roman" w:hAnsi="Abadi" w:cs="Times New Roman"/>
          <w:kern w:val="0"/>
          <w:sz w:val="28"/>
          <w:szCs w:val="28"/>
          <w:lang w:val="en-US"/>
          <w14:ligatures w14:val="none"/>
        </w:rPr>
        <w:t xml:space="preserve">stakeholder’s </w:t>
      </w:r>
      <w:r w:rsidRPr="0074459C">
        <w:rPr>
          <w:rFonts w:ascii="Abadi" w:eastAsia="Times New Roman" w:hAnsi="Abadi" w:cs="Times New Roman"/>
          <w:kern w:val="0"/>
          <w:sz w:val="28"/>
          <w:szCs w:val="28"/>
          <w:lang w:val="en-US"/>
          <w14:ligatures w14:val="none"/>
        </w:rPr>
        <w:t xml:space="preserve">intended purpose. We hope, once verified, localized and adapted, it will </w:t>
      </w:r>
      <w:r w:rsidRPr="0074459C">
        <w:rPr>
          <w:rFonts w:ascii="Abadi" w:eastAsia="Times New Roman" w:hAnsi="Abadi" w:cs="Times New Roman"/>
          <w:kern w:val="0"/>
          <w:sz w:val="28"/>
          <w:szCs w:val="28"/>
          <w14:ligatures w14:val="none"/>
        </w:rPr>
        <w:t>lower the</w:t>
      </w:r>
      <w:bookmarkEnd w:id="15"/>
    </w:p>
    <w:p w14:paraId="1CACDB20" w14:textId="36D389EC" w:rsidR="00B56690" w:rsidRPr="009C463A" w:rsidRDefault="00B647E9" w:rsidP="009C463A">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kern w:val="0"/>
          <w:sz w:val="28"/>
          <w:szCs w:val="28"/>
          <w:lang w:val="en-US"/>
          <w14:ligatures w14:val="none"/>
        </w:rPr>
      </w:pPr>
      <w:r w:rsidRPr="0074459C">
        <w:rPr>
          <w:rFonts w:ascii="Abadi" w:eastAsia="Times New Roman" w:hAnsi="Abadi" w:cs="Times New Roman"/>
          <w:kern w:val="0"/>
          <w:sz w:val="28"/>
          <w:szCs w:val="28"/>
          <w14:ligatures w14:val="none"/>
        </w:rPr>
        <w:t xml:space="preserve">"COST </w:t>
      </w:r>
      <w:r>
        <w:rPr>
          <w:rFonts w:ascii="Abadi" w:eastAsia="Times New Roman" w:hAnsi="Abadi" w:cs="Times New Roman"/>
          <w:kern w:val="0"/>
          <w:sz w:val="28"/>
          <w:szCs w:val="28"/>
          <w14:ligatures w14:val="none"/>
        </w:rPr>
        <w:t>T</w:t>
      </w:r>
      <w:r w:rsidRPr="0074459C">
        <w:rPr>
          <w:rFonts w:ascii="Abadi" w:eastAsia="Times New Roman" w:hAnsi="Abadi" w:cs="Times New Roman"/>
          <w:kern w:val="0"/>
          <w:sz w:val="28"/>
          <w:szCs w:val="28"/>
          <w14:ligatures w14:val="none"/>
        </w:rPr>
        <w:t xml:space="preserve">O THINK </w:t>
      </w:r>
      <w:r>
        <w:rPr>
          <w:rFonts w:ascii="Abadi" w:eastAsia="Times New Roman" w:hAnsi="Abadi" w:cs="Times New Roman"/>
          <w:kern w:val="0"/>
          <w:sz w:val="28"/>
          <w:szCs w:val="28"/>
          <w14:ligatures w14:val="none"/>
        </w:rPr>
        <w:t>&amp;</w:t>
      </w:r>
      <w:r w:rsidRPr="0074459C">
        <w:rPr>
          <w:rFonts w:ascii="Abadi" w:eastAsia="Times New Roman" w:hAnsi="Abadi" w:cs="Times New Roman"/>
          <w:kern w:val="0"/>
          <w:sz w:val="28"/>
          <w:szCs w:val="28"/>
          <w14:ligatures w14:val="none"/>
        </w:rPr>
        <w:t xml:space="preserve"> START" PLANNING </w:t>
      </w:r>
      <w:bookmarkEnd w:id="13"/>
      <w:bookmarkEnd w:id="14"/>
      <w:r>
        <w:rPr>
          <w:rFonts w:ascii="Abadi" w:eastAsia="Times New Roman" w:hAnsi="Abadi" w:cs="Times New Roman"/>
          <w:kern w:val="0"/>
          <w:sz w:val="28"/>
          <w:szCs w:val="28"/>
          <w14:ligatures w14:val="none"/>
        </w:rPr>
        <w:t xml:space="preserve">FOR </w:t>
      </w:r>
      <w:r w:rsidRPr="0074459C">
        <w:rPr>
          <w:rFonts w:ascii="Abadi" w:eastAsia="Times New Roman" w:hAnsi="Abadi" w:cs="Times New Roman"/>
          <w:kern w:val="0"/>
          <w:sz w:val="28"/>
          <w:szCs w:val="28"/>
          <w:lang w:val="en-US"/>
          <w14:ligatures w14:val="none"/>
        </w:rPr>
        <w:t>BUILDING PALESTINE FUTURE</w:t>
      </w:r>
      <w:r w:rsidR="00B56690">
        <w:rPr>
          <w:rFonts w:ascii="Abadi" w:eastAsia="Times New Roman" w:hAnsi="Abadi" w:cs="Times New Roman"/>
          <w:kern w:val="0"/>
          <w:sz w:val="28"/>
          <w:szCs w:val="28"/>
          <w14:ligatures w14:val="none"/>
        </w:rPr>
        <w:br/>
      </w:r>
    </w:p>
    <w:p w14:paraId="72C9254B" w14:textId="6852158C" w:rsidR="00B43F53" w:rsidRPr="007014AE" w:rsidRDefault="00B43F53" w:rsidP="007014AE">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1388686820"/>
        <w:docPartObj>
          <w:docPartGallery w:val="Table of Contents"/>
          <w:docPartUnique/>
        </w:docPartObj>
      </w:sdtPr>
      <w:sdtEndPr>
        <w:rPr>
          <w:b/>
          <w:bCs/>
          <w:noProof/>
        </w:rPr>
      </w:sdtEndPr>
      <w:sdtContent>
        <w:p w14:paraId="7621D93C" w14:textId="7F2B1CC1" w:rsidR="00AC28AF" w:rsidRDefault="00B43F53" w:rsidP="00C01201">
          <w:pPr>
            <w:pStyle w:val="TOCHeading"/>
            <w:rPr>
              <w:noProof/>
            </w:rPr>
          </w:pPr>
          <w:r w:rsidRPr="00673687">
            <w:rPr>
              <w:rFonts w:ascii="Abadi" w:hAnsi="Abadi"/>
              <w:color w:val="000000" w:themeColor="text1"/>
              <w:sz w:val="28"/>
              <w:szCs w:val="28"/>
            </w:rPr>
            <w:t>Contents</w:t>
          </w:r>
          <w:r w:rsidR="00AC28AF">
            <w:rPr>
              <w:rFonts w:ascii="Abadi" w:hAnsi="Abadi"/>
              <w:color w:val="000000" w:themeColor="text1"/>
              <w:sz w:val="28"/>
              <w:szCs w:val="28"/>
            </w:rPr>
            <w:br/>
          </w:r>
          <w:r w:rsidRPr="00BE5AB9">
            <w:rPr>
              <w:rFonts w:ascii="Abadi" w:hAnsi="Abadi"/>
            </w:rPr>
            <w:fldChar w:fldCharType="begin"/>
          </w:r>
          <w:r w:rsidRPr="00BE5AB9">
            <w:rPr>
              <w:rFonts w:ascii="Abadi" w:hAnsi="Abadi"/>
            </w:rPr>
            <w:instrText xml:space="preserve"> TOC \o "1-3" \h \z \u </w:instrText>
          </w:r>
          <w:r w:rsidRPr="00BE5AB9">
            <w:rPr>
              <w:rFonts w:ascii="Abadi" w:hAnsi="Abadi"/>
            </w:rPr>
            <w:fldChar w:fldCharType="separate"/>
          </w:r>
        </w:p>
        <w:p w14:paraId="05633B18" w14:textId="4293140E" w:rsidR="00AC28AF" w:rsidRDefault="00AC28AF">
          <w:pPr>
            <w:pStyle w:val="TOC1"/>
            <w:tabs>
              <w:tab w:val="right" w:leader="dot" w:pos="9016"/>
            </w:tabs>
            <w:rPr>
              <w:rFonts w:eastAsiaTheme="minorEastAsia"/>
              <w:noProof/>
              <w:color w:val="auto"/>
              <w:sz w:val="24"/>
              <w:szCs w:val="24"/>
              <w:lang w:eastAsia="en-AE"/>
            </w:rPr>
          </w:pPr>
          <w:hyperlink w:anchor="_Toc170234725" w:history="1">
            <w:r w:rsidRPr="00BB1F29">
              <w:rPr>
                <w:rStyle w:val="Hyperlink"/>
                <w:rFonts w:eastAsia="Times New Roman"/>
                <w:noProof/>
                <w:lang w:eastAsia="en-AE"/>
              </w:rPr>
              <w:t>1.Scenario 1: Comprehensive Resettlement and Integration Program</w:t>
            </w:r>
            <w:r>
              <w:rPr>
                <w:noProof/>
                <w:webHidden/>
              </w:rPr>
              <w:tab/>
            </w:r>
            <w:r>
              <w:rPr>
                <w:noProof/>
                <w:webHidden/>
              </w:rPr>
              <w:fldChar w:fldCharType="begin"/>
            </w:r>
            <w:r>
              <w:rPr>
                <w:noProof/>
                <w:webHidden/>
              </w:rPr>
              <w:instrText xml:space="preserve"> PAGEREF _Toc170234725 \h </w:instrText>
            </w:r>
            <w:r>
              <w:rPr>
                <w:noProof/>
                <w:webHidden/>
              </w:rPr>
            </w:r>
            <w:r>
              <w:rPr>
                <w:noProof/>
                <w:webHidden/>
              </w:rPr>
              <w:fldChar w:fldCharType="separate"/>
            </w:r>
            <w:r w:rsidR="00041C2C">
              <w:rPr>
                <w:noProof/>
                <w:webHidden/>
              </w:rPr>
              <w:t>4</w:t>
            </w:r>
            <w:r>
              <w:rPr>
                <w:noProof/>
                <w:webHidden/>
              </w:rPr>
              <w:fldChar w:fldCharType="end"/>
            </w:r>
          </w:hyperlink>
        </w:p>
        <w:p w14:paraId="604CC17A" w14:textId="5DCFB70C" w:rsidR="00AC28AF" w:rsidRDefault="00AC28AF">
          <w:pPr>
            <w:pStyle w:val="TOC2"/>
            <w:tabs>
              <w:tab w:val="right" w:leader="dot" w:pos="9016"/>
            </w:tabs>
            <w:rPr>
              <w:rFonts w:eastAsiaTheme="minorEastAsia"/>
              <w:noProof/>
              <w:sz w:val="24"/>
              <w:szCs w:val="24"/>
              <w:lang w:eastAsia="en-AE"/>
            </w:rPr>
          </w:pPr>
          <w:hyperlink w:anchor="_Toc170234727" w:history="1">
            <w:r w:rsidRPr="00BB1F29">
              <w:rPr>
                <w:rStyle w:val="Hyperlink"/>
                <w:rFonts w:eastAsia="Times New Roman"/>
                <w:noProof/>
                <w:lang w:eastAsia="en-AE"/>
              </w:rPr>
              <w:t>Strategic Response 1: Policy Development for Comprehensive Resettlement and Integration</w:t>
            </w:r>
            <w:r>
              <w:rPr>
                <w:noProof/>
                <w:webHidden/>
              </w:rPr>
              <w:tab/>
            </w:r>
            <w:r>
              <w:rPr>
                <w:noProof/>
                <w:webHidden/>
              </w:rPr>
              <w:fldChar w:fldCharType="begin"/>
            </w:r>
            <w:r>
              <w:rPr>
                <w:noProof/>
                <w:webHidden/>
              </w:rPr>
              <w:instrText xml:space="preserve"> PAGEREF _Toc170234727 \h </w:instrText>
            </w:r>
            <w:r>
              <w:rPr>
                <w:noProof/>
                <w:webHidden/>
              </w:rPr>
            </w:r>
            <w:r>
              <w:rPr>
                <w:noProof/>
                <w:webHidden/>
              </w:rPr>
              <w:fldChar w:fldCharType="separate"/>
            </w:r>
            <w:r w:rsidR="00041C2C">
              <w:rPr>
                <w:noProof/>
                <w:webHidden/>
              </w:rPr>
              <w:t>7</w:t>
            </w:r>
            <w:r>
              <w:rPr>
                <w:noProof/>
                <w:webHidden/>
              </w:rPr>
              <w:fldChar w:fldCharType="end"/>
            </w:r>
          </w:hyperlink>
        </w:p>
        <w:p w14:paraId="7BA7564F" w14:textId="28F15F8B" w:rsidR="00AC28AF" w:rsidRDefault="00AC28AF">
          <w:pPr>
            <w:pStyle w:val="TOC2"/>
            <w:tabs>
              <w:tab w:val="right" w:leader="dot" w:pos="9016"/>
            </w:tabs>
            <w:rPr>
              <w:rFonts w:eastAsiaTheme="minorEastAsia"/>
              <w:noProof/>
              <w:sz w:val="24"/>
              <w:szCs w:val="24"/>
              <w:lang w:eastAsia="en-AE"/>
            </w:rPr>
          </w:pPr>
          <w:hyperlink w:anchor="_Toc170234728" w:history="1">
            <w:r w:rsidRPr="00BB1F29">
              <w:rPr>
                <w:rStyle w:val="Hyperlink"/>
                <w:rFonts w:eastAsia="Times New Roman"/>
                <w:noProof/>
                <w:lang w:eastAsia="en-AE"/>
              </w:rPr>
              <w:t>Strategic Response 2: Capacity Building for Effective Resettlement Management</w:t>
            </w:r>
            <w:r>
              <w:rPr>
                <w:noProof/>
                <w:webHidden/>
              </w:rPr>
              <w:tab/>
            </w:r>
            <w:r>
              <w:rPr>
                <w:noProof/>
                <w:webHidden/>
              </w:rPr>
              <w:fldChar w:fldCharType="begin"/>
            </w:r>
            <w:r>
              <w:rPr>
                <w:noProof/>
                <w:webHidden/>
              </w:rPr>
              <w:instrText xml:space="preserve"> PAGEREF _Toc170234728 \h </w:instrText>
            </w:r>
            <w:r>
              <w:rPr>
                <w:noProof/>
                <w:webHidden/>
              </w:rPr>
            </w:r>
            <w:r>
              <w:rPr>
                <w:noProof/>
                <w:webHidden/>
              </w:rPr>
              <w:fldChar w:fldCharType="separate"/>
            </w:r>
            <w:r w:rsidR="00041C2C">
              <w:rPr>
                <w:noProof/>
                <w:webHidden/>
              </w:rPr>
              <w:t>10</w:t>
            </w:r>
            <w:r>
              <w:rPr>
                <w:noProof/>
                <w:webHidden/>
              </w:rPr>
              <w:fldChar w:fldCharType="end"/>
            </w:r>
          </w:hyperlink>
        </w:p>
        <w:p w14:paraId="5DA7119A" w14:textId="2DDC586B" w:rsidR="00AC28AF" w:rsidRDefault="00AC28AF">
          <w:pPr>
            <w:pStyle w:val="TOC2"/>
            <w:tabs>
              <w:tab w:val="right" w:leader="dot" w:pos="9016"/>
            </w:tabs>
            <w:rPr>
              <w:rFonts w:eastAsiaTheme="minorEastAsia"/>
              <w:noProof/>
              <w:sz w:val="24"/>
              <w:szCs w:val="24"/>
              <w:lang w:eastAsia="en-AE"/>
            </w:rPr>
          </w:pPr>
          <w:hyperlink w:anchor="_Toc170234729" w:history="1">
            <w:r w:rsidRPr="00BB1F29">
              <w:rPr>
                <w:rStyle w:val="Hyperlink"/>
                <w:rFonts w:eastAsia="Times New Roman"/>
                <w:noProof/>
                <w:lang w:eastAsia="en-AE"/>
              </w:rPr>
              <w:t>Strategic Response 3: Economic Incentives for Investment in Resettlement Areas</w:t>
            </w:r>
            <w:r>
              <w:rPr>
                <w:noProof/>
                <w:webHidden/>
              </w:rPr>
              <w:tab/>
            </w:r>
            <w:r>
              <w:rPr>
                <w:noProof/>
                <w:webHidden/>
              </w:rPr>
              <w:fldChar w:fldCharType="begin"/>
            </w:r>
            <w:r>
              <w:rPr>
                <w:noProof/>
                <w:webHidden/>
              </w:rPr>
              <w:instrText xml:space="preserve"> PAGEREF _Toc170234729 \h </w:instrText>
            </w:r>
            <w:r>
              <w:rPr>
                <w:noProof/>
                <w:webHidden/>
              </w:rPr>
            </w:r>
            <w:r>
              <w:rPr>
                <w:noProof/>
                <w:webHidden/>
              </w:rPr>
              <w:fldChar w:fldCharType="separate"/>
            </w:r>
            <w:r w:rsidR="00041C2C">
              <w:rPr>
                <w:noProof/>
                <w:webHidden/>
              </w:rPr>
              <w:t>13</w:t>
            </w:r>
            <w:r>
              <w:rPr>
                <w:noProof/>
                <w:webHidden/>
              </w:rPr>
              <w:fldChar w:fldCharType="end"/>
            </w:r>
          </w:hyperlink>
        </w:p>
        <w:p w14:paraId="6D5B395A" w14:textId="1353DF00" w:rsidR="00AC28AF" w:rsidRDefault="00AC28AF">
          <w:pPr>
            <w:pStyle w:val="TOC2"/>
            <w:tabs>
              <w:tab w:val="right" w:leader="dot" w:pos="9016"/>
            </w:tabs>
            <w:rPr>
              <w:rFonts w:eastAsiaTheme="minorEastAsia"/>
              <w:noProof/>
              <w:sz w:val="24"/>
              <w:szCs w:val="24"/>
              <w:lang w:eastAsia="en-AE"/>
            </w:rPr>
          </w:pPr>
          <w:hyperlink w:anchor="_Toc170234730" w:history="1">
            <w:r w:rsidRPr="00BB1F29">
              <w:rPr>
                <w:rStyle w:val="Hyperlink"/>
                <w:rFonts w:eastAsia="Times New Roman"/>
                <w:noProof/>
                <w:lang w:eastAsia="en-AE"/>
              </w:rPr>
              <w:t>Strategic Response 4: Community Programs for Social Cohesion and Integration</w:t>
            </w:r>
            <w:r>
              <w:rPr>
                <w:noProof/>
                <w:webHidden/>
              </w:rPr>
              <w:tab/>
            </w:r>
            <w:r>
              <w:rPr>
                <w:noProof/>
                <w:webHidden/>
              </w:rPr>
              <w:fldChar w:fldCharType="begin"/>
            </w:r>
            <w:r>
              <w:rPr>
                <w:noProof/>
                <w:webHidden/>
              </w:rPr>
              <w:instrText xml:space="preserve"> PAGEREF _Toc170234730 \h </w:instrText>
            </w:r>
            <w:r>
              <w:rPr>
                <w:noProof/>
                <w:webHidden/>
              </w:rPr>
            </w:r>
            <w:r>
              <w:rPr>
                <w:noProof/>
                <w:webHidden/>
              </w:rPr>
              <w:fldChar w:fldCharType="separate"/>
            </w:r>
            <w:r w:rsidR="00041C2C">
              <w:rPr>
                <w:noProof/>
                <w:webHidden/>
              </w:rPr>
              <w:t>16</w:t>
            </w:r>
            <w:r>
              <w:rPr>
                <w:noProof/>
                <w:webHidden/>
              </w:rPr>
              <w:fldChar w:fldCharType="end"/>
            </w:r>
          </w:hyperlink>
        </w:p>
        <w:p w14:paraId="5FB42DED" w14:textId="4E4C0FA4" w:rsidR="00AC28AF" w:rsidRDefault="00AC28AF">
          <w:pPr>
            <w:pStyle w:val="TOC2"/>
            <w:tabs>
              <w:tab w:val="right" w:leader="dot" w:pos="9016"/>
            </w:tabs>
            <w:rPr>
              <w:rFonts w:eastAsiaTheme="minorEastAsia"/>
              <w:noProof/>
              <w:sz w:val="24"/>
              <w:szCs w:val="24"/>
              <w:lang w:eastAsia="en-AE"/>
            </w:rPr>
          </w:pPr>
          <w:hyperlink w:anchor="_Toc170234731" w:history="1">
            <w:r w:rsidRPr="00BB1F29">
              <w:rPr>
                <w:rStyle w:val="Hyperlink"/>
                <w:rFonts w:eastAsia="Times New Roman"/>
                <w:noProof/>
                <w:lang w:eastAsia="en-AE"/>
              </w:rPr>
              <w:t>Strategic Response 5: Robust Monitoring and Evaluation for Resettlement Programs</w:t>
            </w:r>
            <w:r>
              <w:rPr>
                <w:noProof/>
                <w:webHidden/>
              </w:rPr>
              <w:tab/>
            </w:r>
            <w:r>
              <w:rPr>
                <w:noProof/>
                <w:webHidden/>
              </w:rPr>
              <w:fldChar w:fldCharType="begin"/>
            </w:r>
            <w:r>
              <w:rPr>
                <w:noProof/>
                <w:webHidden/>
              </w:rPr>
              <w:instrText xml:space="preserve"> PAGEREF _Toc170234731 \h </w:instrText>
            </w:r>
            <w:r>
              <w:rPr>
                <w:noProof/>
                <w:webHidden/>
              </w:rPr>
            </w:r>
            <w:r>
              <w:rPr>
                <w:noProof/>
                <w:webHidden/>
              </w:rPr>
              <w:fldChar w:fldCharType="separate"/>
            </w:r>
            <w:r w:rsidR="00041C2C">
              <w:rPr>
                <w:noProof/>
                <w:webHidden/>
              </w:rPr>
              <w:t>19</w:t>
            </w:r>
            <w:r>
              <w:rPr>
                <w:noProof/>
                <w:webHidden/>
              </w:rPr>
              <w:fldChar w:fldCharType="end"/>
            </w:r>
          </w:hyperlink>
        </w:p>
        <w:p w14:paraId="1E52BD3C" w14:textId="5A65DB3F" w:rsidR="00AC28AF" w:rsidRDefault="00AC28AF">
          <w:pPr>
            <w:pStyle w:val="TOC1"/>
            <w:tabs>
              <w:tab w:val="right" w:leader="dot" w:pos="9016"/>
            </w:tabs>
            <w:rPr>
              <w:rFonts w:eastAsiaTheme="minorEastAsia"/>
              <w:noProof/>
              <w:color w:val="auto"/>
              <w:sz w:val="24"/>
              <w:szCs w:val="24"/>
              <w:lang w:eastAsia="en-AE"/>
            </w:rPr>
          </w:pPr>
          <w:hyperlink w:anchor="_Toc170234732" w:history="1">
            <w:r w:rsidRPr="00BB1F29">
              <w:rPr>
                <w:rStyle w:val="Hyperlink"/>
                <w:rFonts w:eastAsia="Times New Roman"/>
                <w:noProof/>
                <w:lang w:eastAsia="en-AE"/>
              </w:rPr>
              <w:t>2. Scenario 2: Fragmented Resettlement Efforts</w:t>
            </w:r>
            <w:r>
              <w:rPr>
                <w:noProof/>
                <w:webHidden/>
              </w:rPr>
              <w:tab/>
            </w:r>
            <w:r>
              <w:rPr>
                <w:noProof/>
                <w:webHidden/>
              </w:rPr>
              <w:fldChar w:fldCharType="begin"/>
            </w:r>
            <w:r>
              <w:rPr>
                <w:noProof/>
                <w:webHidden/>
              </w:rPr>
              <w:instrText xml:space="preserve"> PAGEREF _Toc170234732 \h </w:instrText>
            </w:r>
            <w:r>
              <w:rPr>
                <w:noProof/>
                <w:webHidden/>
              </w:rPr>
            </w:r>
            <w:r>
              <w:rPr>
                <w:noProof/>
                <w:webHidden/>
              </w:rPr>
              <w:fldChar w:fldCharType="separate"/>
            </w:r>
            <w:r w:rsidR="00041C2C">
              <w:rPr>
                <w:noProof/>
                <w:webHidden/>
              </w:rPr>
              <w:t>22</w:t>
            </w:r>
            <w:r>
              <w:rPr>
                <w:noProof/>
                <w:webHidden/>
              </w:rPr>
              <w:fldChar w:fldCharType="end"/>
            </w:r>
          </w:hyperlink>
        </w:p>
        <w:p w14:paraId="12001E21" w14:textId="52DA06C2" w:rsidR="00AC28AF" w:rsidRDefault="00AC28AF">
          <w:pPr>
            <w:pStyle w:val="TOC2"/>
            <w:tabs>
              <w:tab w:val="right" w:leader="dot" w:pos="9016"/>
            </w:tabs>
            <w:rPr>
              <w:rFonts w:eastAsiaTheme="minorEastAsia"/>
              <w:noProof/>
              <w:sz w:val="24"/>
              <w:szCs w:val="24"/>
              <w:lang w:eastAsia="en-AE"/>
            </w:rPr>
          </w:pPr>
          <w:hyperlink w:anchor="_Toc170234734" w:history="1">
            <w:r w:rsidRPr="00BB1F29">
              <w:rPr>
                <w:rStyle w:val="Hyperlink"/>
                <w:rFonts w:eastAsia="Times New Roman"/>
                <w:noProof/>
                <w:lang w:eastAsia="en-AE"/>
              </w:rPr>
              <w:t>Strategic Response 1: Coordination Mechanisms for Improved Collaboration</w:t>
            </w:r>
            <w:r>
              <w:rPr>
                <w:noProof/>
                <w:webHidden/>
              </w:rPr>
              <w:tab/>
            </w:r>
            <w:r>
              <w:rPr>
                <w:noProof/>
                <w:webHidden/>
              </w:rPr>
              <w:fldChar w:fldCharType="begin"/>
            </w:r>
            <w:r>
              <w:rPr>
                <w:noProof/>
                <w:webHidden/>
              </w:rPr>
              <w:instrText xml:space="preserve"> PAGEREF _Toc170234734 \h </w:instrText>
            </w:r>
            <w:r>
              <w:rPr>
                <w:noProof/>
                <w:webHidden/>
              </w:rPr>
            </w:r>
            <w:r>
              <w:rPr>
                <w:noProof/>
                <w:webHidden/>
              </w:rPr>
              <w:fldChar w:fldCharType="separate"/>
            </w:r>
            <w:r w:rsidR="00041C2C">
              <w:rPr>
                <w:noProof/>
                <w:webHidden/>
              </w:rPr>
              <w:t>25</w:t>
            </w:r>
            <w:r>
              <w:rPr>
                <w:noProof/>
                <w:webHidden/>
              </w:rPr>
              <w:fldChar w:fldCharType="end"/>
            </w:r>
          </w:hyperlink>
        </w:p>
        <w:p w14:paraId="29909F52" w14:textId="325F8B6C" w:rsidR="00AC28AF" w:rsidRDefault="00AC28AF">
          <w:pPr>
            <w:pStyle w:val="TOC2"/>
            <w:tabs>
              <w:tab w:val="right" w:leader="dot" w:pos="9016"/>
            </w:tabs>
            <w:rPr>
              <w:rFonts w:eastAsiaTheme="minorEastAsia"/>
              <w:noProof/>
              <w:sz w:val="24"/>
              <w:szCs w:val="24"/>
              <w:lang w:eastAsia="en-AE"/>
            </w:rPr>
          </w:pPr>
          <w:hyperlink w:anchor="_Toc170234735" w:history="1">
            <w:r w:rsidRPr="00BB1F29">
              <w:rPr>
                <w:rStyle w:val="Hyperlink"/>
                <w:rFonts w:eastAsia="Times New Roman"/>
                <w:noProof/>
                <w:lang w:eastAsia="en-AE"/>
              </w:rPr>
              <w:t>Strategic Response 2: Standardized Frameworks for Consistent Resettlement Service Delivery</w:t>
            </w:r>
            <w:r>
              <w:rPr>
                <w:noProof/>
                <w:webHidden/>
              </w:rPr>
              <w:tab/>
            </w:r>
            <w:r>
              <w:rPr>
                <w:noProof/>
                <w:webHidden/>
              </w:rPr>
              <w:fldChar w:fldCharType="begin"/>
            </w:r>
            <w:r>
              <w:rPr>
                <w:noProof/>
                <w:webHidden/>
              </w:rPr>
              <w:instrText xml:space="preserve"> PAGEREF _Toc170234735 \h </w:instrText>
            </w:r>
            <w:r>
              <w:rPr>
                <w:noProof/>
                <w:webHidden/>
              </w:rPr>
            </w:r>
            <w:r>
              <w:rPr>
                <w:noProof/>
                <w:webHidden/>
              </w:rPr>
              <w:fldChar w:fldCharType="separate"/>
            </w:r>
            <w:r w:rsidR="00041C2C">
              <w:rPr>
                <w:noProof/>
                <w:webHidden/>
              </w:rPr>
              <w:t>28</w:t>
            </w:r>
            <w:r>
              <w:rPr>
                <w:noProof/>
                <w:webHidden/>
              </w:rPr>
              <w:fldChar w:fldCharType="end"/>
            </w:r>
          </w:hyperlink>
        </w:p>
        <w:p w14:paraId="2C3CE3A2" w14:textId="0F951294" w:rsidR="00AC28AF" w:rsidRDefault="00AC28AF">
          <w:pPr>
            <w:pStyle w:val="TOC2"/>
            <w:tabs>
              <w:tab w:val="right" w:leader="dot" w:pos="9016"/>
            </w:tabs>
            <w:rPr>
              <w:rFonts w:eastAsiaTheme="minorEastAsia"/>
              <w:noProof/>
              <w:sz w:val="24"/>
              <w:szCs w:val="24"/>
              <w:lang w:eastAsia="en-AE"/>
            </w:rPr>
          </w:pPr>
          <w:hyperlink w:anchor="_Toc170234736" w:history="1">
            <w:r w:rsidRPr="00BB1F29">
              <w:rPr>
                <w:rStyle w:val="Hyperlink"/>
                <w:rFonts w:eastAsia="Times New Roman"/>
                <w:noProof/>
                <w:lang w:eastAsia="en-AE"/>
              </w:rPr>
              <w:t>Strategic Response 3: Advocating for Consistent and Reliable Resource Allocation</w:t>
            </w:r>
            <w:r>
              <w:rPr>
                <w:noProof/>
                <w:webHidden/>
              </w:rPr>
              <w:tab/>
            </w:r>
            <w:r>
              <w:rPr>
                <w:noProof/>
                <w:webHidden/>
              </w:rPr>
              <w:fldChar w:fldCharType="begin"/>
            </w:r>
            <w:r>
              <w:rPr>
                <w:noProof/>
                <w:webHidden/>
              </w:rPr>
              <w:instrText xml:space="preserve"> PAGEREF _Toc170234736 \h </w:instrText>
            </w:r>
            <w:r>
              <w:rPr>
                <w:noProof/>
                <w:webHidden/>
              </w:rPr>
            </w:r>
            <w:r>
              <w:rPr>
                <w:noProof/>
                <w:webHidden/>
              </w:rPr>
              <w:fldChar w:fldCharType="separate"/>
            </w:r>
            <w:r w:rsidR="00041C2C">
              <w:rPr>
                <w:noProof/>
                <w:webHidden/>
              </w:rPr>
              <w:t>31</w:t>
            </w:r>
            <w:r>
              <w:rPr>
                <w:noProof/>
                <w:webHidden/>
              </w:rPr>
              <w:fldChar w:fldCharType="end"/>
            </w:r>
          </w:hyperlink>
        </w:p>
        <w:p w14:paraId="36F58556" w14:textId="5C6BBBF8" w:rsidR="00AC28AF" w:rsidRDefault="00AC28AF">
          <w:pPr>
            <w:pStyle w:val="TOC2"/>
            <w:tabs>
              <w:tab w:val="right" w:leader="dot" w:pos="9016"/>
            </w:tabs>
            <w:rPr>
              <w:rFonts w:eastAsiaTheme="minorEastAsia"/>
              <w:noProof/>
              <w:sz w:val="24"/>
              <w:szCs w:val="24"/>
              <w:lang w:eastAsia="en-AE"/>
            </w:rPr>
          </w:pPr>
          <w:hyperlink w:anchor="_Toc170234737" w:history="1">
            <w:r w:rsidRPr="00BB1F29">
              <w:rPr>
                <w:rStyle w:val="Hyperlink"/>
                <w:rFonts w:eastAsia="Times New Roman"/>
                <w:noProof/>
                <w:lang w:eastAsia="en-AE"/>
              </w:rPr>
              <w:t>Strategic Response 4: Community Engagement Programs for Social Cohesion</w:t>
            </w:r>
            <w:r>
              <w:rPr>
                <w:noProof/>
                <w:webHidden/>
              </w:rPr>
              <w:tab/>
            </w:r>
            <w:r>
              <w:rPr>
                <w:noProof/>
                <w:webHidden/>
              </w:rPr>
              <w:fldChar w:fldCharType="begin"/>
            </w:r>
            <w:r>
              <w:rPr>
                <w:noProof/>
                <w:webHidden/>
              </w:rPr>
              <w:instrText xml:space="preserve"> PAGEREF _Toc170234737 \h </w:instrText>
            </w:r>
            <w:r>
              <w:rPr>
                <w:noProof/>
                <w:webHidden/>
              </w:rPr>
            </w:r>
            <w:r>
              <w:rPr>
                <w:noProof/>
                <w:webHidden/>
              </w:rPr>
              <w:fldChar w:fldCharType="separate"/>
            </w:r>
            <w:r w:rsidR="00041C2C">
              <w:rPr>
                <w:noProof/>
                <w:webHidden/>
              </w:rPr>
              <w:t>34</w:t>
            </w:r>
            <w:r>
              <w:rPr>
                <w:noProof/>
                <w:webHidden/>
              </w:rPr>
              <w:fldChar w:fldCharType="end"/>
            </w:r>
          </w:hyperlink>
        </w:p>
        <w:p w14:paraId="0408F2A9" w14:textId="0B15E299" w:rsidR="00AC28AF" w:rsidRDefault="00AC28AF">
          <w:pPr>
            <w:pStyle w:val="TOC2"/>
            <w:tabs>
              <w:tab w:val="right" w:leader="dot" w:pos="9016"/>
            </w:tabs>
            <w:rPr>
              <w:rFonts w:eastAsiaTheme="minorEastAsia"/>
              <w:noProof/>
              <w:sz w:val="24"/>
              <w:szCs w:val="24"/>
              <w:lang w:eastAsia="en-AE"/>
            </w:rPr>
          </w:pPr>
          <w:hyperlink w:anchor="_Toc170234738" w:history="1">
            <w:r w:rsidRPr="00BB1F29">
              <w:rPr>
                <w:rStyle w:val="Hyperlink"/>
                <w:rFonts w:eastAsia="Times New Roman"/>
                <w:noProof/>
                <w:lang w:eastAsia="en-AE"/>
              </w:rPr>
              <w:t>Strategic Response 5: Infrastructure Investment for Resettlement Support</w:t>
            </w:r>
            <w:r>
              <w:rPr>
                <w:noProof/>
                <w:webHidden/>
              </w:rPr>
              <w:tab/>
            </w:r>
            <w:r>
              <w:rPr>
                <w:noProof/>
                <w:webHidden/>
              </w:rPr>
              <w:fldChar w:fldCharType="begin"/>
            </w:r>
            <w:r>
              <w:rPr>
                <w:noProof/>
                <w:webHidden/>
              </w:rPr>
              <w:instrText xml:space="preserve"> PAGEREF _Toc170234738 \h </w:instrText>
            </w:r>
            <w:r>
              <w:rPr>
                <w:noProof/>
                <w:webHidden/>
              </w:rPr>
            </w:r>
            <w:r>
              <w:rPr>
                <w:noProof/>
                <w:webHidden/>
              </w:rPr>
              <w:fldChar w:fldCharType="separate"/>
            </w:r>
            <w:r w:rsidR="00041C2C">
              <w:rPr>
                <w:noProof/>
                <w:webHidden/>
              </w:rPr>
              <w:t>37</w:t>
            </w:r>
            <w:r>
              <w:rPr>
                <w:noProof/>
                <w:webHidden/>
              </w:rPr>
              <w:fldChar w:fldCharType="end"/>
            </w:r>
          </w:hyperlink>
        </w:p>
        <w:p w14:paraId="6651FCA2" w14:textId="3BFD33F7" w:rsidR="00AC28AF" w:rsidRDefault="00AC28AF">
          <w:pPr>
            <w:pStyle w:val="TOC1"/>
            <w:tabs>
              <w:tab w:val="right" w:leader="dot" w:pos="9016"/>
            </w:tabs>
            <w:rPr>
              <w:rFonts w:eastAsiaTheme="minorEastAsia"/>
              <w:noProof/>
              <w:color w:val="auto"/>
              <w:sz w:val="24"/>
              <w:szCs w:val="24"/>
              <w:lang w:eastAsia="en-AE"/>
            </w:rPr>
          </w:pPr>
          <w:hyperlink w:anchor="_Toc170234739" w:history="1">
            <w:r w:rsidRPr="00BB1F29">
              <w:rPr>
                <w:rStyle w:val="Hyperlink"/>
                <w:rFonts w:eastAsia="Times New Roman"/>
                <w:noProof/>
                <w:lang w:eastAsia="en-AE"/>
              </w:rPr>
              <w:t>3. Scenario 3: Prolonged Displacement and Minimal Resettlement</w:t>
            </w:r>
            <w:r>
              <w:rPr>
                <w:noProof/>
                <w:webHidden/>
              </w:rPr>
              <w:tab/>
            </w:r>
            <w:r>
              <w:rPr>
                <w:noProof/>
                <w:webHidden/>
              </w:rPr>
              <w:fldChar w:fldCharType="begin"/>
            </w:r>
            <w:r>
              <w:rPr>
                <w:noProof/>
                <w:webHidden/>
              </w:rPr>
              <w:instrText xml:space="preserve"> PAGEREF _Toc170234739 \h </w:instrText>
            </w:r>
            <w:r>
              <w:rPr>
                <w:noProof/>
                <w:webHidden/>
              </w:rPr>
            </w:r>
            <w:r>
              <w:rPr>
                <w:noProof/>
                <w:webHidden/>
              </w:rPr>
              <w:fldChar w:fldCharType="separate"/>
            </w:r>
            <w:r w:rsidR="00041C2C">
              <w:rPr>
                <w:noProof/>
                <w:webHidden/>
              </w:rPr>
              <w:t>40</w:t>
            </w:r>
            <w:r>
              <w:rPr>
                <w:noProof/>
                <w:webHidden/>
              </w:rPr>
              <w:fldChar w:fldCharType="end"/>
            </w:r>
          </w:hyperlink>
        </w:p>
        <w:p w14:paraId="5D8F3FCC" w14:textId="77E10DF3" w:rsidR="00AC28AF" w:rsidRDefault="00AC28AF">
          <w:pPr>
            <w:pStyle w:val="TOC2"/>
            <w:tabs>
              <w:tab w:val="right" w:leader="dot" w:pos="9016"/>
            </w:tabs>
            <w:rPr>
              <w:rFonts w:eastAsiaTheme="minorEastAsia"/>
              <w:noProof/>
              <w:sz w:val="24"/>
              <w:szCs w:val="24"/>
              <w:lang w:eastAsia="en-AE"/>
            </w:rPr>
          </w:pPr>
          <w:hyperlink w:anchor="_Toc170234741" w:history="1">
            <w:r w:rsidRPr="00BB1F29">
              <w:rPr>
                <w:rStyle w:val="Hyperlink"/>
                <w:rFonts w:eastAsia="Times New Roman"/>
                <w:noProof/>
                <w:lang w:eastAsia="en-AE"/>
              </w:rPr>
              <w:t>Strategic Response 1: Strengthen Emergency Support Systems</w:t>
            </w:r>
            <w:r>
              <w:rPr>
                <w:noProof/>
                <w:webHidden/>
              </w:rPr>
              <w:tab/>
            </w:r>
            <w:r>
              <w:rPr>
                <w:noProof/>
                <w:webHidden/>
              </w:rPr>
              <w:fldChar w:fldCharType="begin"/>
            </w:r>
            <w:r>
              <w:rPr>
                <w:noProof/>
                <w:webHidden/>
              </w:rPr>
              <w:instrText xml:space="preserve"> PAGEREF _Toc170234741 \h </w:instrText>
            </w:r>
            <w:r>
              <w:rPr>
                <w:noProof/>
                <w:webHidden/>
              </w:rPr>
            </w:r>
            <w:r>
              <w:rPr>
                <w:noProof/>
                <w:webHidden/>
              </w:rPr>
              <w:fldChar w:fldCharType="separate"/>
            </w:r>
            <w:r w:rsidR="00041C2C">
              <w:rPr>
                <w:noProof/>
                <w:webHidden/>
              </w:rPr>
              <w:t>43</w:t>
            </w:r>
            <w:r>
              <w:rPr>
                <w:noProof/>
                <w:webHidden/>
              </w:rPr>
              <w:fldChar w:fldCharType="end"/>
            </w:r>
          </w:hyperlink>
        </w:p>
        <w:p w14:paraId="5B8F57F0" w14:textId="4B2676EA" w:rsidR="00AC28AF" w:rsidRDefault="00AC28AF">
          <w:pPr>
            <w:pStyle w:val="TOC2"/>
            <w:tabs>
              <w:tab w:val="right" w:leader="dot" w:pos="9016"/>
            </w:tabs>
            <w:rPr>
              <w:rFonts w:eastAsiaTheme="minorEastAsia"/>
              <w:noProof/>
              <w:sz w:val="24"/>
              <w:szCs w:val="24"/>
              <w:lang w:eastAsia="en-AE"/>
            </w:rPr>
          </w:pPr>
          <w:hyperlink w:anchor="_Toc170234742" w:history="1">
            <w:r w:rsidRPr="00BB1F29">
              <w:rPr>
                <w:rStyle w:val="Hyperlink"/>
                <w:rFonts w:eastAsia="Times New Roman"/>
                <w:noProof/>
                <w:lang w:eastAsia="en-AE"/>
              </w:rPr>
              <w:t>Strategic Response 2: Resilience Building for Displaced Populations</w:t>
            </w:r>
            <w:r>
              <w:rPr>
                <w:noProof/>
                <w:webHidden/>
              </w:rPr>
              <w:tab/>
            </w:r>
            <w:r>
              <w:rPr>
                <w:noProof/>
                <w:webHidden/>
              </w:rPr>
              <w:fldChar w:fldCharType="begin"/>
            </w:r>
            <w:r>
              <w:rPr>
                <w:noProof/>
                <w:webHidden/>
              </w:rPr>
              <w:instrText xml:space="preserve"> PAGEREF _Toc170234742 \h </w:instrText>
            </w:r>
            <w:r>
              <w:rPr>
                <w:noProof/>
                <w:webHidden/>
              </w:rPr>
            </w:r>
            <w:r>
              <w:rPr>
                <w:noProof/>
                <w:webHidden/>
              </w:rPr>
              <w:fldChar w:fldCharType="separate"/>
            </w:r>
            <w:r w:rsidR="00041C2C">
              <w:rPr>
                <w:noProof/>
                <w:webHidden/>
              </w:rPr>
              <w:t>46</w:t>
            </w:r>
            <w:r>
              <w:rPr>
                <w:noProof/>
                <w:webHidden/>
              </w:rPr>
              <w:fldChar w:fldCharType="end"/>
            </w:r>
          </w:hyperlink>
        </w:p>
        <w:p w14:paraId="252D826F" w14:textId="0723AFB5" w:rsidR="00AC28AF" w:rsidRDefault="00AC28AF">
          <w:pPr>
            <w:pStyle w:val="TOC2"/>
            <w:tabs>
              <w:tab w:val="right" w:leader="dot" w:pos="9016"/>
            </w:tabs>
            <w:rPr>
              <w:rFonts w:eastAsiaTheme="minorEastAsia"/>
              <w:noProof/>
              <w:sz w:val="24"/>
              <w:szCs w:val="24"/>
              <w:lang w:eastAsia="en-AE"/>
            </w:rPr>
          </w:pPr>
          <w:hyperlink w:anchor="_Toc170234743" w:history="1">
            <w:r w:rsidRPr="00BB1F29">
              <w:rPr>
                <w:rStyle w:val="Hyperlink"/>
                <w:rFonts w:eastAsia="Times New Roman"/>
                <w:noProof/>
                <w:lang w:eastAsia="en-AE"/>
              </w:rPr>
              <w:t>Strategic Response 3: Enhancing Health and Education Access for Displaced Individuals</w:t>
            </w:r>
            <w:r>
              <w:rPr>
                <w:noProof/>
                <w:webHidden/>
              </w:rPr>
              <w:tab/>
            </w:r>
            <w:r>
              <w:rPr>
                <w:noProof/>
                <w:webHidden/>
              </w:rPr>
              <w:fldChar w:fldCharType="begin"/>
            </w:r>
            <w:r>
              <w:rPr>
                <w:noProof/>
                <w:webHidden/>
              </w:rPr>
              <w:instrText xml:space="preserve"> PAGEREF _Toc170234743 \h </w:instrText>
            </w:r>
            <w:r>
              <w:rPr>
                <w:noProof/>
                <w:webHidden/>
              </w:rPr>
            </w:r>
            <w:r>
              <w:rPr>
                <w:noProof/>
                <w:webHidden/>
              </w:rPr>
              <w:fldChar w:fldCharType="separate"/>
            </w:r>
            <w:r w:rsidR="00041C2C">
              <w:rPr>
                <w:noProof/>
                <w:webHidden/>
              </w:rPr>
              <w:t>49</w:t>
            </w:r>
            <w:r>
              <w:rPr>
                <w:noProof/>
                <w:webHidden/>
              </w:rPr>
              <w:fldChar w:fldCharType="end"/>
            </w:r>
          </w:hyperlink>
        </w:p>
        <w:p w14:paraId="5DF1938B" w14:textId="67AC04DE" w:rsidR="00AC28AF" w:rsidRDefault="00AC28AF">
          <w:pPr>
            <w:pStyle w:val="TOC2"/>
            <w:tabs>
              <w:tab w:val="right" w:leader="dot" w:pos="9016"/>
            </w:tabs>
            <w:rPr>
              <w:rFonts w:eastAsiaTheme="minorEastAsia"/>
              <w:noProof/>
              <w:sz w:val="24"/>
              <w:szCs w:val="24"/>
              <w:lang w:eastAsia="en-AE"/>
            </w:rPr>
          </w:pPr>
          <w:hyperlink w:anchor="_Toc170234744" w:history="1">
            <w:r w:rsidRPr="00BB1F29">
              <w:rPr>
                <w:rStyle w:val="Hyperlink"/>
                <w:rFonts w:eastAsia="Times New Roman"/>
                <w:noProof/>
                <w:lang w:eastAsia="en-AE"/>
              </w:rPr>
              <w:t>Strategic Response 4: Economic Empowerment for Displaced Individuals</w:t>
            </w:r>
            <w:r>
              <w:rPr>
                <w:noProof/>
                <w:webHidden/>
              </w:rPr>
              <w:tab/>
            </w:r>
            <w:r>
              <w:rPr>
                <w:noProof/>
                <w:webHidden/>
              </w:rPr>
              <w:fldChar w:fldCharType="begin"/>
            </w:r>
            <w:r>
              <w:rPr>
                <w:noProof/>
                <w:webHidden/>
              </w:rPr>
              <w:instrText xml:space="preserve"> PAGEREF _Toc170234744 \h </w:instrText>
            </w:r>
            <w:r>
              <w:rPr>
                <w:noProof/>
                <w:webHidden/>
              </w:rPr>
            </w:r>
            <w:r>
              <w:rPr>
                <w:noProof/>
                <w:webHidden/>
              </w:rPr>
              <w:fldChar w:fldCharType="separate"/>
            </w:r>
            <w:r w:rsidR="00041C2C">
              <w:rPr>
                <w:noProof/>
                <w:webHidden/>
              </w:rPr>
              <w:t>52</w:t>
            </w:r>
            <w:r>
              <w:rPr>
                <w:noProof/>
                <w:webHidden/>
              </w:rPr>
              <w:fldChar w:fldCharType="end"/>
            </w:r>
          </w:hyperlink>
        </w:p>
        <w:p w14:paraId="17B636AE" w14:textId="39315F37" w:rsidR="00AC28AF" w:rsidRDefault="00AC28AF">
          <w:pPr>
            <w:pStyle w:val="TOC2"/>
            <w:tabs>
              <w:tab w:val="right" w:leader="dot" w:pos="9016"/>
            </w:tabs>
            <w:rPr>
              <w:rFonts w:eastAsiaTheme="minorEastAsia"/>
              <w:noProof/>
              <w:sz w:val="24"/>
              <w:szCs w:val="24"/>
              <w:lang w:eastAsia="en-AE"/>
            </w:rPr>
          </w:pPr>
          <w:hyperlink w:anchor="_Toc170234745" w:history="1">
            <w:r w:rsidRPr="00BB1F29">
              <w:rPr>
                <w:rStyle w:val="Hyperlink"/>
                <w:rFonts w:eastAsia="Times New Roman"/>
                <w:noProof/>
                <w:lang w:eastAsia="en-AE"/>
              </w:rPr>
              <w:t>Strategic Response 5: Advocacy and Policy Change</w:t>
            </w:r>
            <w:r>
              <w:rPr>
                <w:noProof/>
                <w:webHidden/>
              </w:rPr>
              <w:tab/>
            </w:r>
            <w:r>
              <w:rPr>
                <w:noProof/>
                <w:webHidden/>
              </w:rPr>
              <w:fldChar w:fldCharType="begin"/>
            </w:r>
            <w:r>
              <w:rPr>
                <w:noProof/>
                <w:webHidden/>
              </w:rPr>
              <w:instrText xml:space="preserve"> PAGEREF _Toc170234745 \h </w:instrText>
            </w:r>
            <w:r>
              <w:rPr>
                <w:noProof/>
                <w:webHidden/>
              </w:rPr>
            </w:r>
            <w:r>
              <w:rPr>
                <w:noProof/>
                <w:webHidden/>
              </w:rPr>
              <w:fldChar w:fldCharType="separate"/>
            </w:r>
            <w:r w:rsidR="00041C2C">
              <w:rPr>
                <w:noProof/>
                <w:webHidden/>
              </w:rPr>
              <w:t>55</w:t>
            </w:r>
            <w:r>
              <w:rPr>
                <w:noProof/>
                <w:webHidden/>
              </w:rPr>
              <w:fldChar w:fldCharType="end"/>
            </w:r>
          </w:hyperlink>
        </w:p>
        <w:p w14:paraId="6B62512A" w14:textId="69BFC163" w:rsidR="00B43F53" w:rsidRDefault="00B43F53" w:rsidP="00B43F53">
          <w:r w:rsidRPr="00BE5AB9">
            <w:rPr>
              <w:rFonts w:ascii="Abadi" w:hAnsi="Abadi"/>
              <w:b/>
              <w:bCs/>
              <w:noProof/>
            </w:rPr>
            <w:fldChar w:fldCharType="end"/>
          </w:r>
        </w:p>
      </w:sdtContent>
    </w:sdt>
    <w:p w14:paraId="35D0B983" w14:textId="77777777" w:rsidR="00B43F53" w:rsidRDefault="00B43F53" w:rsidP="00B43F53">
      <w:pPr>
        <w:rPr>
          <w:rFonts w:ascii="Abadi" w:eastAsiaTheme="majorEastAsia" w:hAnsi="Abadi" w:cstheme="majorBidi"/>
          <w:b/>
          <w:color w:val="E4312B"/>
          <w:sz w:val="28"/>
          <w:szCs w:val="40"/>
        </w:rPr>
      </w:pPr>
      <w:r>
        <w:br w:type="page"/>
      </w:r>
    </w:p>
    <w:p w14:paraId="60AC64F1" w14:textId="77777777" w:rsidR="005F26C4" w:rsidRDefault="005F26C4" w:rsidP="002D3740">
      <w:pPr>
        <w:pStyle w:val="Heading1"/>
        <w:pBdr>
          <w:bottom w:val="single" w:sz="4" w:space="1" w:color="auto"/>
        </w:pBdr>
        <w:rPr>
          <w:rFonts w:eastAsia="Times New Roman"/>
          <w:lang w:eastAsia="en-AE"/>
        </w:rPr>
      </w:pPr>
      <w:bookmarkStart w:id="16" w:name="_Toc170234725"/>
      <w:r>
        <w:rPr>
          <w:rFonts w:eastAsia="Times New Roman"/>
          <w:lang w:eastAsia="en-AE"/>
        </w:rPr>
        <w:lastRenderedPageBreak/>
        <w:t>1.Scenario 1: Comprehensive Resettlement and Integration Program</w:t>
      </w:r>
      <w:bookmarkEnd w:id="16"/>
      <w:r>
        <w:rPr>
          <w:rFonts w:eastAsia="Times New Roman"/>
          <w:lang w:eastAsia="en-AE"/>
        </w:rPr>
        <w:br/>
      </w:r>
    </w:p>
    <w:p w14:paraId="50A94DB6" w14:textId="77777777" w:rsidR="005F26C4" w:rsidRDefault="005F26C4" w:rsidP="005F26C4">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7" w:name="_Toc170234726"/>
      <w:r>
        <w:rPr>
          <w:rFonts w:ascii="Abadi" w:eastAsia="Times New Roman" w:hAnsi="Abadi" w:cs="Times New Roman"/>
          <w:b/>
          <w:bCs/>
          <w:kern w:val="0"/>
          <w:sz w:val="28"/>
          <w:szCs w:val="28"/>
          <w:lang w:eastAsia="en-AE"/>
          <w14:ligatures w14:val="none"/>
        </w:rPr>
        <w:t>Summary</w:t>
      </w:r>
      <w:bookmarkEnd w:id="17"/>
    </w:p>
    <w:p w14:paraId="0A1728FF"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 this scenario, the government commits to a comprehensive resettlement and integration program supported by international aid and infrastructure development. This initiative focuses on creating integrated communities, economic opportunities, and strong social networks for displaced populations. Key strategic responses include developing robust policies, building the capacity of local governments, offering economic incentives for businesses, implementing community programs, and establishing monitoring and evaluation systems. These efforts aim to improve the quality of life, foster economic growth, enhance social stability, and ensure environmental sustainability, ultimately leading to a cohesive and inclusive society.</w:t>
      </w:r>
    </w:p>
    <w:p w14:paraId="358C6500"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Setting the Stage</w:t>
      </w:r>
    </w:p>
    <w:p w14:paraId="660B8AD6" w14:textId="77777777" w:rsidR="005F26C4" w:rsidRDefault="005F26C4" w:rsidP="005F26C4">
      <w:pPr>
        <w:numPr>
          <w:ilvl w:val="1"/>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Government Commitment: The government is fully committed to resettling displaced populations, viewing it as a critical part of national recovery and development.</w:t>
      </w:r>
    </w:p>
    <w:p w14:paraId="63DA2BC7" w14:textId="77777777" w:rsidR="005F26C4" w:rsidRDefault="005F26C4" w:rsidP="005F26C4">
      <w:pPr>
        <w:numPr>
          <w:ilvl w:val="1"/>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International Support: Strong support from international bodies, including financial aid, technical expertise, and policy guidance.</w:t>
      </w:r>
    </w:p>
    <w:p w14:paraId="43CE4AAF" w14:textId="77777777" w:rsidR="005F26C4" w:rsidRDefault="005F26C4" w:rsidP="005F26C4">
      <w:pPr>
        <w:numPr>
          <w:ilvl w:val="1"/>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Infrastructure Development: Significant investments in infrastructure such as housing, healthcare, education, and transportation to accommodate resettled populations.</w:t>
      </w:r>
    </w:p>
    <w:p w14:paraId="5C13E9CC" w14:textId="77777777" w:rsidR="005F26C4" w:rsidRDefault="005F26C4" w:rsidP="005F26C4">
      <w:pPr>
        <w:numPr>
          <w:ilvl w:val="1"/>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Social Cohesion Initiatives: Programs designed to foster social cohesion between resettled populations and host communities.</w:t>
      </w:r>
    </w:p>
    <w:p w14:paraId="02FD293B" w14:textId="77777777" w:rsidR="005F26C4" w:rsidRDefault="005F26C4" w:rsidP="005F26C4">
      <w:pPr>
        <w:numPr>
          <w:ilvl w:val="1"/>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Regulatory Framework: Robust legal and regulatory frameworks to protect the rights of displaced individuals and ensure their access to essential services.</w:t>
      </w:r>
    </w:p>
    <w:p w14:paraId="4523620C"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Identifying Key Drivers</w:t>
      </w:r>
    </w:p>
    <w:p w14:paraId="7975473E" w14:textId="77777777" w:rsidR="005F26C4" w:rsidRDefault="005F26C4" w:rsidP="005F26C4">
      <w:pPr>
        <w:numPr>
          <w:ilvl w:val="1"/>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Political Will: Strong political commitment at both national and local levels to address displacement issues.</w:t>
      </w:r>
    </w:p>
    <w:p w14:paraId="233B010C" w14:textId="77777777" w:rsidR="005F26C4" w:rsidRDefault="005F26C4" w:rsidP="005F26C4">
      <w:pPr>
        <w:numPr>
          <w:ilvl w:val="1"/>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International Collaboration: Active partnerships with international organizations and donor countries providing financial and technical support.</w:t>
      </w:r>
    </w:p>
    <w:p w14:paraId="29A3F603" w14:textId="77777777" w:rsidR="005F26C4" w:rsidRDefault="005F26C4" w:rsidP="005F26C4">
      <w:pPr>
        <w:numPr>
          <w:ilvl w:val="1"/>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Economic Stability: A stable economic environment that supports large-scale infrastructure projects and social programs.</w:t>
      </w:r>
    </w:p>
    <w:p w14:paraId="1221A3F7" w14:textId="77777777" w:rsidR="005F26C4" w:rsidRDefault="005F26C4" w:rsidP="005F26C4">
      <w:pPr>
        <w:numPr>
          <w:ilvl w:val="1"/>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Community Engagement: High levels of engagement and cooperation from both displaced populations and host communities.</w:t>
      </w:r>
    </w:p>
    <w:p w14:paraId="2F9BEA29" w14:textId="77777777" w:rsidR="005F26C4" w:rsidRDefault="005F26C4" w:rsidP="005F26C4">
      <w:pPr>
        <w:numPr>
          <w:ilvl w:val="1"/>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Sustainable Development Goals: Alignment with broader sustainable development goals, ensuring that resettlement efforts contribute to long-term national development.</w:t>
      </w:r>
    </w:p>
    <w:p w14:paraId="0B72FFEA"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Scenario Description</w:t>
      </w:r>
    </w:p>
    <w:p w14:paraId="55D05F64" w14:textId="77777777" w:rsidR="005F26C4" w:rsidRDefault="005F26C4" w:rsidP="005F26C4">
      <w:pPr>
        <w:numPr>
          <w:ilvl w:val="1"/>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Integrated Communities: Displaced individuals are successfully integrated into new communities with access to adequate housing, healthcare, and education.</w:t>
      </w:r>
    </w:p>
    <w:p w14:paraId="35E85FB0" w14:textId="77777777" w:rsidR="005F26C4" w:rsidRDefault="005F26C4" w:rsidP="005F26C4">
      <w:pPr>
        <w:numPr>
          <w:ilvl w:val="1"/>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Economic Opportunities: Creation of job opportunities and economic incentives for both displaced populations and host communities, fostering economic growth.</w:t>
      </w:r>
    </w:p>
    <w:p w14:paraId="2EABAD0B" w14:textId="77777777" w:rsidR="005F26C4" w:rsidRDefault="005F26C4" w:rsidP="005F26C4">
      <w:pPr>
        <w:numPr>
          <w:ilvl w:val="1"/>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Strong Social Networks: Development of social networks and community support systems that help displaced individuals rebuild their lives and contribute to their new communities.</w:t>
      </w:r>
    </w:p>
    <w:p w14:paraId="0B1A4B20" w14:textId="77777777" w:rsidR="005F26C4" w:rsidRDefault="005F26C4" w:rsidP="005F26C4">
      <w:pPr>
        <w:numPr>
          <w:ilvl w:val="1"/>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Legal Protections: Comprehensive legal protections and rights for displaced individuals, ensuring their safety and access to services.</w:t>
      </w:r>
    </w:p>
    <w:p w14:paraId="0AC0D316" w14:textId="77777777" w:rsidR="005F26C4" w:rsidRDefault="005F26C4" w:rsidP="005F26C4">
      <w:pPr>
        <w:numPr>
          <w:ilvl w:val="1"/>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Continuous Monitoring: Ongoing monitoring and evaluation of resettlement programs to ensure effectiveness and address emerging challenges.</w:t>
      </w:r>
    </w:p>
    <w:p w14:paraId="226E98E8"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Impact Analysis</w:t>
      </w:r>
    </w:p>
    <w:p w14:paraId="07ECD2AD" w14:textId="77777777" w:rsidR="005F26C4" w:rsidRDefault="005F26C4" w:rsidP="005F26C4">
      <w:pPr>
        <w:numPr>
          <w:ilvl w:val="1"/>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Improved Quality of Life: Significant improvements in the quality of life for resettled individuals, with access to essential services and opportunities for economic advancement.</w:t>
      </w:r>
    </w:p>
    <w:p w14:paraId="235AFAE2" w14:textId="77777777" w:rsidR="005F26C4" w:rsidRDefault="005F26C4" w:rsidP="005F26C4">
      <w:pPr>
        <w:numPr>
          <w:ilvl w:val="1"/>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Economic Growth: Positive economic impacts from increased investment in infrastructure and the creation of new jobs and businesses.</w:t>
      </w:r>
    </w:p>
    <w:p w14:paraId="7457873E" w14:textId="77777777" w:rsidR="005F26C4" w:rsidRDefault="005F26C4" w:rsidP="005F26C4">
      <w:pPr>
        <w:numPr>
          <w:ilvl w:val="1"/>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Social Stability: Enhanced social stability through successful integration and reduced tensions between displaced populations and host communities.</w:t>
      </w:r>
    </w:p>
    <w:p w14:paraId="5CEC38E0" w14:textId="77777777" w:rsidR="005F26C4" w:rsidRDefault="005F26C4" w:rsidP="005F26C4">
      <w:pPr>
        <w:numPr>
          <w:ilvl w:val="1"/>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Health and Education: Better health and educational outcomes for resettled populations, contributing to overall national development.</w:t>
      </w:r>
    </w:p>
    <w:p w14:paraId="6D4EE42E" w14:textId="77777777" w:rsidR="005F26C4" w:rsidRDefault="005F26C4" w:rsidP="005F26C4">
      <w:pPr>
        <w:numPr>
          <w:ilvl w:val="1"/>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Environmental Sustainability: Resettlement programs designed with environmental sustainability in mind, reducing the ecological footprint of new developments.</w:t>
      </w:r>
    </w:p>
    <w:p w14:paraId="0694ADC1"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Strategic Responses</w:t>
      </w:r>
    </w:p>
    <w:p w14:paraId="10DA6E1A" w14:textId="77777777" w:rsidR="005F26C4" w:rsidRDefault="005F26C4" w:rsidP="005F26C4">
      <w:pPr>
        <w:numPr>
          <w:ilvl w:val="1"/>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Policy Development: Develop and implement comprehensive policies and frameworks to support resettlement and integration.</w:t>
      </w:r>
    </w:p>
    <w:p w14:paraId="26BE9CA3" w14:textId="77777777" w:rsidR="005F26C4" w:rsidRDefault="005F26C4" w:rsidP="005F26C4">
      <w:pPr>
        <w:numPr>
          <w:ilvl w:val="1"/>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Capacity Building: Strengthen the capacity of local governments and organizations to manage resettlement programs effectively.</w:t>
      </w:r>
    </w:p>
    <w:p w14:paraId="798BCDBD" w14:textId="77777777" w:rsidR="005F26C4" w:rsidRDefault="005F26C4" w:rsidP="005F26C4">
      <w:pPr>
        <w:numPr>
          <w:ilvl w:val="1"/>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Economic Incentives: Create economic incentives for businesses to invest in resettlement areas, generating employment opportunities.</w:t>
      </w:r>
    </w:p>
    <w:p w14:paraId="0360B22B" w14:textId="77777777" w:rsidR="005F26C4" w:rsidRDefault="005F26C4" w:rsidP="005F26C4">
      <w:pPr>
        <w:numPr>
          <w:ilvl w:val="1"/>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Community Programs: Implement community programs that foster social cohesion and support integration efforts.</w:t>
      </w:r>
    </w:p>
    <w:p w14:paraId="2F9FBB51" w14:textId="77777777" w:rsidR="005F26C4" w:rsidRDefault="005F26C4" w:rsidP="005F26C4">
      <w:pPr>
        <w:numPr>
          <w:ilvl w:val="1"/>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Monitoring and Evaluation: Establish robust monitoring and evaluation mechanisms to track the progress and impact of resettlement programs.</w:t>
      </w:r>
    </w:p>
    <w:p w14:paraId="1DE1E5E6"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Signposts and Triggers</w:t>
      </w:r>
    </w:p>
    <w:p w14:paraId="7E3D695D" w14:textId="77777777" w:rsidR="005F26C4" w:rsidRDefault="005F26C4" w:rsidP="005F26C4">
      <w:pPr>
        <w:numPr>
          <w:ilvl w:val="1"/>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Funding Availability: Increases in international funding and financial aid for resettlement programs.</w:t>
      </w:r>
    </w:p>
    <w:p w14:paraId="15001990" w14:textId="77777777" w:rsidR="005F26C4" w:rsidRDefault="005F26C4" w:rsidP="005F26C4">
      <w:pPr>
        <w:numPr>
          <w:ilvl w:val="1"/>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Legislative Changes: Introduction of new laws or amendments that support the rights and integration of displaced individuals.</w:t>
      </w:r>
    </w:p>
    <w:p w14:paraId="3FE157B2" w14:textId="77777777" w:rsidR="005F26C4" w:rsidRDefault="005F26C4" w:rsidP="005F26C4">
      <w:pPr>
        <w:numPr>
          <w:ilvl w:val="1"/>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Community Feedback: Positive feedback from both displaced populations and host communities regarding resettlement efforts.</w:t>
      </w:r>
    </w:p>
    <w:p w14:paraId="42EE0BD9" w14:textId="77777777" w:rsidR="005F26C4" w:rsidRDefault="005F26C4" w:rsidP="005F26C4">
      <w:pPr>
        <w:numPr>
          <w:ilvl w:val="1"/>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Infrastructure Development: Visible progress in the development of infrastructure projects in resettlement areas.</w:t>
      </w:r>
    </w:p>
    <w:p w14:paraId="414968E9" w14:textId="77777777" w:rsidR="005F26C4" w:rsidRDefault="005F26C4" w:rsidP="005F26C4">
      <w:pPr>
        <w:numPr>
          <w:ilvl w:val="1"/>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Economic Indicators: Improvement in economic indicators such as employment rates and business growth in resettlement areas.</w:t>
      </w:r>
    </w:p>
    <w:p w14:paraId="384A8DC2" w14:textId="77777777" w:rsidR="005F26C4" w:rsidRDefault="005F26C4" w:rsidP="005F26C4">
      <w:pPr>
        <w:rPr>
          <w:rFonts w:ascii="Abadi" w:hAnsi="Abadi"/>
          <w:sz w:val="28"/>
          <w:szCs w:val="28"/>
        </w:rPr>
      </w:pPr>
      <w:r>
        <w:rPr>
          <w:rFonts w:ascii="Abadi" w:hAnsi="Abadi"/>
          <w:kern w:val="0"/>
          <w:sz w:val="28"/>
          <w:szCs w:val="28"/>
          <w14:ligatures w14:val="none"/>
        </w:rPr>
        <w:br w:type="page"/>
      </w:r>
    </w:p>
    <w:p w14:paraId="1F2D2086" w14:textId="77777777" w:rsidR="005F26C4" w:rsidRDefault="005F26C4" w:rsidP="00C432E8">
      <w:pPr>
        <w:pStyle w:val="Heading2"/>
        <w:rPr>
          <w:rFonts w:eastAsia="Times New Roman"/>
          <w:lang w:eastAsia="en-AE"/>
        </w:rPr>
      </w:pPr>
      <w:bookmarkStart w:id="18" w:name="_Toc170234727"/>
      <w:r>
        <w:rPr>
          <w:rFonts w:eastAsia="Times New Roman"/>
          <w:lang w:eastAsia="en-AE"/>
        </w:rPr>
        <w:lastRenderedPageBreak/>
        <w:t>Strategic Response 1: Policy Development for Comprehensive Resettlement and Integration</w:t>
      </w:r>
      <w:bookmarkEnd w:id="18"/>
    </w:p>
    <w:p w14:paraId="21456E60"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r>
        <w:rPr>
          <w:rFonts w:ascii="Abadi" w:eastAsia="Times New Roman" w:hAnsi="Abadi" w:cs="Times New Roman"/>
          <w:kern w:val="0"/>
          <w:sz w:val="28"/>
          <w:szCs w:val="28"/>
          <w:lang w:eastAsia="en-AE"/>
          <w14:ligatures w14:val="none"/>
        </w:rPr>
        <w:t xml:space="preserve"> Policy Development for Comprehensive Resettlement and Integration</w:t>
      </w:r>
    </w:p>
    <w:p w14:paraId="7FA82D77"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This initiative focuses on developing and implementing comprehensive policies and frameworks to support the resettlement and integration of displaced populations. The goal is to ensure that displaced individuals have access to essential services, legal protections, and opportunities for economic and social integration, thereby contributing to national recovery and development.</w:t>
      </w:r>
    </w:p>
    <w:p w14:paraId="71E53134"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r>
        <w:rPr>
          <w:rFonts w:ascii="Abadi" w:eastAsia="Times New Roman" w:hAnsi="Abadi" w:cs="Times New Roman"/>
          <w:kern w:val="0"/>
          <w:sz w:val="28"/>
          <w:szCs w:val="28"/>
          <w:lang w:eastAsia="en-AE"/>
          <w14:ligatures w14:val="none"/>
        </w:rPr>
        <w:t xml:space="preserve"> To establish a comprehensive policy framework that guarantees the rights, safety, and well-being of displaced populations, fostering their successful integration into host communities and contributing to national development.</w:t>
      </w:r>
    </w:p>
    <w:p w14:paraId="009D8537"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r>
        <w:rPr>
          <w:rFonts w:ascii="Abadi" w:eastAsia="Times New Roman" w:hAnsi="Abadi" w:cs="Times New Roman"/>
          <w:kern w:val="0"/>
          <w:sz w:val="28"/>
          <w:szCs w:val="28"/>
          <w:lang w:eastAsia="en-AE"/>
          <w14:ligatures w14:val="none"/>
        </w:rPr>
        <w:t xml:space="preserve"> To develop and implement policies that provide displaced populations with access to essential services, protect their legal rights, and promote their economic and social integration, thereby supporting the overall recovery and development of the nation.</w:t>
      </w:r>
    </w:p>
    <w:p w14:paraId="360C430E"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r>
        <w:rPr>
          <w:rFonts w:ascii="Abadi" w:eastAsia="Times New Roman" w:hAnsi="Abadi" w:cs="Times New Roman"/>
          <w:kern w:val="0"/>
          <w:sz w:val="28"/>
          <w:szCs w:val="28"/>
          <w:lang w:eastAsia="en-AE"/>
          <w14:ligatures w14:val="none"/>
        </w:rPr>
        <w:t xml:space="preserve"> A cohesive and inclusive society where displaced individuals are fully integrated into new communities, enjoying equal rights and opportunities, and contributing to the social, economic, and environmental sustainability of the nation.</w:t>
      </w:r>
    </w:p>
    <w:p w14:paraId="0F755325"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23037654" w14:textId="77777777" w:rsidR="005F26C4" w:rsidRDefault="005F26C4" w:rsidP="005F26C4">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Consultation:</w:t>
      </w:r>
      <w:r>
        <w:rPr>
          <w:rFonts w:ascii="Abadi" w:eastAsia="Times New Roman" w:hAnsi="Abadi" w:cs="Times New Roman"/>
          <w:kern w:val="0"/>
          <w:sz w:val="28"/>
          <w:szCs w:val="28"/>
          <w:lang w:eastAsia="en-AE"/>
          <w14:ligatures w14:val="none"/>
        </w:rPr>
        <w:t xml:space="preserve"> Engage with a broad range of stakeholders, including displaced populations, host communities, government agencies, NGOs, and international organizations, to gather input and build consensus on policy needs and priorities.</w:t>
      </w:r>
    </w:p>
    <w:p w14:paraId="56DF3DB8" w14:textId="77777777" w:rsidR="005F26C4" w:rsidRDefault="005F26C4" w:rsidP="005F26C4">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Drafting:</w:t>
      </w:r>
      <w:r>
        <w:rPr>
          <w:rFonts w:ascii="Abadi" w:eastAsia="Times New Roman" w:hAnsi="Abadi" w:cs="Times New Roman"/>
          <w:kern w:val="0"/>
          <w:sz w:val="28"/>
          <w:szCs w:val="28"/>
          <w:lang w:eastAsia="en-AE"/>
          <w14:ligatures w14:val="none"/>
        </w:rPr>
        <w:t xml:space="preserve"> Develop draft policies based on stakeholder consultations, best practices, and international standards, ensuring they address key areas such as housing, healthcare, education, employment, and legal protections.</w:t>
      </w:r>
    </w:p>
    <w:p w14:paraId="4D4FA771" w14:textId="77777777" w:rsidR="005F26C4" w:rsidRDefault="005F26C4" w:rsidP="005F26C4">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Legislative Review:</w:t>
      </w:r>
      <w:r>
        <w:rPr>
          <w:rFonts w:ascii="Abadi" w:eastAsia="Times New Roman" w:hAnsi="Abadi" w:cs="Times New Roman"/>
          <w:kern w:val="0"/>
          <w:sz w:val="28"/>
          <w:szCs w:val="28"/>
          <w:lang w:eastAsia="en-AE"/>
          <w14:ligatures w14:val="none"/>
        </w:rPr>
        <w:t xml:space="preserve"> Submit draft policies for legislative review and approval, working closely with lawmakers to refine and finalize the frameworks.</w:t>
      </w:r>
    </w:p>
    <w:p w14:paraId="03D76D9A" w14:textId="77777777" w:rsidR="005F26C4" w:rsidRDefault="005F26C4" w:rsidP="005F26C4">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Planning:</w:t>
      </w:r>
      <w:r>
        <w:rPr>
          <w:rFonts w:ascii="Abadi" w:eastAsia="Times New Roman" w:hAnsi="Abadi" w:cs="Times New Roman"/>
          <w:kern w:val="0"/>
          <w:sz w:val="28"/>
          <w:szCs w:val="28"/>
          <w:lang w:eastAsia="en-AE"/>
          <w14:ligatures w14:val="none"/>
        </w:rPr>
        <w:t xml:space="preserve"> Develop detailed implementation plans, including timelines, resource allocation, and responsibilities, to ensure effective rollout of the policies.</w:t>
      </w:r>
    </w:p>
    <w:p w14:paraId="7A944E5C" w14:textId="77777777" w:rsidR="005F26C4" w:rsidRDefault="005F26C4" w:rsidP="005F26C4">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Capacity Building:</w:t>
      </w:r>
      <w:r>
        <w:rPr>
          <w:rFonts w:ascii="Abadi" w:eastAsia="Times New Roman" w:hAnsi="Abadi" w:cs="Times New Roman"/>
          <w:kern w:val="0"/>
          <w:sz w:val="28"/>
          <w:szCs w:val="28"/>
          <w:lang w:eastAsia="en-AE"/>
          <w14:ligatures w14:val="none"/>
        </w:rPr>
        <w:t xml:space="preserve"> Provide training and resources to local governments and organizations to enhance their capacity to manage resettlement programs effectively.</w:t>
      </w:r>
    </w:p>
    <w:p w14:paraId="268F2013" w14:textId="77777777" w:rsidR="005F26C4" w:rsidRDefault="005F26C4" w:rsidP="005F26C4">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Campaign:</w:t>
      </w:r>
      <w:r>
        <w:rPr>
          <w:rFonts w:ascii="Abadi" w:eastAsia="Times New Roman" w:hAnsi="Abadi" w:cs="Times New Roman"/>
          <w:kern w:val="0"/>
          <w:sz w:val="28"/>
          <w:szCs w:val="28"/>
          <w:lang w:eastAsia="en-AE"/>
          <w14:ligatures w14:val="none"/>
        </w:rPr>
        <w:t xml:space="preserve"> Launch a public awareness campaign to inform displaced populations and host communities about the new policies and their rights and responsibilities under the framework.</w:t>
      </w:r>
    </w:p>
    <w:p w14:paraId="5BCE4E18" w14:textId="77777777" w:rsidR="005F26C4" w:rsidRDefault="005F26C4" w:rsidP="005F26C4">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robust monitoring and evaluation mechanisms to track the progress and impact of resettlement programs, ensuring continuous improvement and adaptation.</w:t>
      </w:r>
    </w:p>
    <w:p w14:paraId="1496DCB7"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7A9E24D4" w14:textId="77777777" w:rsidR="005F26C4" w:rsidRDefault="005F26C4" w:rsidP="005F26C4">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Engagement:</w:t>
      </w:r>
      <w:r>
        <w:rPr>
          <w:rFonts w:ascii="Abadi" w:eastAsia="Times New Roman" w:hAnsi="Abadi" w:cs="Times New Roman"/>
          <w:kern w:val="0"/>
          <w:sz w:val="28"/>
          <w:szCs w:val="28"/>
          <w:lang w:eastAsia="en-AE"/>
          <w14:ligatures w14:val="none"/>
        </w:rPr>
        <w:t xml:space="preserve"> Effective engagement and consensus-building among all relevant stakeholders to ensure broad-based support for the policies.</w:t>
      </w:r>
    </w:p>
    <w:p w14:paraId="1FF7DCBE" w14:textId="77777777" w:rsidR="005F26C4" w:rsidRDefault="005F26C4" w:rsidP="005F26C4">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Clear Communication:</w:t>
      </w:r>
      <w:r>
        <w:rPr>
          <w:rFonts w:ascii="Abadi" w:eastAsia="Times New Roman" w:hAnsi="Abadi" w:cs="Times New Roman"/>
          <w:kern w:val="0"/>
          <w:sz w:val="28"/>
          <w:szCs w:val="28"/>
          <w:lang w:eastAsia="en-AE"/>
          <w14:ligatures w14:val="none"/>
        </w:rPr>
        <w:t xml:space="preserve"> Transparent and effective communication strategies to inform all stakeholders about the policies and their implementation.</w:t>
      </w:r>
    </w:p>
    <w:p w14:paraId="02DC2517" w14:textId="77777777" w:rsidR="005F26C4" w:rsidRDefault="005F26C4" w:rsidP="005F26C4">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Capacity Building:</w:t>
      </w:r>
      <w:r>
        <w:rPr>
          <w:rFonts w:ascii="Abadi" w:eastAsia="Times New Roman" w:hAnsi="Abadi" w:cs="Times New Roman"/>
          <w:kern w:val="0"/>
          <w:sz w:val="28"/>
          <w:szCs w:val="28"/>
          <w:lang w:eastAsia="en-AE"/>
          <w14:ligatures w14:val="none"/>
        </w:rPr>
        <w:t xml:space="preserve"> Adequate training and resources for local governments and organizations to implement and manage the policies effectively.</w:t>
      </w:r>
    </w:p>
    <w:p w14:paraId="5287A272" w14:textId="77777777" w:rsidR="005F26C4" w:rsidRDefault="005F26C4" w:rsidP="005F26C4">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Legislative Support:</w:t>
      </w:r>
      <w:r>
        <w:rPr>
          <w:rFonts w:ascii="Abadi" w:eastAsia="Times New Roman" w:hAnsi="Abadi" w:cs="Times New Roman"/>
          <w:kern w:val="0"/>
          <w:sz w:val="28"/>
          <w:szCs w:val="28"/>
          <w:lang w:eastAsia="en-AE"/>
          <w14:ligatures w14:val="none"/>
        </w:rPr>
        <w:t xml:space="preserve"> Strong legislative backing to ensure the policies are legally binding and enforceable.</w:t>
      </w:r>
    </w:p>
    <w:p w14:paraId="386FC702" w14:textId="77777777" w:rsidR="005F26C4" w:rsidRDefault="005F26C4" w:rsidP="005F26C4">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Designing policies that are financially and operationally sustainable in the long term, ensuring continuous support and adaptation.</w:t>
      </w:r>
    </w:p>
    <w:p w14:paraId="33326F2B"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30DF9D7D" w14:textId="77777777" w:rsidR="005F26C4" w:rsidRDefault="005F26C4" w:rsidP="005F26C4">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Quality of Life:</w:t>
      </w:r>
      <w:r>
        <w:rPr>
          <w:rFonts w:ascii="Abadi" w:eastAsia="Times New Roman" w:hAnsi="Abadi" w:cs="Times New Roman"/>
          <w:kern w:val="0"/>
          <w:sz w:val="28"/>
          <w:szCs w:val="28"/>
          <w:lang w:eastAsia="en-AE"/>
          <w14:ligatures w14:val="none"/>
        </w:rPr>
        <w:t xml:space="preserve"> Significant improvements in the quality of life for resettled individuals, with access to essential services and opportunities for economic advancement.</w:t>
      </w:r>
    </w:p>
    <w:p w14:paraId="0DA98839" w14:textId="77777777" w:rsidR="005F26C4" w:rsidRDefault="005F26C4" w:rsidP="005F26C4">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Growth:</w:t>
      </w:r>
      <w:r>
        <w:rPr>
          <w:rFonts w:ascii="Abadi" w:eastAsia="Times New Roman" w:hAnsi="Abadi" w:cs="Times New Roman"/>
          <w:kern w:val="0"/>
          <w:sz w:val="28"/>
          <w:szCs w:val="28"/>
          <w:lang w:eastAsia="en-AE"/>
          <w14:ligatures w14:val="none"/>
        </w:rPr>
        <w:t xml:space="preserve"> Positive economic impacts from increased investment in infrastructure and the creation of new jobs and businesses.</w:t>
      </w:r>
    </w:p>
    <w:p w14:paraId="3BDBB4F2" w14:textId="77777777" w:rsidR="005F26C4" w:rsidRDefault="005F26C4" w:rsidP="005F26C4">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Stability:</w:t>
      </w:r>
      <w:r>
        <w:rPr>
          <w:rFonts w:ascii="Abadi" w:eastAsia="Times New Roman" w:hAnsi="Abadi" w:cs="Times New Roman"/>
          <w:kern w:val="0"/>
          <w:sz w:val="28"/>
          <w:szCs w:val="28"/>
          <w:lang w:eastAsia="en-AE"/>
          <w14:ligatures w14:val="none"/>
        </w:rPr>
        <w:t xml:space="preserve"> Enhanced social stability through successful integration and reduced tensions between displaced populations and host communities.</w:t>
      </w:r>
    </w:p>
    <w:p w14:paraId="76B97144" w14:textId="77777777" w:rsidR="005F26C4" w:rsidRDefault="005F26C4" w:rsidP="005F26C4">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and Education:</w:t>
      </w:r>
      <w:r>
        <w:rPr>
          <w:rFonts w:ascii="Abadi" w:eastAsia="Times New Roman" w:hAnsi="Abadi" w:cs="Times New Roman"/>
          <w:kern w:val="0"/>
          <w:sz w:val="28"/>
          <w:szCs w:val="28"/>
          <w:lang w:eastAsia="en-AE"/>
          <w14:ligatures w14:val="none"/>
        </w:rPr>
        <w:t xml:space="preserve"> Better health and educational outcomes for resettled populations, contributing to overall national development.</w:t>
      </w:r>
    </w:p>
    <w:p w14:paraId="433B373D" w14:textId="77777777" w:rsidR="005F26C4" w:rsidRDefault="005F26C4" w:rsidP="005F26C4">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Sustainability:</w:t>
      </w:r>
      <w:r>
        <w:rPr>
          <w:rFonts w:ascii="Abadi" w:eastAsia="Times New Roman" w:hAnsi="Abadi" w:cs="Times New Roman"/>
          <w:kern w:val="0"/>
          <w:sz w:val="28"/>
          <w:szCs w:val="28"/>
          <w:lang w:eastAsia="en-AE"/>
          <w14:ligatures w14:val="none"/>
        </w:rPr>
        <w:t xml:space="preserve"> Resettlement programs designed with environmental sustainability in mind, reducing the ecological footprint of new developments.</w:t>
      </w:r>
    </w:p>
    <w:p w14:paraId="51C2EA9D"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5 Risks:</w:t>
      </w:r>
    </w:p>
    <w:p w14:paraId="3DAF5F81" w14:textId="77777777" w:rsidR="005F26C4" w:rsidRDefault="005F26C4" w:rsidP="005F26C4">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Legislative Delays:</w:t>
      </w:r>
      <w:r>
        <w:rPr>
          <w:rFonts w:ascii="Abadi" w:eastAsia="Times New Roman" w:hAnsi="Abadi" w:cs="Times New Roman"/>
          <w:kern w:val="0"/>
          <w:sz w:val="28"/>
          <w:szCs w:val="28"/>
          <w:lang w:eastAsia="en-AE"/>
          <w14:ligatures w14:val="none"/>
        </w:rPr>
        <w:t xml:space="preserve"> Potential delays in legislative approval and implementation of the policies.</w:t>
      </w:r>
    </w:p>
    <w:p w14:paraId="0BEFA2DF" w14:textId="77777777" w:rsidR="005F26C4" w:rsidRDefault="005F26C4" w:rsidP="005F26C4">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Limited financial and human resources to support the comprehensive implementation of the policies.</w:t>
      </w:r>
    </w:p>
    <w:p w14:paraId="0347F1AC" w14:textId="77777777" w:rsidR="005F26C4" w:rsidRDefault="005F26C4" w:rsidP="005F26C4">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Resistance:</w:t>
      </w:r>
      <w:r>
        <w:rPr>
          <w:rFonts w:ascii="Abadi" w:eastAsia="Times New Roman" w:hAnsi="Abadi" w:cs="Times New Roman"/>
          <w:kern w:val="0"/>
          <w:sz w:val="28"/>
          <w:szCs w:val="28"/>
          <w:lang w:eastAsia="en-AE"/>
          <w14:ligatures w14:val="none"/>
        </w:rPr>
        <w:t xml:space="preserve"> Resistance from host communities or displaced populations due to misconceptions or lack of information about the policies.</w:t>
      </w:r>
    </w:p>
    <w:p w14:paraId="7A0F10D9" w14:textId="77777777" w:rsidR="005F26C4" w:rsidRDefault="005F26C4" w:rsidP="005F26C4">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Coordination Challenges:</w:t>
      </w:r>
      <w:r>
        <w:rPr>
          <w:rFonts w:ascii="Abadi" w:eastAsia="Times New Roman" w:hAnsi="Abadi" w:cs="Times New Roman"/>
          <w:kern w:val="0"/>
          <w:sz w:val="28"/>
          <w:szCs w:val="28"/>
          <w:lang w:eastAsia="en-AE"/>
          <w14:ligatures w14:val="none"/>
        </w:rPr>
        <w:t xml:space="preserve"> Difficulties in coordinating efforts among various stakeholders and ensuring consistent policy implementation across different regions.</w:t>
      </w:r>
    </w:p>
    <w:p w14:paraId="2F064BF9" w14:textId="77777777" w:rsidR="005F26C4" w:rsidRDefault="005F26C4" w:rsidP="005F26C4">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 Issues:</w:t>
      </w:r>
      <w:r>
        <w:rPr>
          <w:rFonts w:ascii="Abadi" w:eastAsia="Times New Roman" w:hAnsi="Abadi" w:cs="Times New Roman"/>
          <w:kern w:val="0"/>
          <w:sz w:val="28"/>
          <w:szCs w:val="28"/>
          <w:lang w:eastAsia="en-AE"/>
          <w14:ligatures w14:val="none"/>
        </w:rPr>
        <w:t xml:space="preserve"> Challenges in effectively monitoring and evaluating the impact of the policies, leading to gaps in accountability and improvement.</w:t>
      </w:r>
    </w:p>
    <w:p w14:paraId="1F9D52AC" w14:textId="77777777" w:rsidR="005F26C4" w:rsidRDefault="005F26C4" w:rsidP="005F26C4">
      <w:pPr>
        <w:rPr>
          <w:rFonts w:ascii="Abadi" w:eastAsia="Times New Roman" w:hAnsi="Abadi" w:cs="Arial"/>
          <w:kern w:val="0"/>
          <w:sz w:val="28"/>
          <w:szCs w:val="28"/>
          <w:lang w:eastAsia="en-AE"/>
          <w14:ligatures w14:val="none"/>
        </w:rPr>
      </w:pPr>
      <w:r>
        <w:rPr>
          <w:rFonts w:ascii="Abadi" w:eastAsia="Times New Roman" w:hAnsi="Abadi" w:cs="Arial"/>
          <w:kern w:val="0"/>
          <w:sz w:val="28"/>
          <w:szCs w:val="28"/>
          <w:lang w:eastAsia="en-AE"/>
          <w14:ligatures w14:val="none"/>
        </w:rPr>
        <w:br w:type="page"/>
      </w:r>
    </w:p>
    <w:p w14:paraId="71794156" w14:textId="77777777" w:rsidR="005F26C4" w:rsidRDefault="005F26C4" w:rsidP="00C432E8">
      <w:pPr>
        <w:pStyle w:val="Heading2"/>
        <w:rPr>
          <w:rFonts w:eastAsia="Times New Roman"/>
          <w:lang w:eastAsia="en-AE"/>
        </w:rPr>
      </w:pPr>
      <w:bookmarkStart w:id="19" w:name="_Toc170234728"/>
      <w:r>
        <w:rPr>
          <w:rFonts w:eastAsia="Times New Roman"/>
          <w:lang w:eastAsia="en-AE"/>
        </w:rPr>
        <w:lastRenderedPageBreak/>
        <w:t>Strategic Response 2: Capacity Building for Effective Resettlement Management</w:t>
      </w:r>
      <w:bookmarkEnd w:id="19"/>
    </w:p>
    <w:p w14:paraId="53CC6A91"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r>
        <w:rPr>
          <w:rFonts w:ascii="Abadi" w:eastAsia="Times New Roman" w:hAnsi="Abadi" w:cs="Times New Roman"/>
          <w:kern w:val="0"/>
          <w:sz w:val="28"/>
          <w:szCs w:val="28"/>
          <w:lang w:eastAsia="en-AE"/>
          <w14:ligatures w14:val="none"/>
        </w:rPr>
        <w:t xml:space="preserve"> Capacity Building for Effective Resettlement Management</w:t>
      </w:r>
    </w:p>
    <w:p w14:paraId="64210CEC"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This initiative aims to strengthen the capacity of local governments and organizations to manage resettlement programs effectively. By enhancing the skills, knowledge, and resources of key stakeholders, the initiative seeks to ensure the successful implementation and sustainability of resettlement efforts, contributing to the long-term well-being and integration of displaced populations.</w:t>
      </w:r>
    </w:p>
    <w:p w14:paraId="62F9A82D"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r>
        <w:rPr>
          <w:rFonts w:ascii="Abadi" w:eastAsia="Times New Roman" w:hAnsi="Abadi" w:cs="Times New Roman"/>
          <w:kern w:val="0"/>
          <w:sz w:val="28"/>
          <w:szCs w:val="28"/>
          <w:lang w:eastAsia="en-AE"/>
          <w14:ligatures w14:val="none"/>
        </w:rPr>
        <w:t xml:space="preserve"> To develop a highly skilled and well-equipped network of local governments and organizations capable of effectively managing and sustaining comprehensive resettlement programs.</w:t>
      </w:r>
    </w:p>
    <w:p w14:paraId="1EB5BC83"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r>
        <w:rPr>
          <w:rFonts w:ascii="Abadi" w:eastAsia="Times New Roman" w:hAnsi="Abadi" w:cs="Times New Roman"/>
          <w:kern w:val="0"/>
          <w:sz w:val="28"/>
          <w:szCs w:val="28"/>
          <w:lang w:eastAsia="en-AE"/>
          <w14:ligatures w14:val="none"/>
        </w:rPr>
        <w:t xml:space="preserve"> To provide targeted training, resources, and support to local governments and organizations, empowering them to manage resettlement programs efficiently and sustainably.</w:t>
      </w:r>
    </w:p>
    <w:p w14:paraId="3D0DB23A"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r>
        <w:rPr>
          <w:rFonts w:ascii="Abadi" w:eastAsia="Times New Roman" w:hAnsi="Abadi" w:cs="Times New Roman"/>
          <w:kern w:val="0"/>
          <w:sz w:val="28"/>
          <w:szCs w:val="28"/>
          <w:lang w:eastAsia="en-AE"/>
          <w14:ligatures w14:val="none"/>
        </w:rPr>
        <w:t xml:space="preserve"> A resilient and capable system where local governments and organizations possess the necessary skills and resources to facilitate the smooth integration of displaced populations, fostering community stability and growth.</w:t>
      </w:r>
    </w:p>
    <w:p w14:paraId="517B1D3B"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7B1D492E" w14:textId="77777777" w:rsidR="005F26C4" w:rsidRDefault="005F26C4" w:rsidP="005F26C4">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xml:space="preserve"> Conduct a comprehensive assessment to identify the specific training and resource needs of local governments and organizations involved in resettlement.</w:t>
      </w:r>
    </w:p>
    <w:p w14:paraId="2D8D675E" w14:textId="77777777" w:rsidR="005F26C4" w:rsidRDefault="005F26C4" w:rsidP="005F26C4">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Develop a tailored training curriculum that addresses identified needs, focusing on areas such as program management, legal frameworks, community engagement, and service delivery.</w:t>
      </w:r>
    </w:p>
    <w:p w14:paraId="24C34C27" w14:textId="77777777" w:rsidR="005F26C4" w:rsidRDefault="005F26C4" w:rsidP="005F26C4">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Formation:</w:t>
      </w:r>
      <w:r>
        <w:rPr>
          <w:rFonts w:ascii="Abadi" w:eastAsia="Times New Roman" w:hAnsi="Abadi" w:cs="Times New Roman"/>
          <w:kern w:val="0"/>
          <w:sz w:val="28"/>
          <w:szCs w:val="28"/>
          <w:lang w:eastAsia="en-AE"/>
          <w14:ligatures w14:val="none"/>
        </w:rPr>
        <w:t xml:space="preserve"> Establish partnerships with educational institutions, NGOs, and international bodies to deliver high-quality training programs and provide ongoing support.</w:t>
      </w:r>
    </w:p>
    <w:p w14:paraId="734D4730" w14:textId="77777777" w:rsidR="005F26C4" w:rsidRDefault="005F26C4" w:rsidP="005F26C4">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Delivery:</w:t>
      </w:r>
      <w:r>
        <w:rPr>
          <w:rFonts w:ascii="Abadi" w:eastAsia="Times New Roman" w:hAnsi="Abadi" w:cs="Times New Roman"/>
          <w:kern w:val="0"/>
          <w:sz w:val="28"/>
          <w:szCs w:val="28"/>
          <w:lang w:eastAsia="en-AE"/>
          <w14:ligatures w14:val="none"/>
        </w:rPr>
        <w:t xml:space="preserve"> Implement training sessions, workshops, and seminars for local government officials and organizational staff, utilizing both in-person and online platforms to maximize reach and effectiveness.</w:t>
      </w:r>
    </w:p>
    <w:p w14:paraId="76B0E02A" w14:textId="77777777" w:rsidR="005F26C4" w:rsidRDefault="005F26C4" w:rsidP="005F26C4">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Provision:</w:t>
      </w:r>
      <w:r>
        <w:rPr>
          <w:rFonts w:ascii="Abadi" w:eastAsia="Times New Roman" w:hAnsi="Abadi" w:cs="Times New Roman"/>
          <w:kern w:val="0"/>
          <w:sz w:val="28"/>
          <w:szCs w:val="28"/>
          <w:lang w:eastAsia="en-AE"/>
          <w14:ligatures w14:val="none"/>
        </w:rPr>
        <w:t xml:space="preserve"> Provide necessary resources, including technical tools, funding, and access to expertise, to enhance the operational capacity of local entities.</w:t>
      </w:r>
    </w:p>
    <w:p w14:paraId="7A94A277" w14:textId="77777777" w:rsidR="005F26C4" w:rsidRDefault="005F26C4" w:rsidP="005F26C4">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Monitoring and Evaluation:</w:t>
      </w:r>
      <w:r>
        <w:rPr>
          <w:rFonts w:ascii="Abadi" w:eastAsia="Times New Roman" w:hAnsi="Abadi" w:cs="Times New Roman"/>
          <w:kern w:val="0"/>
          <w:sz w:val="28"/>
          <w:szCs w:val="28"/>
          <w:lang w:eastAsia="en-AE"/>
          <w14:ligatures w14:val="none"/>
        </w:rPr>
        <w:t xml:space="preserve"> Establish a robust monitoring and evaluation system to track the progress and impact of capacity-building efforts, ensuring continuous improvement and adaptation.</w:t>
      </w:r>
    </w:p>
    <w:p w14:paraId="3329AF22" w14:textId="77777777" w:rsidR="005F26C4" w:rsidRDefault="005F26C4" w:rsidP="005F26C4">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 Planning:</w:t>
      </w:r>
      <w:r>
        <w:rPr>
          <w:rFonts w:ascii="Abadi" w:eastAsia="Times New Roman" w:hAnsi="Abadi" w:cs="Times New Roman"/>
          <w:kern w:val="0"/>
          <w:sz w:val="28"/>
          <w:szCs w:val="28"/>
          <w:lang w:eastAsia="en-AE"/>
          <w14:ligatures w14:val="none"/>
        </w:rPr>
        <w:t xml:space="preserve"> Develop long-term sustainability plans that include ongoing training, resource allocation, and support mechanisms to maintain and enhance capacity over time.</w:t>
      </w:r>
    </w:p>
    <w:p w14:paraId="61308796"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1DCE7656" w14:textId="77777777" w:rsidR="005F26C4" w:rsidRDefault="005F26C4" w:rsidP="005F26C4">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Accurate Needs Identification:</w:t>
      </w:r>
      <w:r>
        <w:rPr>
          <w:rFonts w:ascii="Abadi" w:eastAsia="Times New Roman" w:hAnsi="Abadi" w:cs="Times New Roman"/>
          <w:kern w:val="0"/>
          <w:sz w:val="28"/>
          <w:szCs w:val="28"/>
          <w:lang w:eastAsia="en-AE"/>
          <w14:ligatures w14:val="none"/>
        </w:rPr>
        <w:t xml:space="preserve"> Thorough and accurate identification of the training and resource needs of local governments and organizations.</w:t>
      </w:r>
    </w:p>
    <w:p w14:paraId="149E89DA" w14:textId="77777777" w:rsidR="005F26C4" w:rsidRDefault="005F26C4" w:rsidP="005F26C4">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High-Quality Training:</w:t>
      </w:r>
      <w:r>
        <w:rPr>
          <w:rFonts w:ascii="Abadi" w:eastAsia="Times New Roman" w:hAnsi="Abadi" w:cs="Times New Roman"/>
          <w:kern w:val="0"/>
          <w:sz w:val="28"/>
          <w:szCs w:val="28"/>
          <w:lang w:eastAsia="en-AE"/>
          <w14:ligatures w14:val="none"/>
        </w:rPr>
        <w:t xml:space="preserve"> Development and delivery of high-quality training programs that are relevant, practical, and engaging.</w:t>
      </w:r>
    </w:p>
    <w:p w14:paraId="211B240C" w14:textId="77777777" w:rsidR="005F26C4" w:rsidRDefault="005F26C4" w:rsidP="005F26C4">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Partnerships:</w:t>
      </w:r>
      <w:r>
        <w:rPr>
          <w:rFonts w:ascii="Abadi" w:eastAsia="Times New Roman" w:hAnsi="Abadi" w:cs="Times New Roman"/>
          <w:kern w:val="0"/>
          <w:sz w:val="28"/>
          <w:szCs w:val="28"/>
          <w:lang w:eastAsia="en-AE"/>
          <w14:ligatures w14:val="none"/>
        </w:rPr>
        <w:t xml:space="preserve"> Establishment of strong partnerships with educational institutions, NGOs, and international bodies to provide comprehensive support.</w:t>
      </w:r>
    </w:p>
    <w:p w14:paraId="2942AE83" w14:textId="77777777" w:rsidR="005F26C4" w:rsidRDefault="005F26C4" w:rsidP="005F26C4">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Support:</w:t>
      </w:r>
      <w:r>
        <w:rPr>
          <w:rFonts w:ascii="Abadi" w:eastAsia="Times New Roman" w:hAnsi="Abadi" w:cs="Times New Roman"/>
          <w:kern w:val="0"/>
          <w:sz w:val="28"/>
          <w:szCs w:val="28"/>
          <w:lang w:eastAsia="en-AE"/>
          <w14:ligatures w14:val="none"/>
        </w:rPr>
        <w:t xml:space="preserve"> Ongoing support and resources to ensure that local entities can sustain and build on their capacity over time.</w:t>
      </w:r>
    </w:p>
    <w:p w14:paraId="7E2D9C5F" w14:textId="77777777" w:rsidR="005F26C4" w:rsidRDefault="005F26C4" w:rsidP="005F26C4">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Monitoring:</w:t>
      </w:r>
      <w:r>
        <w:rPr>
          <w:rFonts w:ascii="Abadi" w:eastAsia="Times New Roman" w:hAnsi="Abadi" w:cs="Times New Roman"/>
          <w:kern w:val="0"/>
          <w:sz w:val="28"/>
          <w:szCs w:val="28"/>
          <w:lang w:eastAsia="en-AE"/>
          <w14:ligatures w14:val="none"/>
        </w:rPr>
        <w:t xml:space="preserve"> Robust monitoring and evaluation to ensure the effectiveness of capacity-building efforts and facilitate continuous improvement.</w:t>
      </w:r>
    </w:p>
    <w:p w14:paraId="36D4DEF9"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1F7AD70B" w14:textId="77777777" w:rsidR="005F26C4" w:rsidRDefault="005F26C4" w:rsidP="005F26C4">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Management Skills:</w:t>
      </w:r>
      <w:r>
        <w:rPr>
          <w:rFonts w:ascii="Abadi" w:eastAsia="Times New Roman" w:hAnsi="Abadi" w:cs="Times New Roman"/>
          <w:kern w:val="0"/>
          <w:sz w:val="28"/>
          <w:szCs w:val="28"/>
          <w:lang w:eastAsia="en-AE"/>
          <w14:ligatures w14:val="none"/>
        </w:rPr>
        <w:t xml:space="preserve"> Improved management skills among local government officials and organizational staff, leading to more effective resettlement programs.</w:t>
      </w:r>
    </w:p>
    <w:p w14:paraId="469879A4" w14:textId="77777777" w:rsidR="005F26C4" w:rsidRDefault="005F26C4" w:rsidP="005F26C4">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Program Efficiency:</w:t>
      </w:r>
      <w:r>
        <w:rPr>
          <w:rFonts w:ascii="Abadi" w:eastAsia="Times New Roman" w:hAnsi="Abadi" w:cs="Times New Roman"/>
          <w:kern w:val="0"/>
          <w:sz w:val="28"/>
          <w:szCs w:val="28"/>
          <w:lang w:eastAsia="en-AE"/>
          <w14:ligatures w14:val="none"/>
        </w:rPr>
        <w:t xml:space="preserve"> Greater efficiency in the implementation and management of resettlement programs, resulting in better outcomes for displaced populations.</w:t>
      </w:r>
    </w:p>
    <w:p w14:paraId="627F6EB4" w14:textId="77777777" w:rsidR="005F26C4" w:rsidRDefault="005F26C4" w:rsidP="005F26C4">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Stronger Community Engagement:</w:t>
      </w:r>
      <w:r>
        <w:rPr>
          <w:rFonts w:ascii="Abadi" w:eastAsia="Times New Roman" w:hAnsi="Abadi" w:cs="Times New Roman"/>
          <w:kern w:val="0"/>
          <w:sz w:val="28"/>
          <w:szCs w:val="28"/>
          <w:lang w:eastAsia="en-AE"/>
          <w14:ligatures w14:val="none"/>
        </w:rPr>
        <w:t xml:space="preserve"> Enhanced ability to engage with and support both displaced populations and host communities, fostering better integration and social cohesion.</w:t>
      </w:r>
    </w:p>
    <w:p w14:paraId="4DC6DF55" w14:textId="77777777" w:rsidR="005F26C4" w:rsidRDefault="005F26C4" w:rsidP="005F26C4">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Resettlement Efforts:</w:t>
      </w:r>
      <w:r>
        <w:rPr>
          <w:rFonts w:ascii="Abadi" w:eastAsia="Times New Roman" w:hAnsi="Abadi" w:cs="Times New Roman"/>
          <w:kern w:val="0"/>
          <w:sz w:val="28"/>
          <w:szCs w:val="28"/>
          <w:lang w:eastAsia="en-AE"/>
          <w14:ligatures w14:val="none"/>
        </w:rPr>
        <w:t xml:space="preserve"> Development of sustainable resettlement programs that can adapt to changing circumstances and needs.</w:t>
      </w:r>
    </w:p>
    <w:p w14:paraId="6172A7F4" w14:textId="77777777" w:rsidR="005F26C4" w:rsidRDefault="005F26C4" w:rsidP="005F26C4">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Service Delivery:</w:t>
      </w:r>
      <w:r>
        <w:rPr>
          <w:rFonts w:ascii="Abadi" w:eastAsia="Times New Roman" w:hAnsi="Abadi" w:cs="Times New Roman"/>
          <w:kern w:val="0"/>
          <w:sz w:val="28"/>
          <w:szCs w:val="28"/>
          <w:lang w:eastAsia="en-AE"/>
          <w14:ligatures w14:val="none"/>
        </w:rPr>
        <w:t xml:space="preserve"> Enhanced delivery of essential services, including housing, healthcare, education, and employment support, to displaced populations.</w:t>
      </w:r>
    </w:p>
    <w:p w14:paraId="06A220F3"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14D6AD92" w14:textId="77777777" w:rsidR="005F26C4" w:rsidRDefault="005F26C4" w:rsidP="005F26C4">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Inadequate Funding:</w:t>
      </w:r>
      <w:r>
        <w:rPr>
          <w:rFonts w:ascii="Abadi" w:eastAsia="Times New Roman" w:hAnsi="Abadi" w:cs="Times New Roman"/>
          <w:kern w:val="0"/>
          <w:sz w:val="28"/>
          <w:szCs w:val="28"/>
          <w:lang w:eastAsia="en-AE"/>
          <w14:ligatures w14:val="none"/>
        </w:rPr>
        <w:t xml:space="preserve"> Insufficient funding to support comprehensive training and resource provision.</w:t>
      </w:r>
    </w:p>
    <w:p w14:paraId="0ACD82B9" w14:textId="77777777" w:rsidR="005F26C4" w:rsidRDefault="005F26C4" w:rsidP="005F26C4">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xml:space="preserve"> Resistance from local government officials or organizational staff to new methods or practices introduced through training.</w:t>
      </w:r>
    </w:p>
    <w:p w14:paraId="091CAE08" w14:textId="77777777" w:rsidR="005F26C4" w:rsidRDefault="005F26C4" w:rsidP="005F26C4">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Capacity Variability:</w:t>
      </w:r>
      <w:r>
        <w:rPr>
          <w:rFonts w:ascii="Abadi" w:eastAsia="Times New Roman" w:hAnsi="Abadi" w:cs="Times New Roman"/>
          <w:kern w:val="0"/>
          <w:sz w:val="28"/>
          <w:szCs w:val="28"/>
          <w:lang w:eastAsia="en-AE"/>
          <w14:ligatures w14:val="none"/>
        </w:rPr>
        <w:t xml:space="preserve"> Variability in the capacity of different local governments and organizations to absorb and implement training and resources.</w:t>
      </w:r>
    </w:p>
    <w:p w14:paraId="2C4D0C93" w14:textId="77777777" w:rsidR="005F26C4" w:rsidRDefault="005F26C4" w:rsidP="005F26C4">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Coordination Challenges:</w:t>
      </w:r>
      <w:r>
        <w:rPr>
          <w:rFonts w:ascii="Abadi" w:eastAsia="Times New Roman" w:hAnsi="Abadi" w:cs="Times New Roman"/>
          <w:kern w:val="0"/>
          <w:sz w:val="28"/>
          <w:szCs w:val="28"/>
          <w:lang w:eastAsia="en-AE"/>
          <w14:ligatures w14:val="none"/>
        </w:rPr>
        <w:t xml:space="preserve"> Challenges in coordinating capacity-building efforts across multiple entities and regions.</w:t>
      </w:r>
    </w:p>
    <w:p w14:paraId="22E82890" w14:textId="77777777" w:rsidR="005F26C4" w:rsidRDefault="005F26C4" w:rsidP="005F26C4">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 Issues:</w:t>
      </w:r>
      <w:r>
        <w:rPr>
          <w:rFonts w:ascii="Abadi" w:eastAsia="Times New Roman" w:hAnsi="Abadi" w:cs="Times New Roman"/>
          <w:kern w:val="0"/>
          <w:sz w:val="28"/>
          <w:szCs w:val="28"/>
          <w:lang w:eastAsia="en-AE"/>
          <w14:ligatures w14:val="none"/>
        </w:rPr>
        <w:t xml:space="preserve"> Difficulty in maintaining and building on capacity-building efforts over the long term due to changing circumstances or priorities.</w:t>
      </w:r>
    </w:p>
    <w:p w14:paraId="3F68E8E4" w14:textId="77777777" w:rsidR="005F26C4" w:rsidRDefault="005F26C4" w:rsidP="005F26C4">
      <w:pPr>
        <w:rPr>
          <w:rFonts w:ascii="Abadi" w:eastAsia="Times New Roman" w:hAnsi="Abadi" w:cs="Arial"/>
          <w:kern w:val="0"/>
          <w:sz w:val="28"/>
          <w:szCs w:val="28"/>
          <w:lang w:eastAsia="en-AE"/>
          <w14:ligatures w14:val="none"/>
        </w:rPr>
      </w:pPr>
      <w:r>
        <w:rPr>
          <w:rFonts w:ascii="Abadi" w:eastAsia="Times New Roman" w:hAnsi="Abadi" w:cs="Arial"/>
          <w:kern w:val="0"/>
          <w:sz w:val="28"/>
          <w:szCs w:val="28"/>
          <w:lang w:eastAsia="en-AE"/>
          <w14:ligatures w14:val="none"/>
        </w:rPr>
        <w:br w:type="page"/>
      </w:r>
    </w:p>
    <w:p w14:paraId="36BB3EBB" w14:textId="77777777" w:rsidR="005F26C4" w:rsidRDefault="005F26C4" w:rsidP="00C432E8">
      <w:pPr>
        <w:pStyle w:val="Heading2"/>
        <w:rPr>
          <w:rFonts w:eastAsia="Times New Roman"/>
          <w:lang w:eastAsia="en-AE"/>
        </w:rPr>
      </w:pPr>
      <w:bookmarkStart w:id="20" w:name="_Toc170234729"/>
      <w:r>
        <w:rPr>
          <w:rFonts w:eastAsia="Times New Roman"/>
          <w:lang w:eastAsia="en-AE"/>
        </w:rPr>
        <w:lastRenderedPageBreak/>
        <w:t>Strategic Response 3: Economic Incentives for Investment in Resettlement Areas</w:t>
      </w:r>
      <w:bookmarkEnd w:id="20"/>
    </w:p>
    <w:p w14:paraId="486265D9"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r>
        <w:rPr>
          <w:rFonts w:ascii="Abadi" w:eastAsia="Times New Roman" w:hAnsi="Abadi" w:cs="Times New Roman"/>
          <w:kern w:val="0"/>
          <w:sz w:val="28"/>
          <w:szCs w:val="28"/>
          <w:lang w:eastAsia="en-AE"/>
          <w14:ligatures w14:val="none"/>
        </w:rPr>
        <w:t xml:space="preserve"> Economic Incentives for Investment in Resettlement Areas</w:t>
      </w:r>
    </w:p>
    <w:p w14:paraId="01EA0E7A"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This initiative aims to create economic incentives that encourage businesses to invest in resettlement areas, generating employment opportunities and fostering economic growth. By leveraging financial, regulatory, and operational incentives, the program seeks to attract businesses, stimulate local economies, and support the integration of displaced populations into vibrant, sustainable communities.</w:t>
      </w:r>
    </w:p>
    <w:p w14:paraId="0B3A0D3B"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r>
        <w:rPr>
          <w:rFonts w:ascii="Abadi" w:eastAsia="Times New Roman" w:hAnsi="Abadi" w:cs="Times New Roman"/>
          <w:kern w:val="0"/>
          <w:sz w:val="28"/>
          <w:szCs w:val="28"/>
          <w:lang w:eastAsia="en-AE"/>
          <w14:ligatures w14:val="none"/>
        </w:rPr>
        <w:t xml:space="preserve"> To drive economic growth and job creation in resettlement areas through targeted incentives that attract business investments and foster sustainable development.</w:t>
      </w:r>
    </w:p>
    <w:p w14:paraId="4D1A38AC"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r>
        <w:rPr>
          <w:rFonts w:ascii="Abadi" w:eastAsia="Times New Roman" w:hAnsi="Abadi" w:cs="Times New Roman"/>
          <w:kern w:val="0"/>
          <w:sz w:val="28"/>
          <w:szCs w:val="28"/>
          <w:lang w:eastAsia="en-AE"/>
          <w14:ligatures w14:val="none"/>
        </w:rPr>
        <w:t xml:space="preserve"> To design and implement a comprehensive set of economic incentives that encourage businesses to invest in resettlement areas, creating employment opportunities and supporting the economic integration of displaced populations.</w:t>
      </w:r>
    </w:p>
    <w:p w14:paraId="01FCFDB7"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r>
        <w:rPr>
          <w:rFonts w:ascii="Abadi" w:eastAsia="Times New Roman" w:hAnsi="Abadi" w:cs="Times New Roman"/>
          <w:kern w:val="0"/>
          <w:sz w:val="28"/>
          <w:szCs w:val="28"/>
          <w:lang w:eastAsia="en-AE"/>
          <w14:ligatures w14:val="none"/>
        </w:rPr>
        <w:t xml:space="preserve"> Thriving resettlement areas where business investments generate robust economic activity, employment opportunities, and sustainable community development.</w:t>
      </w:r>
    </w:p>
    <w:p w14:paraId="619DF480"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03B9B3FD" w14:textId="77777777" w:rsidR="005F26C4" w:rsidRDefault="005F26C4" w:rsidP="005F26C4">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Incentive Package Development:</w:t>
      </w:r>
      <w:r>
        <w:rPr>
          <w:rFonts w:ascii="Abadi" w:eastAsia="Times New Roman" w:hAnsi="Abadi" w:cs="Times New Roman"/>
          <w:kern w:val="0"/>
          <w:sz w:val="28"/>
          <w:szCs w:val="28"/>
          <w:lang w:eastAsia="en-AE"/>
          <w14:ligatures w14:val="none"/>
        </w:rPr>
        <w:t xml:space="preserve"> Develop a comprehensive package of economic incentives, including tax breaks, grants, low-interest loans, and regulatory easements, tailored to attract businesses to resettlement areas.</w:t>
      </w:r>
    </w:p>
    <w:p w14:paraId="063AA118" w14:textId="77777777" w:rsidR="005F26C4" w:rsidRDefault="005F26C4" w:rsidP="005F26C4">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Engagement:</w:t>
      </w:r>
      <w:r>
        <w:rPr>
          <w:rFonts w:ascii="Abadi" w:eastAsia="Times New Roman" w:hAnsi="Abadi" w:cs="Times New Roman"/>
          <w:kern w:val="0"/>
          <w:sz w:val="28"/>
          <w:szCs w:val="28"/>
          <w:lang w:eastAsia="en-AE"/>
          <w14:ligatures w14:val="none"/>
        </w:rPr>
        <w:t xml:space="preserve"> Engage with potential investors, local businesses, and financial institutions to understand their needs and interests, ensuring that the incentive package is attractive and effective.</w:t>
      </w:r>
    </w:p>
    <w:p w14:paraId="1242C155" w14:textId="77777777" w:rsidR="005F26C4" w:rsidRDefault="005F26C4" w:rsidP="005F26C4">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Formulation:</w:t>
      </w:r>
      <w:r>
        <w:rPr>
          <w:rFonts w:ascii="Abadi" w:eastAsia="Times New Roman" w:hAnsi="Abadi" w:cs="Times New Roman"/>
          <w:kern w:val="0"/>
          <w:sz w:val="28"/>
          <w:szCs w:val="28"/>
          <w:lang w:eastAsia="en-AE"/>
          <w14:ligatures w14:val="none"/>
        </w:rPr>
        <w:t xml:space="preserve"> Work with government agencies to formulate and implement policies that support the incentive package, ensuring alignment with broader economic and development goals.</w:t>
      </w:r>
    </w:p>
    <w:p w14:paraId="25FF826B" w14:textId="77777777" w:rsidR="005F26C4" w:rsidRDefault="005F26C4" w:rsidP="005F26C4">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Promotion and Outreach:</w:t>
      </w:r>
      <w:r>
        <w:rPr>
          <w:rFonts w:ascii="Abadi" w:eastAsia="Times New Roman" w:hAnsi="Abadi" w:cs="Times New Roman"/>
          <w:kern w:val="0"/>
          <w:sz w:val="28"/>
          <w:szCs w:val="28"/>
          <w:lang w:eastAsia="en-AE"/>
          <w14:ligatures w14:val="none"/>
        </w:rPr>
        <w:t xml:space="preserve"> Launch a targeted promotion and outreach campaign to raise awareness of the incentives among potential investors and businesses, highlighting the benefits of investing in resettlement areas.</w:t>
      </w:r>
    </w:p>
    <w:p w14:paraId="563B009C" w14:textId="77777777" w:rsidR="005F26C4" w:rsidRDefault="005F26C4" w:rsidP="005F26C4">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Building:</w:t>
      </w:r>
      <w:r>
        <w:rPr>
          <w:rFonts w:ascii="Abadi" w:eastAsia="Times New Roman" w:hAnsi="Abadi" w:cs="Times New Roman"/>
          <w:kern w:val="0"/>
          <w:sz w:val="28"/>
          <w:szCs w:val="28"/>
          <w:lang w:eastAsia="en-AE"/>
          <w14:ligatures w14:val="none"/>
        </w:rPr>
        <w:t xml:space="preserve"> Establish partnerships with business associations, chambers of commerce, and international trade </w:t>
      </w:r>
      <w:r>
        <w:rPr>
          <w:rFonts w:ascii="Abadi" w:eastAsia="Times New Roman" w:hAnsi="Abadi" w:cs="Times New Roman"/>
          <w:kern w:val="0"/>
          <w:sz w:val="28"/>
          <w:szCs w:val="28"/>
          <w:lang w:eastAsia="en-AE"/>
          <w14:ligatures w14:val="none"/>
        </w:rPr>
        <w:lastRenderedPageBreak/>
        <w:t>organizations to facilitate investment and provide ongoing support to businesses.</w:t>
      </w:r>
    </w:p>
    <w:p w14:paraId="3093544A" w14:textId="77777777" w:rsidR="005F26C4" w:rsidRDefault="005F26C4" w:rsidP="005F26C4">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and Support:</w:t>
      </w:r>
      <w:r>
        <w:rPr>
          <w:rFonts w:ascii="Abadi" w:eastAsia="Times New Roman" w:hAnsi="Abadi" w:cs="Times New Roman"/>
          <w:kern w:val="0"/>
          <w:sz w:val="28"/>
          <w:szCs w:val="28"/>
          <w:lang w:eastAsia="en-AE"/>
          <w14:ligatures w14:val="none"/>
        </w:rPr>
        <w:t xml:space="preserve"> Implement the incentive program, providing businesses with the necessary support and resources to set up and operate in resettlement areas.</w:t>
      </w:r>
    </w:p>
    <w:p w14:paraId="1F1558C7" w14:textId="77777777" w:rsidR="005F26C4" w:rsidRDefault="005F26C4" w:rsidP="005F26C4">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a monitoring and evaluation framework to track the uptake and impact of the economic incentives, ensuring continuous improvement and adaptation of the program.</w:t>
      </w:r>
    </w:p>
    <w:p w14:paraId="10FB7F1F"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1B487DEA" w14:textId="77777777" w:rsidR="005F26C4" w:rsidRDefault="005F26C4" w:rsidP="005F26C4">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Attractive Incentives:</w:t>
      </w:r>
      <w:r>
        <w:rPr>
          <w:rFonts w:ascii="Abadi" w:eastAsia="Times New Roman" w:hAnsi="Abadi" w:cs="Times New Roman"/>
          <w:kern w:val="0"/>
          <w:sz w:val="28"/>
          <w:szCs w:val="28"/>
          <w:lang w:eastAsia="en-AE"/>
          <w14:ligatures w14:val="none"/>
        </w:rPr>
        <w:t xml:space="preserve"> Development of attractive and competitive economic incentives that meet the needs of businesses and investors.</w:t>
      </w:r>
    </w:p>
    <w:p w14:paraId="47132F95" w14:textId="77777777" w:rsidR="005F26C4" w:rsidRDefault="005F26C4" w:rsidP="005F26C4">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Communication:</w:t>
      </w:r>
      <w:r>
        <w:rPr>
          <w:rFonts w:ascii="Abadi" w:eastAsia="Times New Roman" w:hAnsi="Abadi" w:cs="Times New Roman"/>
          <w:kern w:val="0"/>
          <w:sz w:val="28"/>
          <w:szCs w:val="28"/>
          <w:lang w:eastAsia="en-AE"/>
          <w14:ligatures w14:val="none"/>
        </w:rPr>
        <w:t xml:space="preserve"> Clear and compelling communication strategies to promote the incentives and attract business interest.</w:t>
      </w:r>
    </w:p>
    <w:p w14:paraId="46153C19" w14:textId="77777777" w:rsidR="005F26C4" w:rsidRDefault="005F26C4" w:rsidP="005F26C4">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Partnerships:</w:t>
      </w:r>
      <w:r>
        <w:rPr>
          <w:rFonts w:ascii="Abadi" w:eastAsia="Times New Roman" w:hAnsi="Abadi" w:cs="Times New Roman"/>
          <w:kern w:val="0"/>
          <w:sz w:val="28"/>
          <w:szCs w:val="28"/>
          <w:lang w:eastAsia="en-AE"/>
          <w14:ligatures w14:val="none"/>
        </w:rPr>
        <w:t xml:space="preserve"> Building strong partnerships with business associations, financial institutions, and government agencies to support investment efforts.</w:t>
      </w:r>
    </w:p>
    <w:p w14:paraId="37AF642C" w14:textId="77777777" w:rsidR="005F26C4" w:rsidRDefault="005F26C4" w:rsidP="005F26C4">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Support:</w:t>
      </w:r>
      <w:r>
        <w:rPr>
          <w:rFonts w:ascii="Abadi" w:eastAsia="Times New Roman" w:hAnsi="Abadi" w:cs="Times New Roman"/>
          <w:kern w:val="0"/>
          <w:sz w:val="28"/>
          <w:szCs w:val="28"/>
          <w:lang w:eastAsia="en-AE"/>
          <w14:ligatures w14:val="none"/>
        </w:rPr>
        <w:t xml:space="preserve"> Ensuring supportive regulatory frameworks that facilitate business operations and investment in resettlement areas.</w:t>
      </w:r>
    </w:p>
    <w:p w14:paraId="5EA2C4B3" w14:textId="77777777" w:rsidR="005F26C4" w:rsidRDefault="005F26C4" w:rsidP="005F26C4">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xml:space="preserve"> Regular monitoring and evaluation to refine and enhance the incentive program based on feedback and performance metrics.</w:t>
      </w:r>
    </w:p>
    <w:p w14:paraId="2560E344"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10FB722F" w14:textId="77777777" w:rsidR="005F26C4" w:rsidRDefault="005F26C4" w:rsidP="005F26C4">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Investment:</w:t>
      </w:r>
      <w:r>
        <w:rPr>
          <w:rFonts w:ascii="Abadi" w:eastAsia="Times New Roman" w:hAnsi="Abadi" w:cs="Times New Roman"/>
          <w:kern w:val="0"/>
          <w:sz w:val="28"/>
          <w:szCs w:val="28"/>
          <w:lang w:eastAsia="en-AE"/>
          <w14:ligatures w14:val="none"/>
        </w:rPr>
        <w:t xml:space="preserve"> Significant increase in business investments in resettlement areas, driving economic growth and development.</w:t>
      </w:r>
    </w:p>
    <w:p w14:paraId="19583DAF" w14:textId="77777777" w:rsidR="005F26C4" w:rsidRDefault="005F26C4" w:rsidP="005F26C4">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Job Creation:</w:t>
      </w:r>
      <w:r>
        <w:rPr>
          <w:rFonts w:ascii="Abadi" w:eastAsia="Times New Roman" w:hAnsi="Abadi" w:cs="Times New Roman"/>
          <w:kern w:val="0"/>
          <w:sz w:val="28"/>
          <w:szCs w:val="28"/>
          <w:lang w:eastAsia="en-AE"/>
          <w14:ligatures w14:val="none"/>
        </w:rPr>
        <w:t xml:space="preserve"> Creation of numerous employment opportunities for displaced populations and </w:t>
      </w:r>
      <w:proofErr w:type="gramStart"/>
      <w:r>
        <w:rPr>
          <w:rFonts w:ascii="Abadi" w:eastAsia="Times New Roman" w:hAnsi="Abadi" w:cs="Times New Roman"/>
          <w:kern w:val="0"/>
          <w:sz w:val="28"/>
          <w:szCs w:val="28"/>
          <w:lang w:eastAsia="en-AE"/>
          <w14:ligatures w14:val="none"/>
        </w:rPr>
        <w:t>local residents</w:t>
      </w:r>
      <w:proofErr w:type="gramEnd"/>
      <w:r>
        <w:rPr>
          <w:rFonts w:ascii="Abadi" w:eastAsia="Times New Roman" w:hAnsi="Abadi" w:cs="Times New Roman"/>
          <w:kern w:val="0"/>
          <w:sz w:val="28"/>
          <w:szCs w:val="28"/>
          <w:lang w:eastAsia="en-AE"/>
          <w14:ligatures w14:val="none"/>
        </w:rPr>
        <w:t>, reducing unemployment and improving livelihoods.</w:t>
      </w:r>
    </w:p>
    <w:p w14:paraId="6943166C" w14:textId="77777777" w:rsidR="005F26C4" w:rsidRDefault="005F26C4" w:rsidP="005F26C4">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Growth:</w:t>
      </w:r>
      <w:r>
        <w:rPr>
          <w:rFonts w:ascii="Abadi" w:eastAsia="Times New Roman" w:hAnsi="Abadi" w:cs="Times New Roman"/>
          <w:kern w:val="0"/>
          <w:sz w:val="28"/>
          <w:szCs w:val="28"/>
          <w:lang w:eastAsia="en-AE"/>
          <w14:ligatures w14:val="none"/>
        </w:rPr>
        <w:t xml:space="preserve"> Stimulation of local economies through increased business activity, leading to higher incomes and improved economic conditions.</w:t>
      </w:r>
    </w:p>
    <w:p w14:paraId="4DC021BF" w14:textId="77777777" w:rsidR="005F26C4" w:rsidRDefault="005F26C4" w:rsidP="005F26C4">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Development:</w:t>
      </w:r>
      <w:r>
        <w:rPr>
          <w:rFonts w:ascii="Abadi" w:eastAsia="Times New Roman" w:hAnsi="Abadi" w:cs="Times New Roman"/>
          <w:kern w:val="0"/>
          <w:sz w:val="28"/>
          <w:szCs w:val="28"/>
          <w:lang w:eastAsia="en-AE"/>
          <w14:ligatures w14:val="none"/>
        </w:rPr>
        <w:t xml:space="preserve"> Enhanced community development and infrastructure improvements resulting from business investments and economic activity.</w:t>
      </w:r>
    </w:p>
    <w:p w14:paraId="5EDB8788" w14:textId="77777777" w:rsidR="005F26C4" w:rsidRDefault="005F26C4" w:rsidP="005F26C4">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Integration:</w:t>
      </w:r>
      <w:r>
        <w:rPr>
          <w:rFonts w:ascii="Abadi" w:eastAsia="Times New Roman" w:hAnsi="Abadi" w:cs="Times New Roman"/>
          <w:kern w:val="0"/>
          <w:sz w:val="28"/>
          <w:szCs w:val="28"/>
          <w:lang w:eastAsia="en-AE"/>
          <w14:ligatures w14:val="none"/>
        </w:rPr>
        <w:t xml:space="preserve"> Successful integration of displaced populations into economically vibrant and sustainable communities.</w:t>
      </w:r>
    </w:p>
    <w:p w14:paraId="26EB62DF"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2F3CBF28" w14:textId="77777777" w:rsidR="005F26C4" w:rsidRDefault="005F26C4" w:rsidP="005F26C4">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Insufficient Uptake:</w:t>
      </w:r>
      <w:r>
        <w:rPr>
          <w:rFonts w:ascii="Abadi" w:eastAsia="Times New Roman" w:hAnsi="Abadi" w:cs="Times New Roman"/>
          <w:kern w:val="0"/>
          <w:sz w:val="28"/>
          <w:szCs w:val="28"/>
          <w:lang w:eastAsia="en-AE"/>
          <w14:ligatures w14:val="none"/>
        </w:rPr>
        <w:t xml:space="preserve"> Risk of insufficient business uptake of the incentives, limiting the impact on investment and job creation.</w:t>
      </w:r>
    </w:p>
    <w:p w14:paraId="487E3992" w14:textId="77777777" w:rsidR="005F26C4" w:rsidRDefault="005F26C4" w:rsidP="005F26C4">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Hurdles:</w:t>
      </w:r>
      <w:r>
        <w:rPr>
          <w:rFonts w:ascii="Abadi" w:eastAsia="Times New Roman" w:hAnsi="Abadi" w:cs="Times New Roman"/>
          <w:kern w:val="0"/>
          <w:sz w:val="28"/>
          <w:szCs w:val="28"/>
          <w:lang w:eastAsia="en-AE"/>
          <w14:ligatures w14:val="none"/>
        </w:rPr>
        <w:t xml:space="preserve"> Potential regulatory hurdles that may impede the implementation and success of the incentive program.</w:t>
      </w:r>
    </w:p>
    <w:p w14:paraId="2D73804A" w14:textId="77777777" w:rsidR="005F26C4" w:rsidRDefault="005F26C4" w:rsidP="005F26C4">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Fluctuations:</w:t>
      </w:r>
      <w:r>
        <w:rPr>
          <w:rFonts w:ascii="Abadi" w:eastAsia="Times New Roman" w:hAnsi="Abadi" w:cs="Times New Roman"/>
          <w:kern w:val="0"/>
          <w:sz w:val="28"/>
          <w:szCs w:val="28"/>
          <w:lang w:eastAsia="en-AE"/>
          <w14:ligatures w14:val="none"/>
        </w:rPr>
        <w:t xml:space="preserve"> Economic fluctuations that could affect business investment decisions and the stability of resettlement area economies.</w:t>
      </w:r>
    </w:p>
    <w:p w14:paraId="430D6017" w14:textId="77777777" w:rsidR="005F26C4" w:rsidRDefault="005F26C4" w:rsidP="005F26C4">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Challenges:</w:t>
      </w:r>
      <w:r>
        <w:rPr>
          <w:rFonts w:ascii="Abadi" w:eastAsia="Times New Roman" w:hAnsi="Abadi" w:cs="Times New Roman"/>
          <w:kern w:val="0"/>
          <w:sz w:val="28"/>
          <w:szCs w:val="28"/>
          <w:lang w:eastAsia="en-AE"/>
          <w14:ligatures w14:val="none"/>
        </w:rPr>
        <w:t xml:space="preserve"> Challenges in effectively implementing and managing the incentive program across different regions and sectors.</w:t>
      </w:r>
    </w:p>
    <w:p w14:paraId="732C1796" w14:textId="77777777" w:rsidR="005F26C4" w:rsidRDefault="005F26C4" w:rsidP="005F26C4">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 Concerns:</w:t>
      </w:r>
      <w:r>
        <w:rPr>
          <w:rFonts w:ascii="Abadi" w:eastAsia="Times New Roman" w:hAnsi="Abadi" w:cs="Times New Roman"/>
          <w:kern w:val="0"/>
          <w:sz w:val="28"/>
          <w:szCs w:val="28"/>
          <w:lang w:eastAsia="en-AE"/>
          <w14:ligatures w14:val="none"/>
        </w:rPr>
        <w:t xml:space="preserve"> Risk of short-term investments that do not lead to long-term economic sustainability and community development.</w:t>
      </w:r>
    </w:p>
    <w:p w14:paraId="7D91CF66" w14:textId="77777777" w:rsidR="005F26C4" w:rsidRDefault="005F26C4" w:rsidP="005F26C4">
      <w:pPr>
        <w:rPr>
          <w:rFonts w:ascii="Abadi" w:eastAsia="Times New Roman" w:hAnsi="Abadi" w:cs="Arial"/>
          <w:kern w:val="0"/>
          <w:sz w:val="28"/>
          <w:szCs w:val="28"/>
          <w:lang w:eastAsia="en-AE"/>
          <w14:ligatures w14:val="none"/>
        </w:rPr>
      </w:pPr>
      <w:r>
        <w:rPr>
          <w:rFonts w:ascii="Abadi" w:eastAsia="Times New Roman" w:hAnsi="Abadi" w:cs="Arial"/>
          <w:kern w:val="0"/>
          <w:sz w:val="28"/>
          <w:szCs w:val="28"/>
          <w:lang w:eastAsia="en-AE"/>
          <w14:ligatures w14:val="none"/>
        </w:rPr>
        <w:br w:type="page"/>
      </w:r>
    </w:p>
    <w:p w14:paraId="5DCE6A46" w14:textId="77777777" w:rsidR="005F26C4" w:rsidRDefault="005F26C4" w:rsidP="00C432E8">
      <w:pPr>
        <w:pStyle w:val="Heading2"/>
        <w:rPr>
          <w:rFonts w:eastAsia="Times New Roman"/>
          <w:lang w:eastAsia="en-AE"/>
        </w:rPr>
      </w:pPr>
      <w:bookmarkStart w:id="21" w:name="_Toc170234730"/>
      <w:r>
        <w:rPr>
          <w:rFonts w:eastAsia="Times New Roman"/>
          <w:lang w:eastAsia="en-AE"/>
        </w:rPr>
        <w:lastRenderedPageBreak/>
        <w:t>Strategic Response 4: Community Programs for Social Cohesion and Integration</w:t>
      </w:r>
      <w:bookmarkEnd w:id="21"/>
    </w:p>
    <w:p w14:paraId="52CFE0C3"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r>
        <w:rPr>
          <w:rFonts w:ascii="Abadi" w:eastAsia="Times New Roman" w:hAnsi="Abadi" w:cs="Times New Roman"/>
          <w:kern w:val="0"/>
          <w:sz w:val="28"/>
          <w:szCs w:val="28"/>
          <w:lang w:eastAsia="en-AE"/>
          <w14:ligatures w14:val="none"/>
        </w:rPr>
        <w:t xml:space="preserve"> Community Programs for Social Cohesion and Integration</w:t>
      </w:r>
    </w:p>
    <w:p w14:paraId="0BEE70CF"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This initiative aims to implement community programs designed to foster social cohesion and support the integration of displaced populations into host communities. By promoting understanding, cooperation, and mutual support, these programs seek to build inclusive and resilient communities where displaced individuals can thrive alongside </w:t>
      </w:r>
      <w:proofErr w:type="gramStart"/>
      <w:r>
        <w:rPr>
          <w:rFonts w:ascii="Abadi" w:eastAsia="Times New Roman" w:hAnsi="Abadi" w:cs="Times New Roman"/>
          <w:kern w:val="0"/>
          <w:sz w:val="28"/>
          <w:szCs w:val="28"/>
          <w:lang w:eastAsia="en-AE"/>
          <w14:ligatures w14:val="none"/>
        </w:rPr>
        <w:t>local residents</w:t>
      </w:r>
      <w:proofErr w:type="gramEnd"/>
      <w:r>
        <w:rPr>
          <w:rFonts w:ascii="Abadi" w:eastAsia="Times New Roman" w:hAnsi="Abadi" w:cs="Times New Roman"/>
          <w:kern w:val="0"/>
          <w:sz w:val="28"/>
          <w:szCs w:val="28"/>
          <w:lang w:eastAsia="en-AE"/>
          <w14:ligatures w14:val="none"/>
        </w:rPr>
        <w:t>.</w:t>
      </w:r>
    </w:p>
    <w:p w14:paraId="556A721D"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r>
        <w:rPr>
          <w:rFonts w:ascii="Abadi" w:eastAsia="Times New Roman" w:hAnsi="Abadi" w:cs="Times New Roman"/>
          <w:kern w:val="0"/>
          <w:sz w:val="28"/>
          <w:szCs w:val="28"/>
          <w:lang w:eastAsia="en-AE"/>
          <w14:ligatures w14:val="none"/>
        </w:rPr>
        <w:t xml:space="preserve"> To create harmonious and inclusive communities where displaced populations and host community members live, work, and grow together, fostering mutual understanding and support.</w:t>
      </w:r>
    </w:p>
    <w:p w14:paraId="6FA8B639"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r>
        <w:rPr>
          <w:rFonts w:ascii="Abadi" w:eastAsia="Times New Roman" w:hAnsi="Abadi" w:cs="Times New Roman"/>
          <w:kern w:val="0"/>
          <w:sz w:val="28"/>
          <w:szCs w:val="28"/>
          <w:lang w:eastAsia="en-AE"/>
          <w14:ligatures w14:val="none"/>
        </w:rPr>
        <w:t xml:space="preserve"> To design and implement community programs that promote social cohesion, enhance cultural understanding, and support the successful integration of displaced populations into host communities.</w:t>
      </w:r>
    </w:p>
    <w:p w14:paraId="366393EE"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r>
        <w:rPr>
          <w:rFonts w:ascii="Abadi" w:eastAsia="Times New Roman" w:hAnsi="Abadi" w:cs="Times New Roman"/>
          <w:kern w:val="0"/>
          <w:sz w:val="28"/>
          <w:szCs w:val="28"/>
          <w:lang w:eastAsia="en-AE"/>
          <w14:ligatures w14:val="none"/>
        </w:rPr>
        <w:t xml:space="preserve"> A society where diverse communities are united by shared values and mutual respect, contributing to social stability, economic prosperity, and cultural richness.</w:t>
      </w:r>
    </w:p>
    <w:p w14:paraId="252EE89B"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139E3F4E" w14:textId="77777777" w:rsidR="005F26C4" w:rsidRDefault="005F26C4" w:rsidP="005F26C4">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xml:space="preserve"> Conduct a comprehensive assessment to identify the specific needs, challenges, and opportunities for social cohesion and integration in target communities.</w:t>
      </w:r>
    </w:p>
    <w:p w14:paraId="38EF4145" w14:textId="77777777" w:rsidR="005F26C4" w:rsidRDefault="005F26C4" w:rsidP="005F26C4">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Design:</w:t>
      </w:r>
      <w:r>
        <w:rPr>
          <w:rFonts w:ascii="Abadi" w:eastAsia="Times New Roman" w:hAnsi="Abadi" w:cs="Times New Roman"/>
          <w:kern w:val="0"/>
          <w:sz w:val="28"/>
          <w:szCs w:val="28"/>
          <w:lang w:eastAsia="en-AE"/>
          <w14:ligatures w14:val="none"/>
        </w:rPr>
        <w:t xml:space="preserve"> Develop a range of community programs based on the needs assessment, focusing on areas such as cultural exchange, joint activities, community services, and conflict resolution.</w:t>
      </w:r>
    </w:p>
    <w:p w14:paraId="4DA7B4CE" w14:textId="77777777" w:rsidR="005F26C4" w:rsidRDefault="005F26C4" w:rsidP="005F26C4">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Collaboration:</w:t>
      </w:r>
      <w:r>
        <w:rPr>
          <w:rFonts w:ascii="Abadi" w:eastAsia="Times New Roman" w:hAnsi="Abadi" w:cs="Times New Roman"/>
          <w:kern w:val="0"/>
          <w:sz w:val="28"/>
          <w:szCs w:val="28"/>
          <w:lang w:eastAsia="en-AE"/>
          <w14:ligatures w14:val="none"/>
        </w:rPr>
        <w:t xml:space="preserve"> Collaborate with local governments, NGOs, community leaders, and displaced populations to ensure programs are relevant, inclusive, and supported by all stakeholders.</w:t>
      </w:r>
    </w:p>
    <w:p w14:paraId="35D01A47" w14:textId="77777777" w:rsidR="005F26C4" w:rsidRDefault="005F26C4" w:rsidP="005F26C4">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Initiatives:</w:t>
      </w:r>
      <w:r>
        <w:rPr>
          <w:rFonts w:ascii="Abadi" w:eastAsia="Times New Roman" w:hAnsi="Abadi" w:cs="Times New Roman"/>
          <w:kern w:val="0"/>
          <w:sz w:val="28"/>
          <w:szCs w:val="28"/>
          <w:lang w:eastAsia="en-AE"/>
          <w14:ligatures w14:val="none"/>
        </w:rPr>
        <w:t xml:space="preserve"> Implement pilot programs in selected communities to test their effectiveness and gather feedback for refinement and scaling.</w:t>
      </w:r>
    </w:p>
    <w:p w14:paraId="0B8CEEA9" w14:textId="77777777" w:rsidR="005F26C4" w:rsidRDefault="005F26C4" w:rsidP="005F26C4">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Capacity Building:</w:t>
      </w:r>
      <w:r>
        <w:rPr>
          <w:rFonts w:ascii="Abadi" w:eastAsia="Times New Roman" w:hAnsi="Abadi" w:cs="Times New Roman"/>
          <w:kern w:val="0"/>
          <w:sz w:val="28"/>
          <w:szCs w:val="28"/>
          <w:lang w:eastAsia="en-AE"/>
          <w14:ligatures w14:val="none"/>
        </w:rPr>
        <w:t xml:space="preserve"> Provide training and resources to community organizers, volunteers, and local leaders to effectively manage and sustain community programs.</w:t>
      </w:r>
    </w:p>
    <w:p w14:paraId="38AC8D35" w14:textId="77777777" w:rsidR="005F26C4" w:rsidRDefault="005F26C4" w:rsidP="005F26C4">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w:t>
      </w:r>
      <w:r>
        <w:rPr>
          <w:rFonts w:ascii="Abadi" w:eastAsia="Times New Roman" w:hAnsi="Abadi" w:cs="Times New Roman"/>
          <w:kern w:val="0"/>
          <w:sz w:val="28"/>
          <w:szCs w:val="28"/>
          <w:lang w:eastAsia="en-AE"/>
          <w14:ligatures w14:val="none"/>
        </w:rPr>
        <w:t xml:space="preserve"> Roll out community programs across targeted areas, ensuring broad participation and engagement from both displaced populations and host communities.</w:t>
      </w:r>
    </w:p>
    <w:p w14:paraId="4EB1EC7D" w14:textId="77777777" w:rsidR="005F26C4" w:rsidRDefault="005F26C4" w:rsidP="005F26C4">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Monitoring and Evaluation:</w:t>
      </w:r>
      <w:r>
        <w:rPr>
          <w:rFonts w:ascii="Abadi" w:eastAsia="Times New Roman" w:hAnsi="Abadi" w:cs="Times New Roman"/>
          <w:kern w:val="0"/>
          <w:sz w:val="28"/>
          <w:szCs w:val="28"/>
          <w:lang w:eastAsia="en-AE"/>
          <w14:ligatures w14:val="none"/>
        </w:rPr>
        <w:t xml:space="preserve"> Establish robust monitoring and evaluation mechanisms to track program outcomes, gather feedback, and make continuous improvements.</w:t>
      </w:r>
    </w:p>
    <w:p w14:paraId="1ACA6721"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61E33028" w14:textId="77777777" w:rsidR="005F26C4" w:rsidRDefault="005F26C4" w:rsidP="005F26C4">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Inclusive Participation:</w:t>
      </w:r>
      <w:r>
        <w:rPr>
          <w:rFonts w:ascii="Abadi" w:eastAsia="Times New Roman" w:hAnsi="Abadi" w:cs="Times New Roman"/>
          <w:kern w:val="0"/>
          <w:sz w:val="28"/>
          <w:szCs w:val="28"/>
          <w:lang w:eastAsia="en-AE"/>
          <w14:ligatures w14:val="none"/>
        </w:rPr>
        <w:t xml:space="preserve"> Ensuring the active participation of both displaced populations and host community members in program activities.</w:t>
      </w:r>
    </w:p>
    <w:p w14:paraId="63BB6032" w14:textId="77777777" w:rsidR="005F26C4" w:rsidRDefault="005F26C4" w:rsidP="005F26C4">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w:t>
      </w:r>
      <w:r>
        <w:rPr>
          <w:rFonts w:ascii="Abadi" w:eastAsia="Times New Roman" w:hAnsi="Abadi" w:cs="Times New Roman"/>
          <w:kern w:val="0"/>
          <w:sz w:val="28"/>
          <w:szCs w:val="28"/>
          <w:lang w:eastAsia="en-AE"/>
          <w14:ligatures w14:val="none"/>
        </w:rPr>
        <w:t xml:space="preserve"> Designing programs that respect and celebrate cultural differences, promoting understanding and acceptance.</w:t>
      </w:r>
    </w:p>
    <w:p w14:paraId="26664D0F" w14:textId="77777777" w:rsidR="005F26C4" w:rsidRDefault="005F26C4" w:rsidP="005F26C4">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Leadership:</w:t>
      </w:r>
      <w:r>
        <w:rPr>
          <w:rFonts w:ascii="Abadi" w:eastAsia="Times New Roman" w:hAnsi="Abadi" w:cs="Times New Roman"/>
          <w:kern w:val="0"/>
          <w:sz w:val="28"/>
          <w:szCs w:val="28"/>
          <w:lang w:eastAsia="en-AE"/>
          <w14:ligatures w14:val="none"/>
        </w:rPr>
        <w:t xml:space="preserve"> Empowering local leaders and community organizers to drive program initiatives and foster a sense of ownership.</w:t>
      </w:r>
    </w:p>
    <w:p w14:paraId="3DA70BB2" w14:textId="77777777" w:rsidR="005F26C4" w:rsidRDefault="005F26C4" w:rsidP="005F26C4">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Funding:</w:t>
      </w:r>
      <w:r>
        <w:rPr>
          <w:rFonts w:ascii="Abadi" w:eastAsia="Times New Roman" w:hAnsi="Abadi" w:cs="Times New Roman"/>
          <w:kern w:val="0"/>
          <w:sz w:val="28"/>
          <w:szCs w:val="28"/>
          <w:lang w:eastAsia="en-AE"/>
          <w14:ligatures w14:val="none"/>
        </w:rPr>
        <w:t xml:space="preserve"> Securing sustainable funding sources to support the long-term operation and expansion of community programs.</w:t>
      </w:r>
    </w:p>
    <w:p w14:paraId="4C787DEF" w14:textId="77777777" w:rsidR="005F26C4" w:rsidRDefault="005F26C4" w:rsidP="005F26C4">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Communication:</w:t>
      </w:r>
      <w:r>
        <w:rPr>
          <w:rFonts w:ascii="Abadi" w:eastAsia="Times New Roman" w:hAnsi="Abadi" w:cs="Times New Roman"/>
          <w:kern w:val="0"/>
          <w:sz w:val="28"/>
          <w:szCs w:val="28"/>
          <w:lang w:eastAsia="en-AE"/>
          <w14:ligatures w14:val="none"/>
        </w:rPr>
        <w:t xml:space="preserve"> Maintaining clear and open communication channels to promote program goals, share successes, and address challenges.</w:t>
      </w:r>
    </w:p>
    <w:p w14:paraId="45842499"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797CD533" w14:textId="77777777" w:rsidR="005F26C4" w:rsidRDefault="005F26C4" w:rsidP="005F26C4">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Social Cohesion:</w:t>
      </w:r>
      <w:r>
        <w:rPr>
          <w:rFonts w:ascii="Abadi" w:eastAsia="Times New Roman" w:hAnsi="Abadi" w:cs="Times New Roman"/>
          <w:kern w:val="0"/>
          <w:sz w:val="28"/>
          <w:szCs w:val="28"/>
          <w:lang w:eastAsia="en-AE"/>
          <w14:ligatures w14:val="none"/>
        </w:rPr>
        <w:t xml:space="preserve"> Increased social cohesion and unity between displaced populations and host communities, reducing social tensions and conflicts.</w:t>
      </w:r>
    </w:p>
    <w:p w14:paraId="450BFAA4" w14:textId="77777777" w:rsidR="005F26C4" w:rsidRDefault="005F26C4" w:rsidP="005F26C4">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Integration:</w:t>
      </w:r>
      <w:r>
        <w:rPr>
          <w:rFonts w:ascii="Abadi" w:eastAsia="Times New Roman" w:hAnsi="Abadi" w:cs="Times New Roman"/>
          <w:kern w:val="0"/>
          <w:sz w:val="28"/>
          <w:szCs w:val="28"/>
          <w:lang w:eastAsia="en-AE"/>
          <w14:ligatures w14:val="none"/>
        </w:rPr>
        <w:t xml:space="preserve"> Successful integration of displaced individuals into host communities, leading to better social and economic outcomes.</w:t>
      </w:r>
    </w:p>
    <w:p w14:paraId="779B3BD1" w14:textId="77777777" w:rsidR="005F26C4" w:rsidRDefault="005F26C4" w:rsidP="005F26C4">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Resilience:</w:t>
      </w:r>
      <w:r>
        <w:rPr>
          <w:rFonts w:ascii="Abadi" w:eastAsia="Times New Roman" w:hAnsi="Abadi" w:cs="Times New Roman"/>
          <w:kern w:val="0"/>
          <w:sz w:val="28"/>
          <w:szCs w:val="28"/>
          <w:lang w:eastAsia="en-AE"/>
          <w14:ligatures w14:val="none"/>
        </w:rPr>
        <w:t xml:space="preserve"> Strengthened community resilience through mutual support, collaboration, and shared resources.</w:t>
      </w:r>
    </w:p>
    <w:p w14:paraId="1952C3C1" w14:textId="77777777" w:rsidR="005F26C4" w:rsidRDefault="005F26C4" w:rsidP="005F26C4">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Enrichment:</w:t>
      </w:r>
      <w:r>
        <w:rPr>
          <w:rFonts w:ascii="Abadi" w:eastAsia="Times New Roman" w:hAnsi="Abadi" w:cs="Times New Roman"/>
          <w:kern w:val="0"/>
          <w:sz w:val="28"/>
          <w:szCs w:val="28"/>
          <w:lang w:eastAsia="en-AE"/>
          <w14:ligatures w14:val="none"/>
        </w:rPr>
        <w:t xml:space="preserve"> Enriched cultural landscape through the exchange of traditions, values, and experiences between different community groups.</w:t>
      </w:r>
    </w:p>
    <w:p w14:paraId="172C7C49" w14:textId="77777777" w:rsidR="005F26C4" w:rsidRDefault="005F26C4" w:rsidP="005F26C4">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Greater Social Stability:</w:t>
      </w:r>
      <w:r>
        <w:rPr>
          <w:rFonts w:ascii="Abadi" w:eastAsia="Times New Roman" w:hAnsi="Abadi" w:cs="Times New Roman"/>
          <w:kern w:val="0"/>
          <w:sz w:val="28"/>
          <w:szCs w:val="28"/>
          <w:lang w:eastAsia="en-AE"/>
          <w14:ligatures w14:val="none"/>
        </w:rPr>
        <w:t xml:space="preserve"> Greater social stability and harmony, contributing to overall national peace and development.</w:t>
      </w:r>
    </w:p>
    <w:p w14:paraId="20A8C6B3"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05DB9420" w14:textId="77777777" w:rsidR="005F26C4" w:rsidRDefault="005F26C4" w:rsidP="005F26C4">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Resistance:</w:t>
      </w:r>
      <w:r>
        <w:rPr>
          <w:rFonts w:ascii="Abadi" w:eastAsia="Times New Roman" w:hAnsi="Abadi" w:cs="Times New Roman"/>
          <w:kern w:val="0"/>
          <w:sz w:val="28"/>
          <w:szCs w:val="28"/>
          <w:lang w:eastAsia="en-AE"/>
          <w14:ligatures w14:val="none"/>
        </w:rPr>
        <w:t xml:space="preserve"> Potential resistance from host communities or displaced populations due to misunderstandings or prejudices.</w:t>
      </w:r>
    </w:p>
    <w:p w14:paraId="53CE53F5" w14:textId="77777777" w:rsidR="005F26C4" w:rsidRDefault="005F26C4" w:rsidP="005F26C4">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Limitations:</w:t>
      </w:r>
      <w:r>
        <w:rPr>
          <w:rFonts w:ascii="Abadi" w:eastAsia="Times New Roman" w:hAnsi="Abadi" w:cs="Times New Roman"/>
          <w:kern w:val="0"/>
          <w:sz w:val="28"/>
          <w:szCs w:val="28"/>
          <w:lang w:eastAsia="en-AE"/>
          <w14:ligatures w14:val="none"/>
        </w:rPr>
        <w:t xml:space="preserve"> Limited financial and human resources to effectively implement and sustain community programs.</w:t>
      </w:r>
    </w:p>
    <w:p w14:paraId="2D77D105" w14:textId="77777777" w:rsidR="005F26C4" w:rsidRDefault="005F26C4" w:rsidP="005F26C4">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Coordination Challenges:</w:t>
      </w:r>
      <w:r>
        <w:rPr>
          <w:rFonts w:ascii="Abadi" w:eastAsia="Times New Roman" w:hAnsi="Abadi" w:cs="Times New Roman"/>
          <w:kern w:val="0"/>
          <w:sz w:val="28"/>
          <w:szCs w:val="28"/>
          <w:lang w:eastAsia="en-AE"/>
          <w14:ligatures w14:val="none"/>
        </w:rPr>
        <w:t xml:space="preserve"> Challenges in coordinating activities and stakeholders across different regions and communities.</w:t>
      </w:r>
    </w:p>
    <w:p w14:paraId="689A7FAF" w14:textId="77777777" w:rsidR="005F26C4" w:rsidRDefault="005F26C4" w:rsidP="005F26C4">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Measuring Impact:</w:t>
      </w:r>
      <w:r>
        <w:rPr>
          <w:rFonts w:ascii="Abadi" w:eastAsia="Times New Roman" w:hAnsi="Abadi" w:cs="Times New Roman"/>
          <w:kern w:val="0"/>
          <w:sz w:val="28"/>
          <w:szCs w:val="28"/>
          <w:lang w:eastAsia="en-AE"/>
          <w14:ligatures w14:val="none"/>
        </w:rPr>
        <w:t xml:space="preserve"> Difficulty in accurately measuring the social impact and long-term effectiveness of community programs.</w:t>
      </w:r>
    </w:p>
    <w:p w14:paraId="0A2158BC" w14:textId="77777777" w:rsidR="005F26C4" w:rsidRDefault="005F26C4" w:rsidP="005F26C4">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Sustainability:</w:t>
      </w:r>
      <w:r>
        <w:rPr>
          <w:rFonts w:ascii="Abadi" w:eastAsia="Times New Roman" w:hAnsi="Abadi" w:cs="Times New Roman"/>
          <w:kern w:val="0"/>
          <w:sz w:val="28"/>
          <w:szCs w:val="28"/>
          <w:lang w:eastAsia="en-AE"/>
          <w14:ligatures w14:val="none"/>
        </w:rPr>
        <w:t xml:space="preserve"> Risk of program discontinuation due to funding shortages or shifting priorities.</w:t>
      </w:r>
    </w:p>
    <w:p w14:paraId="3C55D6F3" w14:textId="77777777" w:rsidR="005F26C4" w:rsidRDefault="005F26C4" w:rsidP="005F26C4">
      <w:pPr>
        <w:rPr>
          <w:rFonts w:ascii="Abadi" w:eastAsia="Times New Roman" w:hAnsi="Abadi" w:cs="Arial"/>
          <w:kern w:val="0"/>
          <w:sz w:val="28"/>
          <w:szCs w:val="28"/>
          <w:lang w:eastAsia="en-AE"/>
          <w14:ligatures w14:val="none"/>
        </w:rPr>
      </w:pPr>
      <w:r>
        <w:rPr>
          <w:rFonts w:ascii="Abadi" w:eastAsia="Times New Roman" w:hAnsi="Abadi" w:cs="Arial"/>
          <w:kern w:val="0"/>
          <w:sz w:val="28"/>
          <w:szCs w:val="28"/>
          <w:lang w:eastAsia="en-AE"/>
          <w14:ligatures w14:val="none"/>
        </w:rPr>
        <w:br w:type="page"/>
      </w:r>
    </w:p>
    <w:p w14:paraId="4423FA06" w14:textId="77777777" w:rsidR="005F26C4" w:rsidRDefault="005F26C4" w:rsidP="00C432E8">
      <w:pPr>
        <w:pStyle w:val="Heading2"/>
        <w:rPr>
          <w:rFonts w:eastAsia="Times New Roman"/>
          <w:lang w:eastAsia="en-AE"/>
        </w:rPr>
      </w:pPr>
      <w:bookmarkStart w:id="22" w:name="_Toc170234731"/>
      <w:r>
        <w:rPr>
          <w:rFonts w:eastAsia="Times New Roman"/>
          <w:lang w:eastAsia="en-AE"/>
        </w:rPr>
        <w:lastRenderedPageBreak/>
        <w:t>Strategic Response 5: Robust Monitoring and Evaluation for Resettlement Programs</w:t>
      </w:r>
      <w:bookmarkEnd w:id="22"/>
    </w:p>
    <w:p w14:paraId="333B988A"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r>
        <w:rPr>
          <w:rFonts w:ascii="Abadi" w:eastAsia="Times New Roman" w:hAnsi="Abadi" w:cs="Times New Roman"/>
          <w:kern w:val="0"/>
          <w:sz w:val="28"/>
          <w:szCs w:val="28"/>
          <w:lang w:eastAsia="en-AE"/>
          <w14:ligatures w14:val="none"/>
        </w:rPr>
        <w:t xml:space="preserve"> Robust Monitoring and Evaluation for Resettlement Programs</w:t>
      </w:r>
    </w:p>
    <w:p w14:paraId="1057B03D"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This initiative aims to establish comprehensive monitoring and evaluation (M&amp;E) mechanisms to track the progress and impact of resettlement programs. By implementing robust M&amp;E frameworks, the initiative seeks to ensure transparency, accountability, and continuous improvement in resettlement efforts, ultimately enhancing the effectiveness and sustainability of these programs.</w:t>
      </w:r>
    </w:p>
    <w:p w14:paraId="0F10E04A"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r>
        <w:rPr>
          <w:rFonts w:ascii="Abadi" w:eastAsia="Times New Roman" w:hAnsi="Abadi" w:cs="Times New Roman"/>
          <w:kern w:val="0"/>
          <w:sz w:val="28"/>
          <w:szCs w:val="28"/>
          <w:lang w:eastAsia="en-AE"/>
          <w14:ligatures w14:val="none"/>
        </w:rPr>
        <w:t xml:space="preserve"> To create a transparent and accountable resettlement process through rigorous monitoring and evaluation, ensuring programs meet their objectives and contribute to the well-being and integration of displaced populations.</w:t>
      </w:r>
    </w:p>
    <w:p w14:paraId="15793F57"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r>
        <w:rPr>
          <w:rFonts w:ascii="Abadi" w:eastAsia="Times New Roman" w:hAnsi="Abadi" w:cs="Times New Roman"/>
          <w:kern w:val="0"/>
          <w:sz w:val="28"/>
          <w:szCs w:val="28"/>
          <w:lang w:eastAsia="en-AE"/>
          <w14:ligatures w14:val="none"/>
        </w:rPr>
        <w:t xml:space="preserve"> To design and implement M&amp;E systems that provide accurate, timely, and actionable data on the progress and impact of resettlement programs, facilitating informed decision-making and continuous improvement.</w:t>
      </w:r>
    </w:p>
    <w:p w14:paraId="677FB8E1"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r>
        <w:rPr>
          <w:rFonts w:ascii="Abadi" w:eastAsia="Times New Roman" w:hAnsi="Abadi" w:cs="Times New Roman"/>
          <w:kern w:val="0"/>
          <w:sz w:val="28"/>
          <w:szCs w:val="28"/>
          <w:lang w:eastAsia="en-AE"/>
          <w14:ligatures w14:val="none"/>
        </w:rPr>
        <w:t xml:space="preserve"> A resettlement process characterized by transparency, accountability, and continuous learning, leading to successful and sustainable integration of displaced populations into host communities.</w:t>
      </w:r>
    </w:p>
    <w:p w14:paraId="29E48C7F"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3FEEA82C" w14:textId="77777777" w:rsidR="005F26C4" w:rsidRDefault="005F26C4" w:rsidP="005F26C4">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Framework Development:</w:t>
      </w:r>
      <w:r>
        <w:rPr>
          <w:rFonts w:ascii="Abadi" w:eastAsia="Times New Roman" w:hAnsi="Abadi" w:cs="Times New Roman"/>
          <w:kern w:val="0"/>
          <w:sz w:val="28"/>
          <w:szCs w:val="28"/>
          <w:lang w:eastAsia="en-AE"/>
          <w14:ligatures w14:val="none"/>
        </w:rPr>
        <w:t xml:space="preserve"> Develop a comprehensive M&amp;E framework that outlines key performance indicators (KPIs), data collection methods, and reporting mechanisms tailored to the specific goals of resettlement programs.</w:t>
      </w:r>
    </w:p>
    <w:p w14:paraId="41B67720" w14:textId="77777777" w:rsidR="005F26C4" w:rsidRDefault="005F26C4" w:rsidP="005F26C4">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Engagement:</w:t>
      </w:r>
      <w:r>
        <w:rPr>
          <w:rFonts w:ascii="Abadi" w:eastAsia="Times New Roman" w:hAnsi="Abadi" w:cs="Times New Roman"/>
          <w:kern w:val="0"/>
          <w:sz w:val="28"/>
          <w:szCs w:val="28"/>
          <w:lang w:eastAsia="en-AE"/>
          <w14:ligatures w14:val="none"/>
        </w:rPr>
        <w:t xml:space="preserve"> Engage with key stakeholders, including government agencies, NGOs, community leaders, and displaced populations, to ensure the M&amp;E framework is relevant, inclusive, and supported by all parties.</w:t>
      </w:r>
    </w:p>
    <w:p w14:paraId="1004E9FC" w14:textId="77777777" w:rsidR="005F26C4" w:rsidRDefault="005F26C4" w:rsidP="005F26C4">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Baseline Data Collection:</w:t>
      </w:r>
      <w:r>
        <w:rPr>
          <w:rFonts w:ascii="Abadi" w:eastAsia="Times New Roman" w:hAnsi="Abadi" w:cs="Times New Roman"/>
          <w:kern w:val="0"/>
          <w:sz w:val="28"/>
          <w:szCs w:val="28"/>
          <w:lang w:eastAsia="en-AE"/>
          <w14:ligatures w14:val="none"/>
        </w:rPr>
        <w:t xml:space="preserve"> Conduct initial data collection to establish baseline conditions and benchmarks against which future progress and impacts will be measured.</w:t>
      </w:r>
    </w:p>
    <w:p w14:paraId="2791167B" w14:textId="77777777" w:rsidR="005F26C4" w:rsidRDefault="005F26C4" w:rsidP="005F26C4">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Capacity Building:</w:t>
      </w:r>
      <w:r>
        <w:rPr>
          <w:rFonts w:ascii="Abadi" w:eastAsia="Times New Roman" w:hAnsi="Abadi" w:cs="Times New Roman"/>
          <w:kern w:val="0"/>
          <w:sz w:val="28"/>
          <w:szCs w:val="28"/>
          <w:lang w:eastAsia="en-AE"/>
          <w14:ligatures w14:val="none"/>
        </w:rPr>
        <w:t xml:space="preserve"> Provide training and resources to M&amp;E personnel, program managers, and other stakeholders to ensure effective implementation and management of M&amp;E activities.</w:t>
      </w:r>
    </w:p>
    <w:p w14:paraId="04182D6D" w14:textId="77777777" w:rsidR="005F26C4" w:rsidRDefault="005F26C4" w:rsidP="005F26C4">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Implementation:</w:t>
      </w:r>
      <w:r>
        <w:rPr>
          <w:rFonts w:ascii="Abadi" w:eastAsia="Times New Roman" w:hAnsi="Abadi" w:cs="Times New Roman"/>
          <w:kern w:val="0"/>
          <w:sz w:val="28"/>
          <w:szCs w:val="28"/>
          <w:lang w:eastAsia="en-AE"/>
          <w14:ligatures w14:val="none"/>
        </w:rPr>
        <w:t xml:space="preserve"> Deploy the M&amp;E framework, conducting regular data collection, analysis, and reporting to track program progress and identify areas for improvement.</w:t>
      </w:r>
    </w:p>
    <w:p w14:paraId="2E935FAD" w14:textId="77777777" w:rsidR="005F26C4" w:rsidRDefault="005F26C4" w:rsidP="005F26C4">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Mechanisms:</w:t>
      </w:r>
      <w:r>
        <w:rPr>
          <w:rFonts w:ascii="Abadi" w:eastAsia="Times New Roman" w:hAnsi="Abadi" w:cs="Times New Roman"/>
          <w:kern w:val="0"/>
          <w:sz w:val="28"/>
          <w:szCs w:val="28"/>
          <w:lang w:eastAsia="en-AE"/>
          <w14:ligatures w14:val="none"/>
        </w:rPr>
        <w:t xml:space="preserve"> Establish feedback mechanisms to regularly share M&amp;E findings with stakeholders, incorporating their input into program adjustments and improvements.</w:t>
      </w:r>
    </w:p>
    <w:p w14:paraId="66CA48B6" w14:textId="77777777" w:rsidR="005F26C4" w:rsidRDefault="005F26C4" w:rsidP="005F26C4">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xml:space="preserve"> Use M&amp;E data to drive continuous improvement in resettlement programs, ensuring they remain responsive to the needs of displaced populations and host communities.</w:t>
      </w:r>
    </w:p>
    <w:p w14:paraId="7954584A"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33CBF77C" w14:textId="77777777" w:rsidR="005F26C4" w:rsidRDefault="005F26C4" w:rsidP="005F26C4">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Clear Objectives and Indicators:</w:t>
      </w:r>
      <w:r>
        <w:rPr>
          <w:rFonts w:ascii="Abadi" w:eastAsia="Times New Roman" w:hAnsi="Abadi" w:cs="Times New Roman"/>
          <w:kern w:val="0"/>
          <w:sz w:val="28"/>
          <w:szCs w:val="28"/>
          <w:lang w:eastAsia="en-AE"/>
          <w14:ligatures w14:val="none"/>
        </w:rPr>
        <w:t xml:space="preserve"> Defining clear, measurable objectives and indicators that align with program goals and stakeholder expectations.</w:t>
      </w:r>
    </w:p>
    <w:p w14:paraId="32E21967" w14:textId="77777777" w:rsidR="005F26C4" w:rsidRDefault="005F26C4" w:rsidP="005F26C4">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Training:</w:t>
      </w:r>
      <w:r>
        <w:rPr>
          <w:rFonts w:ascii="Abadi" w:eastAsia="Times New Roman" w:hAnsi="Abadi" w:cs="Times New Roman"/>
          <w:kern w:val="0"/>
          <w:sz w:val="28"/>
          <w:szCs w:val="28"/>
          <w:lang w:eastAsia="en-AE"/>
          <w14:ligatures w14:val="none"/>
        </w:rPr>
        <w:t xml:space="preserve"> Providing thorough training and resources to M&amp;E personnel and stakeholders to ensure accurate and effective data collection and analysis.</w:t>
      </w:r>
    </w:p>
    <w:p w14:paraId="26F55797" w14:textId="77777777" w:rsidR="005F26C4" w:rsidRDefault="005F26C4" w:rsidP="005F26C4">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Collaboration:</w:t>
      </w:r>
      <w:r>
        <w:rPr>
          <w:rFonts w:ascii="Abadi" w:eastAsia="Times New Roman" w:hAnsi="Abadi" w:cs="Times New Roman"/>
          <w:kern w:val="0"/>
          <w:sz w:val="28"/>
          <w:szCs w:val="28"/>
          <w:lang w:eastAsia="en-AE"/>
          <w14:ligatures w14:val="none"/>
        </w:rPr>
        <w:t xml:space="preserve"> Fostering collaboration and buy-in from all relevant stakeholders to support the implementation and use of M&amp;E systems.</w:t>
      </w:r>
    </w:p>
    <w:p w14:paraId="2D2E0729" w14:textId="77777777" w:rsidR="005F26C4" w:rsidRDefault="005F26C4" w:rsidP="005F26C4">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Regular Reporting:</w:t>
      </w:r>
      <w:r>
        <w:rPr>
          <w:rFonts w:ascii="Abadi" w:eastAsia="Times New Roman" w:hAnsi="Abadi" w:cs="Times New Roman"/>
          <w:kern w:val="0"/>
          <w:sz w:val="28"/>
          <w:szCs w:val="28"/>
          <w:lang w:eastAsia="en-AE"/>
          <w14:ligatures w14:val="none"/>
        </w:rPr>
        <w:t xml:space="preserve"> Ensuring regular, transparent reporting of M&amp;E findings to maintain accountability and inform decision-making.</w:t>
      </w:r>
    </w:p>
    <w:p w14:paraId="59D5786D" w14:textId="77777777" w:rsidR="005F26C4" w:rsidRDefault="005F26C4" w:rsidP="005F26C4">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Adaptive Management:</w:t>
      </w:r>
      <w:r>
        <w:rPr>
          <w:rFonts w:ascii="Abadi" w:eastAsia="Times New Roman" w:hAnsi="Abadi" w:cs="Times New Roman"/>
          <w:kern w:val="0"/>
          <w:sz w:val="28"/>
          <w:szCs w:val="28"/>
          <w:lang w:eastAsia="en-AE"/>
          <w14:ligatures w14:val="none"/>
        </w:rPr>
        <w:t xml:space="preserve"> Creating mechanisms for adaptive management, using M&amp;E findings to make timely adjustments to programs based on evidence and stakeholder feedback.</w:t>
      </w:r>
    </w:p>
    <w:p w14:paraId="6D79C0D7"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72E7F0BD" w14:textId="77777777" w:rsidR="005F26C4" w:rsidRDefault="005F26C4" w:rsidP="005F26C4">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Program Effectiveness:</w:t>
      </w:r>
      <w:r>
        <w:rPr>
          <w:rFonts w:ascii="Abadi" w:eastAsia="Times New Roman" w:hAnsi="Abadi" w:cs="Times New Roman"/>
          <w:kern w:val="0"/>
          <w:sz w:val="28"/>
          <w:szCs w:val="28"/>
          <w:lang w:eastAsia="en-AE"/>
          <w14:ligatures w14:val="none"/>
        </w:rPr>
        <w:t xml:space="preserve"> Enhanced effectiveness of resettlement programs through data-driven decision-making and continuous improvement.</w:t>
      </w:r>
    </w:p>
    <w:p w14:paraId="470B6D95" w14:textId="77777777" w:rsidR="005F26C4" w:rsidRDefault="005F26C4" w:rsidP="005F26C4">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Transparency:</w:t>
      </w:r>
      <w:r>
        <w:rPr>
          <w:rFonts w:ascii="Abadi" w:eastAsia="Times New Roman" w:hAnsi="Abadi" w:cs="Times New Roman"/>
          <w:kern w:val="0"/>
          <w:sz w:val="28"/>
          <w:szCs w:val="28"/>
          <w:lang w:eastAsia="en-AE"/>
          <w14:ligatures w14:val="none"/>
        </w:rPr>
        <w:t xml:space="preserve"> Greater transparency and accountability in resettlement efforts, building trust among stakeholders and beneficiaries.</w:t>
      </w:r>
    </w:p>
    <w:p w14:paraId="1C77CEC3" w14:textId="77777777" w:rsidR="005F26C4" w:rsidRDefault="005F26C4" w:rsidP="005F26C4">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Informed Policy Decisions:</w:t>
      </w:r>
      <w:r>
        <w:rPr>
          <w:rFonts w:ascii="Abadi" w:eastAsia="Times New Roman" w:hAnsi="Abadi" w:cs="Times New Roman"/>
          <w:kern w:val="0"/>
          <w:sz w:val="28"/>
          <w:szCs w:val="28"/>
          <w:lang w:eastAsia="en-AE"/>
          <w14:ligatures w14:val="none"/>
        </w:rPr>
        <w:t xml:space="preserve"> Data from M&amp;E activities </w:t>
      </w:r>
      <w:proofErr w:type="gramStart"/>
      <w:r>
        <w:rPr>
          <w:rFonts w:ascii="Abadi" w:eastAsia="Times New Roman" w:hAnsi="Abadi" w:cs="Times New Roman"/>
          <w:kern w:val="0"/>
          <w:sz w:val="28"/>
          <w:szCs w:val="28"/>
          <w:lang w:eastAsia="en-AE"/>
          <w14:ligatures w14:val="none"/>
        </w:rPr>
        <w:t>informs</w:t>
      </w:r>
      <w:proofErr w:type="gramEnd"/>
      <w:r>
        <w:rPr>
          <w:rFonts w:ascii="Abadi" w:eastAsia="Times New Roman" w:hAnsi="Abadi" w:cs="Times New Roman"/>
          <w:kern w:val="0"/>
          <w:sz w:val="28"/>
          <w:szCs w:val="28"/>
          <w:lang w:eastAsia="en-AE"/>
          <w14:ligatures w14:val="none"/>
        </w:rPr>
        <w:t xml:space="preserve"> policy decisions and strategic planning, leading to better resource allocation and program design.</w:t>
      </w:r>
    </w:p>
    <w:p w14:paraId="3B43DC51" w14:textId="77777777" w:rsidR="005F26C4" w:rsidRDefault="005F26C4" w:rsidP="005F26C4">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Stakeholder Engagement:</w:t>
      </w:r>
      <w:r>
        <w:rPr>
          <w:rFonts w:ascii="Abadi" w:eastAsia="Times New Roman" w:hAnsi="Abadi" w:cs="Times New Roman"/>
          <w:kern w:val="0"/>
          <w:sz w:val="28"/>
          <w:szCs w:val="28"/>
          <w:lang w:eastAsia="en-AE"/>
          <w14:ligatures w14:val="none"/>
        </w:rPr>
        <w:t xml:space="preserve"> Increased engagement and collaboration among stakeholders, fostering a shared commitment to program success.</w:t>
      </w:r>
    </w:p>
    <w:p w14:paraId="3567E239" w14:textId="77777777" w:rsidR="005F26C4" w:rsidRDefault="005F26C4" w:rsidP="005F26C4">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Sustainable Integration:</w:t>
      </w:r>
      <w:r>
        <w:rPr>
          <w:rFonts w:ascii="Abadi" w:eastAsia="Times New Roman" w:hAnsi="Abadi" w:cs="Times New Roman"/>
          <w:kern w:val="0"/>
          <w:sz w:val="28"/>
          <w:szCs w:val="28"/>
          <w:lang w:eastAsia="en-AE"/>
          <w14:ligatures w14:val="none"/>
        </w:rPr>
        <w:t xml:space="preserve"> More sustainable integration of displaced populations into host communities, supported by ongoing assessment and adaptation.</w:t>
      </w:r>
    </w:p>
    <w:p w14:paraId="6D5E7387"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5B83058A" w14:textId="77777777" w:rsidR="005F26C4" w:rsidRDefault="005F26C4" w:rsidP="005F26C4">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Collection Challenges:</w:t>
      </w:r>
      <w:r>
        <w:rPr>
          <w:rFonts w:ascii="Abadi" w:eastAsia="Times New Roman" w:hAnsi="Abadi" w:cs="Times New Roman"/>
          <w:kern w:val="0"/>
          <w:sz w:val="28"/>
          <w:szCs w:val="28"/>
          <w:lang w:eastAsia="en-AE"/>
          <w14:ligatures w14:val="none"/>
        </w:rPr>
        <w:t xml:space="preserve"> Potential difficulties in collecting accurate and timely data due to logistical, technical, or resource constraints.</w:t>
      </w:r>
    </w:p>
    <w:p w14:paraId="4C7876F1" w14:textId="77777777" w:rsidR="005F26C4" w:rsidRDefault="005F26C4" w:rsidP="005F26C4">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M&amp;E:</w:t>
      </w:r>
      <w:r>
        <w:rPr>
          <w:rFonts w:ascii="Abadi" w:eastAsia="Times New Roman" w:hAnsi="Abadi" w:cs="Times New Roman"/>
          <w:kern w:val="0"/>
          <w:sz w:val="28"/>
          <w:szCs w:val="28"/>
          <w:lang w:eastAsia="en-AE"/>
          <w14:ligatures w14:val="none"/>
        </w:rPr>
        <w:t xml:space="preserve"> Resistance from program staff or stakeholders who may be wary of evaluation processes or reluctant to share data.</w:t>
      </w:r>
    </w:p>
    <w:p w14:paraId="4477E666" w14:textId="77777777" w:rsidR="005F26C4" w:rsidRDefault="005F26C4" w:rsidP="005F26C4">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Limitations:</w:t>
      </w:r>
      <w:r>
        <w:rPr>
          <w:rFonts w:ascii="Abadi" w:eastAsia="Times New Roman" w:hAnsi="Abadi" w:cs="Times New Roman"/>
          <w:kern w:val="0"/>
          <w:sz w:val="28"/>
          <w:szCs w:val="28"/>
          <w:lang w:eastAsia="en-AE"/>
          <w14:ligatures w14:val="none"/>
        </w:rPr>
        <w:t xml:space="preserve"> Insufficient financial or human resources to fully implement and sustain comprehensive M&amp;E activities.</w:t>
      </w:r>
    </w:p>
    <w:p w14:paraId="46CEB1A5" w14:textId="77777777" w:rsidR="005F26C4" w:rsidRDefault="005F26C4" w:rsidP="005F26C4">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Misinterpretation:</w:t>
      </w:r>
      <w:r>
        <w:rPr>
          <w:rFonts w:ascii="Abadi" w:eastAsia="Times New Roman" w:hAnsi="Abadi" w:cs="Times New Roman"/>
          <w:kern w:val="0"/>
          <w:sz w:val="28"/>
          <w:szCs w:val="28"/>
          <w:lang w:eastAsia="en-AE"/>
          <w14:ligatures w14:val="none"/>
        </w:rPr>
        <w:t xml:space="preserve"> Risks of misinterpreting data or relying on incomplete information, leading to incorrect conclusions and decisions.</w:t>
      </w:r>
    </w:p>
    <w:p w14:paraId="0281D193" w14:textId="77777777" w:rsidR="005F26C4" w:rsidRDefault="005F26C4" w:rsidP="005F26C4">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 Concerns:</w:t>
      </w:r>
      <w:r>
        <w:rPr>
          <w:rFonts w:ascii="Abadi" w:eastAsia="Times New Roman" w:hAnsi="Abadi" w:cs="Times New Roman"/>
          <w:kern w:val="0"/>
          <w:sz w:val="28"/>
          <w:szCs w:val="28"/>
          <w:lang w:eastAsia="en-AE"/>
          <w14:ligatures w14:val="none"/>
        </w:rPr>
        <w:t xml:space="preserve"> Ensuring the long-term sustainability of M&amp;E systems amid changing priorities and resource availability.</w:t>
      </w:r>
    </w:p>
    <w:p w14:paraId="4951A495" w14:textId="77777777" w:rsidR="005F26C4" w:rsidRDefault="005F26C4" w:rsidP="005F26C4">
      <w:pPr>
        <w:pBdr>
          <w:bottom w:val="single" w:sz="6" w:space="1" w:color="auto"/>
        </w:pBdr>
        <w:spacing w:after="0" w:line="240" w:lineRule="auto"/>
        <w:jc w:val="center"/>
        <w:rPr>
          <w:rFonts w:ascii="Abadi" w:eastAsia="Times New Roman" w:hAnsi="Abadi" w:cs="Arial"/>
          <w:vanish/>
          <w:kern w:val="0"/>
          <w:sz w:val="28"/>
          <w:szCs w:val="28"/>
          <w:lang w:eastAsia="en-AE"/>
          <w14:ligatures w14:val="none"/>
        </w:rPr>
      </w:pPr>
      <w:r>
        <w:rPr>
          <w:rFonts w:ascii="Abadi" w:eastAsia="Times New Roman" w:hAnsi="Abadi" w:cs="Arial"/>
          <w:vanish/>
          <w:kern w:val="0"/>
          <w:sz w:val="28"/>
          <w:szCs w:val="28"/>
          <w:lang w:eastAsia="en-AE"/>
          <w14:ligatures w14:val="none"/>
        </w:rPr>
        <w:t>Top of Form</w:t>
      </w:r>
    </w:p>
    <w:p w14:paraId="5C23BA1A" w14:textId="77777777" w:rsidR="005F26C4" w:rsidRDefault="005F26C4" w:rsidP="005F26C4">
      <w:pPr>
        <w:pBdr>
          <w:top w:val="single" w:sz="6" w:space="1" w:color="auto"/>
        </w:pBdr>
        <w:spacing w:after="0" w:line="240" w:lineRule="auto"/>
        <w:jc w:val="center"/>
        <w:rPr>
          <w:rFonts w:ascii="Abadi" w:eastAsia="Times New Roman" w:hAnsi="Abadi" w:cs="Arial"/>
          <w:vanish/>
          <w:kern w:val="0"/>
          <w:sz w:val="28"/>
          <w:szCs w:val="28"/>
          <w:lang w:eastAsia="en-AE"/>
          <w14:ligatures w14:val="none"/>
        </w:rPr>
      </w:pPr>
      <w:r>
        <w:rPr>
          <w:rFonts w:ascii="Abadi" w:eastAsia="Times New Roman" w:hAnsi="Abadi" w:cs="Arial"/>
          <w:vanish/>
          <w:kern w:val="0"/>
          <w:sz w:val="28"/>
          <w:szCs w:val="28"/>
          <w:lang w:eastAsia="en-AE"/>
          <w14:ligatures w14:val="none"/>
        </w:rPr>
        <w:t>Bottom of Form</w:t>
      </w:r>
    </w:p>
    <w:p w14:paraId="61A75D59" w14:textId="77777777" w:rsidR="005F26C4" w:rsidRDefault="005F26C4" w:rsidP="005F26C4">
      <w:pPr>
        <w:rPr>
          <w:rFonts w:ascii="Abadi" w:hAnsi="Abadi"/>
          <w:sz w:val="28"/>
          <w:szCs w:val="28"/>
        </w:rPr>
      </w:pPr>
      <w:r>
        <w:rPr>
          <w:rFonts w:ascii="Abadi" w:hAnsi="Abadi"/>
          <w:kern w:val="0"/>
          <w:sz w:val="28"/>
          <w:szCs w:val="28"/>
          <w14:ligatures w14:val="none"/>
        </w:rPr>
        <w:br w:type="page"/>
      </w:r>
    </w:p>
    <w:p w14:paraId="6CB4FA5E" w14:textId="4F5CB52E" w:rsidR="005F26C4" w:rsidRDefault="005F26C4" w:rsidP="00C432E8">
      <w:pPr>
        <w:pStyle w:val="Heading1"/>
        <w:pBdr>
          <w:bottom w:val="single" w:sz="4" w:space="1" w:color="auto"/>
        </w:pBdr>
        <w:rPr>
          <w:rFonts w:eastAsia="Times New Roman"/>
          <w:lang w:eastAsia="en-AE"/>
        </w:rPr>
      </w:pPr>
      <w:bookmarkStart w:id="23" w:name="_Toc170234732"/>
      <w:r>
        <w:rPr>
          <w:rFonts w:eastAsia="Times New Roman"/>
          <w:lang w:eastAsia="en-AE"/>
        </w:rPr>
        <w:lastRenderedPageBreak/>
        <w:t>2. Scenario 2: Fragmented Resettlement Efforts</w:t>
      </w:r>
      <w:bookmarkEnd w:id="23"/>
      <w:r w:rsidR="00C432E8">
        <w:rPr>
          <w:rFonts w:eastAsia="Times New Roman"/>
          <w:lang w:eastAsia="en-AE"/>
        </w:rPr>
        <w:br/>
      </w:r>
    </w:p>
    <w:p w14:paraId="75F5DC96" w14:textId="77777777" w:rsidR="005F26C4" w:rsidRDefault="005F26C4" w:rsidP="005F26C4">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4" w:name="_Toc170234733"/>
      <w:r>
        <w:rPr>
          <w:rFonts w:ascii="Abadi" w:eastAsia="Times New Roman" w:hAnsi="Abadi" w:cs="Times New Roman"/>
          <w:b/>
          <w:bCs/>
          <w:kern w:val="0"/>
          <w:sz w:val="28"/>
          <w:szCs w:val="28"/>
          <w:lang w:eastAsia="en-AE"/>
          <w14:ligatures w14:val="none"/>
        </w:rPr>
        <w:t>Summary</w:t>
      </w:r>
      <w:bookmarkEnd w:id="24"/>
    </w:p>
    <w:p w14:paraId="741C4AD1"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 this scenario, fragmented resettlement efforts are characterized by decentralized management, limited coordination, and inconsistent funding. These challenges lead to varied levels of support, social tensions, and economic strain among displaced populations and host communities. Strategic responses focus on establishing coordination mechanisms, developing standardized frameworks, advocating for reliable funding, implementing community engagement programs, and prioritizing infrastructure investments. These efforts aim to streamline service delivery, enhance social cohesion, ensure consistent support, and improve living conditions for both displaced individuals and host communities, ultimately leading to a more effective and equitable resettlement process.</w:t>
      </w:r>
    </w:p>
    <w:p w14:paraId="7C6F3C84"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Setting the Stage</w:t>
      </w:r>
    </w:p>
    <w:p w14:paraId="52719940" w14:textId="77777777" w:rsidR="005F26C4" w:rsidRDefault="005F26C4" w:rsidP="005F26C4">
      <w:pPr>
        <w:numPr>
          <w:ilvl w:val="1"/>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Decentralized Management: Resettlement efforts are managed by a mix of local NGOs, international aid agencies, and community organizations, leading to varied approaches and outcomes.</w:t>
      </w:r>
    </w:p>
    <w:p w14:paraId="6B110B7B" w14:textId="77777777" w:rsidR="005F26C4" w:rsidRDefault="005F26C4" w:rsidP="005F26C4">
      <w:pPr>
        <w:numPr>
          <w:ilvl w:val="1"/>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Limited Coordination: There is a lack of coordination between different organizations, resulting in duplicated efforts and gaps in service delivery.</w:t>
      </w:r>
    </w:p>
    <w:p w14:paraId="07F268B8" w14:textId="77777777" w:rsidR="005F26C4" w:rsidRDefault="005F26C4" w:rsidP="005F26C4">
      <w:pPr>
        <w:numPr>
          <w:ilvl w:val="1"/>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Resource Constraints: Limited funding and resources hinder the ability to implement comprehensive resettlement programs.</w:t>
      </w:r>
    </w:p>
    <w:p w14:paraId="79A81835" w14:textId="77777777" w:rsidR="005F26C4" w:rsidRDefault="005F26C4" w:rsidP="005F26C4">
      <w:pPr>
        <w:numPr>
          <w:ilvl w:val="1"/>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Ad Hoc Infrastructure Development: Infrastructure development is inconsistent and often driven by the availability of sporadic funding.</w:t>
      </w:r>
    </w:p>
    <w:p w14:paraId="40B5A064" w14:textId="77777777" w:rsidR="005F26C4" w:rsidRDefault="005F26C4" w:rsidP="005F26C4">
      <w:pPr>
        <w:numPr>
          <w:ilvl w:val="1"/>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Variable Community Receptiveness: Host community attitudes towards displaced populations vary, impacting integration success.</w:t>
      </w:r>
    </w:p>
    <w:p w14:paraId="12D6EEFA"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Identifying Key Drivers</w:t>
      </w:r>
    </w:p>
    <w:p w14:paraId="5A9AADB5" w14:textId="77777777" w:rsidR="005F26C4" w:rsidRDefault="005F26C4" w:rsidP="005F26C4">
      <w:pPr>
        <w:numPr>
          <w:ilvl w:val="1"/>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NGO Influence: A significant reliance on NGOs and international aid agencies to manage and fund resettlement programs.</w:t>
      </w:r>
    </w:p>
    <w:p w14:paraId="7B06DE21" w14:textId="77777777" w:rsidR="005F26C4" w:rsidRDefault="005F26C4" w:rsidP="005F26C4">
      <w:pPr>
        <w:numPr>
          <w:ilvl w:val="1"/>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Inconsistent Funding: Fluctuating levels of financial support from international donors and government sources.</w:t>
      </w:r>
    </w:p>
    <w:p w14:paraId="51848EF9" w14:textId="77777777" w:rsidR="005F26C4" w:rsidRDefault="005F26C4" w:rsidP="005F26C4">
      <w:pPr>
        <w:numPr>
          <w:ilvl w:val="1"/>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Community Dynamics: Diverse community attitudes towards resettlement, ranging from welcoming to resistant.</w:t>
      </w:r>
    </w:p>
    <w:p w14:paraId="656DD161" w14:textId="77777777" w:rsidR="005F26C4" w:rsidRDefault="005F26C4" w:rsidP="005F26C4">
      <w:pPr>
        <w:numPr>
          <w:ilvl w:val="1"/>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Policy Gaps: Lack of comprehensive national policies or frameworks to guide resettlement efforts.</w:t>
      </w:r>
    </w:p>
    <w:p w14:paraId="410657CC" w14:textId="77777777" w:rsidR="005F26C4" w:rsidRDefault="005F26C4" w:rsidP="005F26C4">
      <w:pPr>
        <w:numPr>
          <w:ilvl w:val="1"/>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Infrastructure Limitations: Existing infrastructure struggles to support additional population pressures.</w:t>
      </w:r>
    </w:p>
    <w:p w14:paraId="2B62F39E"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Scenario Description</w:t>
      </w:r>
    </w:p>
    <w:p w14:paraId="0E28CB52" w14:textId="77777777" w:rsidR="005F26C4" w:rsidRDefault="005F26C4" w:rsidP="005F26C4">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Uneven Resettlement: Displaced individuals experience varied levels of support and integration based on the capacity and resources of managing organizations.</w:t>
      </w:r>
    </w:p>
    <w:p w14:paraId="4E0CB0E0" w14:textId="77777777" w:rsidR="005F26C4" w:rsidRDefault="005F26C4" w:rsidP="005F26C4">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Patchwork Services: Access to services such as healthcare, education, and housing is inconsistent, leading to disparities in quality of life.</w:t>
      </w:r>
    </w:p>
    <w:p w14:paraId="57EA6208" w14:textId="77777777" w:rsidR="005F26C4" w:rsidRDefault="005F26C4" w:rsidP="005F26C4">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Community Tensions: Instances of social tension and conflict arise in areas where host communities are less receptive to newcomers.</w:t>
      </w:r>
    </w:p>
    <w:p w14:paraId="55BFB2E2" w14:textId="77777777" w:rsidR="005F26C4" w:rsidRDefault="005F26C4" w:rsidP="005F26C4">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Ad Hoc Solutions: Temporary and improvised solutions are often used to address immediate needs, lacking long-term sustainability.</w:t>
      </w:r>
    </w:p>
    <w:p w14:paraId="363E6A1C" w14:textId="77777777" w:rsidR="005F26C4" w:rsidRDefault="005F26C4" w:rsidP="005F26C4">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Varying Success Rates: Success rates of resettlement and integration efforts differ widely across regions and communities.</w:t>
      </w:r>
    </w:p>
    <w:p w14:paraId="13797E21"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Impact Analysis</w:t>
      </w:r>
    </w:p>
    <w:p w14:paraId="36E8762E" w14:textId="77777777" w:rsidR="005F26C4" w:rsidRDefault="005F26C4" w:rsidP="005F26C4">
      <w:pPr>
        <w:numPr>
          <w:ilvl w:val="1"/>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Social Inequality: Increased social inequality among displaced populations due to inconsistent access to services and support.</w:t>
      </w:r>
    </w:p>
    <w:p w14:paraId="0F0A9369" w14:textId="77777777" w:rsidR="005F26C4" w:rsidRDefault="005F26C4" w:rsidP="005F26C4">
      <w:pPr>
        <w:numPr>
          <w:ilvl w:val="1"/>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Health and Education Disparities: Significant disparities in health and educational outcomes based on geographic location and managing organization.</w:t>
      </w:r>
    </w:p>
    <w:p w14:paraId="23C5EEAD" w14:textId="77777777" w:rsidR="005F26C4" w:rsidRDefault="005F26C4" w:rsidP="005F26C4">
      <w:pPr>
        <w:numPr>
          <w:ilvl w:val="1"/>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Economic Strain: Economic strain on both displaced populations and host communities due to limited job opportunities and resources.</w:t>
      </w:r>
    </w:p>
    <w:p w14:paraId="7B6219EB" w14:textId="77777777" w:rsidR="005F26C4" w:rsidRDefault="005F26C4" w:rsidP="005F26C4">
      <w:pPr>
        <w:numPr>
          <w:ilvl w:val="1"/>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Community Fractures: Potential for social fractures and increased tension in less receptive communities.</w:t>
      </w:r>
    </w:p>
    <w:p w14:paraId="7D89399D" w14:textId="77777777" w:rsidR="005F26C4" w:rsidRDefault="005F26C4" w:rsidP="005F26C4">
      <w:pPr>
        <w:numPr>
          <w:ilvl w:val="1"/>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Long-Term Uncertainty: Long-term uncertainty for displaced individuals regarding their stability and </w:t>
      </w:r>
      <w:proofErr w:type="gramStart"/>
      <w:r>
        <w:rPr>
          <w:rFonts w:ascii="Abadi" w:eastAsia="Times New Roman" w:hAnsi="Abadi" w:cs="Times New Roman"/>
          <w:kern w:val="0"/>
          <w:sz w:val="28"/>
          <w:szCs w:val="28"/>
          <w:lang w:eastAsia="en-AE"/>
          <w14:ligatures w14:val="none"/>
        </w:rPr>
        <w:t>future prospects</w:t>
      </w:r>
      <w:proofErr w:type="gramEnd"/>
      <w:r>
        <w:rPr>
          <w:rFonts w:ascii="Abadi" w:eastAsia="Times New Roman" w:hAnsi="Abadi" w:cs="Times New Roman"/>
          <w:kern w:val="0"/>
          <w:sz w:val="28"/>
          <w:szCs w:val="28"/>
          <w:lang w:eastAsia="en-AE"/>
          <w14:ligatures w14:val="none"/>
        </w:rPr>
        <w:t>.</w:t>
      </w:r>
    </w:p>
    <w:p w14:paraId="147435F2"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Strategic Responses</w:t>
      </w:r>
    </w:p>
    <w:p w14:paraId="49464CC5" w14:textId="77777777" w:rsidR="005F26C4" w:rsidRDefault="005F26C4" w:rsidP="005F26C4">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Coordination Mechanisms: Establish coordination mechanisms to improve collaboration between NGOs, aid agencies, and government entities.</w:t>
      </w:r>
    </w:p>
    <w:p w14:paraId="28FC02D3" w14:textId="77777777" w:rsidR="005F26C4" w:rsidRDefault="005F26C4" w:rsidP="005F26C4">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Standardized Frameworks: Develop standardized frameworks and guidelines for resettlement to ensure consistency in service delivery.</w:t>
      </w:r>
    </w:p>
    <w:p w14:paraId="670529A6" w14:textId="77777777" w:rsidR="005F26C4" w:rsidRDefault="005F26C4" w:rsidP="005F26C4">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Resource Allocation: Advocate for more consistent and reliable funding sources to support comprehensive resettlement efforts.</w:t>
      </w:r>
    </w:p>
    <w:p w14:paraId="4C1BACB5" w14:textId="77777777" w:rsidR="005F26C4" w:rsidRDefault="005F26C4" w:rsidP="005F26C4">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Community Engagement Programs: Implement community engagement programs to foster understanding and acceptance between host communities and displaced populations.</w:t>
      </w:r>
    </w:p>
    <w:p w14:paraId="5CBD68B4" w14:textId="77777777" w:rsidR="005F26C4" w:rsidRDefault="005F26C4" w:rsidP="005F26C4">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Infrastructure Investment: Prioritize investments in critical infrastructure to support the needs of both resettled individuals and host communities.</w:t>
      </w:r>
    </w:p>
    <w:p w14:paraId="6966B022"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Signposts and Triggers</w:t>
      </w:r>
    </w:p>
    <w:p w14:paraId="237FF407" w14:textId="77777777" w:rsidR="005F26C4" w:rsidRDefault="005F26C4" w:rsidP="005F26C4">
      <w:pPr>
        <w:numPr>
          <w:ilvl w:val="1"/>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Funding Stability: Improvements in the stability and reliability of funding for resettlement programs.</w:t>
      </w:r>
    </w:p>
    <w:p w14:paraId="7EC164B1" w14:textId="77777777" w:rsidR="005F26C4" w:rsidRDefault="005F26C4" w:rsidP="005F26C4">
      <w:pPr>
        <w:numPr>
          <w:ilvl w:val="1"/>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Policy Development: Introduction of national policies and frameworks that provide clear guidelines for resettlement efforts.</w:t>
      </w:r>
    </w:p>
    <w:p w14:paraId="5C40C453" w14:textId="77777777" w:rsidR="005F26C4" w:rsidRDefault="005F26C4" w:rsidP="005F26C4">
      <w:pPr>
        <w:numPr>
          <w:ilvl w:val="1"/>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Community Reactions: Positive shifts in community attitudes towards displaced populations, as evidenced by increased cooperation and reduced conflict.</w:t>
      </w:r>
    </w:p>
    <w:p w14:paraId="3BB87EE4" w14:textId="77777777" w:rsidR="005F26C4" w:rsidRDefault="005F26C4" w:rsidP="005F26C4">
      <w:pPr>
        <w:numPr>
          <w:ilvl w:val="1"/>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Service Access: Increased access to essential services such as healthcare and education for displaced populations.</w:t>
      </w:r>
    </w:p>
    <w:p w14:paraId="2FE8C965" w14:textId="77777777" w:rsidR="005F26C4" w:rsidRDefault="005F26C4" w:rsidP="005F26C4">
      <w:pPr>
        <w:numPr>
          <w:ilvl w:val="1"/>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Infrastructure Projects: Completion of key infrastructure projects that support resettlement and integration.</w:t>
      </w:r>
    </w:p>
    <w:p w14:paraId="1082F5FF" w14:textId="77777777" w:rsidR="005F26C4" w:rsidRDefault="005F26C4" w:rsidP="005F26C4">
      <w:pPr>
        <w:rPr>
          <w:rFonts w:ascii="Abadi" w:hAnsi="Abadi"/>
          <w:sz w:val="28"/>
          <w:szCs w:val="28"/>
        </w:rPr>
      </w:pPr>
      <w:r>
        <w:rPr>
          <w:rFonts w:ascii="Abadi" w:hAnsi="Abadi"/>
          <w:kern w:val="0"/>
          <w:sz w:val="28"/>
          <w:szCs w:val="28"/>
          <w14:ligatures w14:val="none"/>
        </w:rPr>
        <w:br w:type="page"/>
      </w:r>
    </w:p>
    <w:p w14:paraId="0B23E3FF" w14:textId="77777777" w:rsidR="005F26C4" w:rsidRDefault="005F26C4" w:rsidP="00627597">
      <w:pPr>
        <w:pStyle w:val="Heading2"/>
        <w:rPr>
          <w:rFonts w:eastAsia="Times New Roman"/>
          <w:lang w:eastAsia="en-AE"/>
        </w:rPr>
      </w:pPr>
      <w:bookmarkStart w:id="25" w:name="_Toc170234734"/>
      <w:r>
        <w:rPr>
          <w:rFonts w:eastAsia="Times New Roman"/>
          <w:lang w:eastAsia="en-AE"/>
        </w:rPr>
        <w:lastRenderedPageBreak/>
        <w:t>Strategic Response 1: Coordination Mechanisms for Improved Collaboration</w:t>
      </w:r>
      <w:bookmarkEnd w:id="25"/>
    </w:p>
    <w:p w14:paraId="7AEE757D"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r>
        <w:rPr>
          <w:rFonts w:ascii="Abadi" w:eastAsia="Times New Roman" w:hAnsi="Abadi" w:cs="Times New Roman"/>
          <w:kern w:val="0"/>
          <w:sz w:val="28"/>
          <w:szCs w:val="28"/>
          <w:lang w:eastAsia="en-AE"/>
          <w14:ligatures w14:val="none"/>
        </w:rPr>
        <w:t xml:space="preserve"> Coordination Mechanisms for Improved Collaboration</w:t>
      </w:r>
    </w:p>
    <w:p w14:paraId="291E4408"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This initiative aims to establish effective coordination mechanisms to enhance collaboration between NGOs, international aid agencies, and government entities involved in resettlement efforts. By creating structured and efficient coordination systems, the program seeks to reduce duplication of efforts, fill service delivery gaps, and ensure a more cohesive and effective resettlement process.</w:t>
      </w:r>
    </w:p>
    <w:p w14:paraId="0924B80F"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r>
        <w:rPr>
          <w:rFonts w:ascii="Abadi" w:eastAsia="Times New Roman" w:hAnsi="Abadi" w:cs="Times New Roman"/>
          <w:kern w:val="0"/>
          <w:sz w:val="28"/>
          <w:szCs w:val="28"/>
          <w:lang w:eastAsia="en-AE"/>
          <w14:ligatures w14:val="none"/>
        </w:rPr>
        <w:t xml:space="preserve"> To develop a seamless and integrated resettlement process through robust coordination mechanisms, ensuring that all stakeholders work together efficiently to provide comprehensive support to displaced populations.</w:t>
      </w:r>
    </w:p>
    <w:p w14:paraId="60B5C00F"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r>
        <w:rPr>
          <w:rFonts w:ascii="Abadi" w:eastAsia="Times New Roman" w:hAnsi="Abadi" w:cs="Times New Roman"/>
          <w:kern w:val="0"/>
          <w:sz w:val="28"/>
          <w:szCs w:val="28"/>
          <w:lang w:eastAsia="en-AE"/>
          <w14:ligatures w14:val="none"/>
        </w:rPr>
        <w:t xml:space="preserve"> To implement coordination systems that facilitate collaboration and information-sharing among NGOs, aid agencies, and government entities, optimizing the delivery of services and resources to displaced populations.</w:t>
      </w:r>
    </w:p>
    <w:p w14:paraId="3795EA86"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r>
        <w:rPr>
          <w:rFonts w:ascii="Abadi" w:eastAsia="Times New Roman" w:hAnsi="Abadi" w:cs="Times New Roman"/>
          <w:kern w:val="0"/>
          <w:sz w:val="28"/>
          <w:szCs w:val="28"/>
          <w:lang w:eastAsia="en-AE"/>
          <w14:ligatures w14:val="none"/>
        </w:rPr>
        <w:t xml:space="preserve"> A unified and collaborative resettlement effort where all stakeholders are aligned, leveraging their collective strengths to achieve sustainable and effective integration of displaced populations.</w:t>
      </w:r>
    </w:p>
    <w:p w14:paraId="0D52DFD0"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3F60ECD4" w14:textId="77777777" w:rsidR="005F26C4" w:rsidRDefault="005F26C4" w:rsidP="005F26C4">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Mapping:</w:t>
      </w:r>
      <w:r>
        <w:rPr>
          <w:rFonts w:ascii="Abadi" w:eastAsia="Times New Roman" w:hAnsi="Abadi" w:cs="Times New Roman"/>
          <w:kern w:val="0"/>
          <w:sz w:val="28"/>
          <w:szCs w:val="28"/>
          <w:lang w:eastAsia="en-AE"/>
          <w14:ligatures w14:val="none"/>
        </w:rPr>
        <w:t xml:space="preserve"> Conduct a comprehensive mapping of all NGOs, aid agencies, and government entities involved in resettlement efforts to identify key stakeholders and their roles.</w:t>
      </w:r>
    </w:p>
    <w:p w14:paraId="046A58B0" w14:textId="77777777" w:rsidR="005F26C4" w:rsidRDefault="005F26C4" w:rsidP="005F26C4">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Coordination Framework Development:</w:t>
      </w:r>
      <w:r>
        <w:rPr>
          <w:rFonts w:ascii="Abadi" w:eastAsia="Times New Roman" w:hAnsi="Abadi" w:cs="Times New Roman"/>
          <w:kern w:val="0"/>
          <w:sz w:val="28"/>
          <w:szCs w:val="28"/>
          <w:lang w:eastAsia="en-AE"/>
          <w14:ligatures w14:val="none"/>
        </w:rPr>
        <w:t xml:space="preserve"> Develop a structured coordination framework that outlines roles, responsibilities, and communication protocols for all stakeholders.</w:t>
      </w:r>
    </w:p>
    <w:p w14:paraId="7ED8F8FA" w14:textId="77777777" w:rsidR="005F26C4" w:rsidRDefault="005F26C4" w:rsidP="005F26C4">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Central Coordination Body:</w:t>
      </w:r>
      <w:r>
        <w:rPr>
          <w:rFonts w:ascii="Abadi" w:eastAsia="Times New Roman" w:hAnsi="Abadi" w:cs="Times New Roman"/>
          <w:kern w:val="0"/>
          <w:sz w:val="28"/>
          <w:szCs w:val="28"/>
          <w:lang w:eastAsia="en-AE"/>
          <w14:ligatures w14:val="none"/>
        </w:rPr>
        <w:t xml:space="preserve"> Establish a central coordination body or committee that oversees resettlement efforts, facilitates communication, and ensures accountability.</w:t>
      </w:r>
    </w:p>
    <w:p w14:paraId="64D492FE" w14:textId="77777777" w:rsidR="005F26C4" w:rsidRDefault="005F26C4" w:rsidP="005F26C4">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Regular Coordination Meetings:</w:t>
      </w:r>
      <w:r>
        <w:rPr>
          <w:rFonts w:ascii="Abadi" w:eastAsia="Times New Roman" w:hAnsi="Abadi" w:cs="Times New Roman"/>
          <w:kern w:val="0"/>
          <w:sz w:val="28"/>
          <w:szCs w:val="28"/>
          <w:lang w:eastAsia="en-AE"/>
          <w14:ligatures w14:val="none"/>
        </w:rPr>
        <w:t xml:space="preserve"> Organize regular coordination meetings and workshops to foster collaboration, share updates, and address challenges in resettlement programs.</w:t>
      </w:r>
    </w:p>
    <w:p w14:paraId="4A1803FF" w14:textId="77777777" w:rsidR="005F26C4" w:rsidRDefault="005F26C4" w:rsidP="005F26C4">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Shared Information Systems:</w:t>
      </w:r>
      <w:r>
        <w:rPr>
          <w:rFonts w:ascii="Abadi" w:eastAsia="Times New Roman" w:hAnsi="Abadi" w:cs="Times New Roman"/>
          <w:kern w:val="0"/>
          <w:sz w:val="28"/>
          <w:szCs w:val="28"/>
          <w:lang w:eastAsia="en-AE"/>
          <w14:ligatures w14:val="none"/>
        </w:rPr>
        <w:t xml:space="preserve"> Implement shared information systems and databases to enable real-time data sharing and collaboration among stakeholders.</w:t>
      </w:r>
    </w:p>
    <w:p w14:paraId="165E32CB" w14:textId="77777777" w:rsidR="005F26C4" w:rsidRDefault="005F26C4" w:rsidP="005F26C4">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Training and Capacity Building:</w:t>
      </w:r>
      <w:r>
        <w:rPr>
          <w:rFonts w:ascii="Abadi" w:eastAsia="Times New Roman" w:hAnsi="Abadi" w:cs="Times New Roman"/>
          <w:kern w:val="0"/>
          <w:sz w:val="28"/>
          <w:szCs w:val="28"/>
          <w:lang w:eastAsia="en-AE"/>
          <w14:ligatures w14:val="none"/>
        </w:rPr>
        <w:t xml:space="preserve"> Provide training and capacity-building programs for stakeholders to enhance their ability to collaborate effectively and manage resettlement programs.</w:t>
      </w:r>
    </w:p>
    <w:p w14:paraId="36CF5177" w14:textId="77777777" w:rsidR="005F26C4" w:rsidRDefault="005F26C4" w:rsidP="005F26C4">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Develop monitoring and evaluation mechanisms to assess the effectiveness of coordination efforts and make necessary adjustments for continuous improvement.</w:t>
      </w:r>
    </w:p>
    <w:p w14:paraId="4A751327"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086C9F9B" w14:textId="77777777" w:rsidR="005F26C4" w:rsidRDefault="005F26C4" w:rsidP="005F26C4">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Stakeholder Engagement:</w:t>
      </w:r>
      <w:r>
        <w:rPr>
          <w:rFonts w:ascii="Abadi" w:eastAsia="Times New Roman" w:hAnsi="Abadi" w:cs="Times New Roman"/>
          <w:kern w:val="0"/>
          <w:sz w:val="28"/>
          <w:szCs w:val="28"/>
          <w:lang w:eastAsia="en-AE"/>
          <w14:ligatures w14:val="none"/>
        </w:rPr>
        <w:t xml:space="preserve"> Ensuring active engagement and buy-in from all relevant stakeholders to support and participate in coordination mechanisms.</w:t>
      </w:r>
    </w:p>
    <w:p w14:paraId="4A33A804" w14:textId="77777777" w:rsidR="005F26C4" w:rsidRDefault="005F26C4" w:rsidP="005F26C4">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Clear Roles and Responsibilities:</w:t>
      </w:r>
      <w:r>
        <w:rPr>
          <w:rFonts w:ascii="Abadi" w:eastAsia="Times New Roman" w:hAnsi="Abadi" w:cs="Times New Roman"/>
          <w:kern w:val="0"/>
          <w:sz w:val="28"/>
          <w:szCs w:val="28"/>
          <w:lang w:eastAsia="en-AE"/>
          <w14:ligatures w14:val="none"/>
        </w:rPr>
        <w:t xml:space="preserve"> Clearly defining roles and responsibilities within the coordination framework to prevent overlaps and gaps in service delivery.</w:t>
      </w:r>
    </w:p>
    <w:p w14:paraId="3AC18FD3" w14:textId="77777777" w:rsidR="005F26C4" w:rsidRDefault="005F26C4" w:rsidP="005F26C4">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Communication Channels:</w:t>
      </w:r>
      <w:r>
        <w:rPr>
          <w:rFonts w:ascii="Abadi" w:eastAsia="Times New Roman" w:hAnsi="Abadi" w:cs="Times New Roman"/>
          <w:kern w:val="0"/>
          <w:sz w:val="28"/>
          <w:szCs w:val="28"/>
          <w:lang w:eastAsia="en-AE"/>
          <w14:ligatures w14:val="none"/>
        </w:rPr>
        <w:t xml:space="preserve"> Establishing strong and transparent communication channels to facilitate information sharing and collaboration.</w:t>
      </w:r>
    </w:p>
    <w:p w14:paraId="2EB75A7C" w14:textId="77777777" w:rsidR="005F26C4" w:rsidRDefault="005F26C4" w:rsidP="005F26C4">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Adequate Resources:</w:t>
      </w:r>
      <w:r>
        <w:rPr>
          <w:rFonts w:ascii="Abadi" w:eastAsia="Times New Roman" w:hAnsi="Abadi" w:cs="Times New Roman"/>
          <w:kern w:val="0"/>
          <w:sz w:val="28"/>
          <w:szCs w:val="28"/>
          <w:lang w:eastAsia="en-AE"/>
          <w14:ligatures w14:val="none"/>
        </w:rPr>
        <w:t xml:space="preserve"> Securing adequate resources, including funding and technical support, to sustain coordination efforts and shared information systems.</w:t>
      </w:r>
    </w:p>
    <w:p w14:paraId="4B170FCD" w14:textId="77777777" w:rsidR="005F26C4" w:rsidRDefault="005F26C4" w:rsidP="005F26C4">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xml:space="preserve"> Regularly reviewing and refining coordination mechanisms based on feedback and performance metrics to enhance their effectiveness.</w:t>
      </w:r>
    </w:p>
    <w:p w14:paraId="4EC6139F"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1FEBA709" w14:textId="77777777" w:rsidR="005F26C4" w:rsidRDefault="005F26C4" w:rsidP="005F26C4">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Service Delivery:</w:t>
      </w:r>
      <w:r>
        <w:rPr>
          <w:rFonts w:ascii="Abadi" w:eastAsia="Times New Roman" w:hAnsi="Abadi" w:cs="Times New Roman"/>
          <w:kern w:val="0"/>
          <w:sz w:val="28"/>
          <w:szCs w:val="28"/>
          <w:lang w:eastAsia="en-AE"/>
          <w14:ligatures w14:val="none"/>
        </w:rPr>
        <w:t xml:space="preserve"> Enhanced delivery of services to displaced populations through reduced duplication of efforts and better resource allocation.</w:t>
      </w:r>
    </w:p>
    <w:p w14:paraId="2E73C9CE" w14:textId="77777777" w:rsidR="005F26C4" w:rsidRDefault="005F26C4" w:rsidP="005F26C4">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Efficiency:</w:t>
      </w:r>
      <w:r>
        <w:rPr>
          <w:rFonts w:ascii="Abadi" w:eastAsia="Times New Roman" w:hAnsi="Abadi" w:cs="Times New Roman"/>
          <w:kern w:val="0"/>
          <w:sz w:val="28"/>
          <w:szCs w:val="28"/>
          <w:lang w:eastAsia="en-AE"/>
          <w14:ligatures w14:val="none"/>
        </w:rPr>
        <w:t xml:space="preserve"> Greater efficiency in resettlement programs due to streamlined processes and better collaboration among stakeholders.</w:t>
      </w:r>
    </w:p>
    <w:p w14:paraId="2B11ACE5" w14:textId="77777777" w:rsidR="005F26C4" w:rsidRDefault="005F26C4" w:rsidP="005F26C4">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Accountability:</w:t>
      </w:r>
      <w:r>
        <w:rPr>
          <w:rFonts w:ascii="Abadi" w:eastAsia="Times New Roman" w:hAnsi="Abadi" w:cs="Times New Roman"/>
          <w:kern w:val="0"/>
          <w:sz w:val="28"/>
          <w:szCs w:val="28"/>
          <w:lang w:eastAsia="en-AE"/>
          <w14:ligatures w14:val="none"/>
        </w:rPr>
        <w:t xml:space="preserve"> Increased accountability and transparency in resettlement efforts through structured coordination and monitoring mechanisms.</w:t>
      </w:r>
    </w:p>
    <w:p w14:paraId="6022847D" w14:textId="77777777" w:rsidR="005F26C4" w:rsidRDefault="005F26C4" w:rsidP="005F26C4">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Stronger Partnerships:</w:t>
      </w:r>
      <w:r>
        <w:rPr>
          <w:rFonts w:ascii="Abadi" w:eastAsia="Times New Roman" w:hAnsi="Abadi" w:cs="Times New Roman"/>
          <w:kern w:val="0"/>
          <w:sz w:val="28"/>
          <w:szCs w:val="28"/>
          <w:lang w:eastAsia="en-AE"/>
          <w14:ligatures w14:val="none"/>
        </w:rPr>
        <w:t xml:space="preserve"> Strengthened partnerships between NGOs, aid agencies, and government entities, leading to more effective and sustainable resettlement programs.</w:t>
      </w:r>
    </w:p>
    <w:p w14:paraId="27418B33" w14:textId="77777777" w:rsidR="005F26C4" w:rsidRDefault="005F26C4" w:rsidP="005F26C4">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Better Outcomes for Displaced Populations:</w:t>
      </w:r>
      <w:r>
        <w:rPr>
          <w:rFonts w:ascii="Abadi" w:eastAsia="Times New Roman" w:hAnsi="Abadi" w:cs="Times New Roman"/>
          <w:kern w:val="0"/>
          <w:sz w:val="28"/>
          <w:szCs w:val="28"/>
          <w:lang w:eastAsia="en-AE"/>
          <w14:ligatures w14:val="none"/>
        </w:rPr>
        <w:t xml:space="preserve"> Improved overall outcomes for displaced populations, including better access to services, faster integration, and greater stability.</w:t>
      </w:r>
    </w:p>
    <w:p w14:paraId="1885EA90"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64845147" w14:textId="77777777" w:rsidR="005F26C4" w:rsidRDefault="005F26C4" w:rsidP="005F26C4">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Stakeholder Resistance:</w:t>
      </w:r>
      <w:r>
        <w:rPr>
          <w:rFonts w:ascii="Abadi" w:eastAsia="Times New Roman" w:hAnsi="Abadi" w:cs="Times New Roman"/>
          <w:kern w:val="0"/>
          <w:sz w:val="28"/>
          <w:szCs w:val="28"/>
          <w:lang w:eastAsia="en-AE"/>
          <w14:ligatures w14:val="none"/>
        </w:rPr>
        <w:t xml:space="preserve"> Potential resistance from stakeholders who may be reluctant to change existing practices or share information.</w:t>
      </w:r>
    </w:p>
    <w:p w14:paraId="432F0F1F" w14:textId="77777777" w:rsidR="005F26C4" w:rsidRDefault="005F26C4" w:rsidP="005F26C4">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Coordination Challenges:</w:t>
      </w:r>
      <w:r>
        <w:rPr>
          <w:rFonts w:ascii="Abadi" w:eastAsia="Times New Roman" w:hAnsi="Abadi" w:cs="Times New Roman"/>
          <w:kern w:val="0"/>
          <w:sz w:val="28"/>
          <w:szCs w:val="28"/>
          <w:lang w:eastAsia="en-AE"/>
          <w14:ligatures w14:val="none"/>
        </w:rPr>
        <w:t xml:space="preserve"> Challenges in coordinating efforts across multiple organizations with different mandates, priorities, and operational procedures.</w:t>
      </w:r>
    </w:p>
    <w:p w14:paraId="7F63FB8A" w14:textId="77777777" w:rsidR="005F26C4" w:rsidRDefault="005F26C4" w:rsidP="005F26C4">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Limited financial and human resources to support the establishment and maintenance of coordination mechanisms.</w:t>
      </w:r>
    </w:p>
    <w:p w14:paraId="39B5D0D3" w14:textId="77777777" w:rsidR="005F26C4" w:rsidRDefault="005F26C4" w:rsidP="005F26C4">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Information Overload:</w:t>
      </w:r>
      <w:r>
        <w:rPr>
          <w:rFonts w:ascii="Abadi" w:eastAsia="Times New Roman" w:hAnsi="Abadi" w:cs="Times New Roman"/>
          <w:kern w:val="0"/>
          <w:sz w:val="28"/>
          <w:szCs w:val="28"/>
          <w:lang w:eastAsia="en-AE"/>
          <w14:ligatures w14:val="none"/>
        </w:rPr>
        <w:t xml:space="preserve"> Risk of information overload or mismanagement if shared information systems are not effectively managed and maintained.</w:t>
      </w:r>
    </w:p>
    <w:p w14:paraId="0F18F384" w14:textId="77777777" w:rsidR="005F26C4" w:rsidRDefault="005F26C4" w:rsidP="005F26C4">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 Issues:</w:t>
      </w:r>
      <w:r>
        <w:rPr>
          <w:rFonts w:ascii="Abadi" w:eastAsia="Times New Roman" w:hAnsi="Abadi" w:cs="Times New Roman"/>
          <w:kern w:val="0"/>
          <w:sz w:val="28"/>
          <w:szCs w:val="28"/>
          <w:lang w:eastAsia="en-AE"/>
          <w14:ligatures w14:val="none"/>
        </w:rPr>
        <w:t xml:space="preserve"> Ensuring the long-term sustainability of coordination mechanisms amid changing priorities and funding landscapes.</w:t>
      </w:r>
    </w:p>
    <w:p w14:paraId="4B42BFA8" w14:textId="77777777" w:rsidR="005F26C4" w:rsidRDefault="005F26C4" w:rsidP="005F26C4">
      <w:pPr>
        <w:rPr>
          <w:rFonts w:ascii="Abadi" w:hAnsi="Abadi"/>
          <w:sz w:val="28"/>
          <w:szCs w:val="28"/>
        </w:rPr>
      </w:pPr>
      <w:r>
        <w:rPr>
          <w:rFonts w:ascii="Abadi" w:hAnsi="Abadi"/>
          <w:kern w:val="0"/>
          <w:sz w:val="28"/>
          <w:szCs w:val="28"/>
          <w14:ligatures w14:val="none"/>
        </w:rPr>
        <w:br w:type="page"/>
      </w:r>
    </w:p>
    <w:p w14:paraId="5ABF6C6B" w14:textId="77777777" w:rsidR="005F26C4" w:rsidRDefault="005F26C4" w:rsidP="00627597">
      <w:pPr>
        <w:pStyle w:val="Heading2"/>
        <w:rPr>
          <w:rFonts w:eastAsia="Times New Roman"/>
          <w:lang w:eastAsia="en-AE"/>
        </w:rPr>
      </w:pPr>
      <w:bookmarkStart w:id="26" w:name="_Toc170234735"/>
      <w:r>
        <w:rPr>
          <w:rFonts w:eastAsia="Times New Roman"/>
          <w:lang w:eastAsia="en-AE"/>
        </w:rPr>
        <w:lastRenderedPageBreak/>
        <w:t>Strategic Response 2: Standardized Frameworks for Consistent Resettlement Service Delivery</w:t>
      </w:r>
      <w:bookmarkEnd w:id="26"/>
    </w:p>
    <w:p w14:paraId="7CAF1D48"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r>
        <w:rPr>
          <w:rFonts w:ascii="Abadi" w:eastAsia="Times New Roman" w:hAnsi="Abadi" w:cs="Times New Roman"/>
          <w:kern w:val="0"/>
          <w:sz w:val="28"/>
          <w:szCs w:val="28"/>
          <w:lang w:eastAsia="en-AE"/>
          <w14:ligatures w14:val="none"/>
        </w:rPr>
        <w:t xml:space="preserve"> Standardized Frameworks for Consistent Resettlement Service Delivery</w:t>
      </w:r>
    </w:p>
    <w:p w14:paraId="6503603F"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This initiative focuses on developing and implementing standardized frameworks and guidelines for resettlement programs. By creating uniform standards and protocols, the program aims to ensure consistency and quality in service delivery across different regions and organizations, leading to more effective and equitable support for displaced populations.</w:t>
      </w:r>
    </w:p>
    <w:p w14:paraId="4D902BED"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r>
        <w:rPr>
          <w:rFonts w:ascii="Abadi" w:eastAsia="Times New Roman" w:hAnsi="Abadi" w:cs="Times New Roman"/>
          <w:kern w:val="0"/>
          <w:sz w:val="28"/>
          <w:szCs w:val="28"/>
          <w:lang w:eastAsia="en-AE"/>
          <w14:ligatures w14:val="none"/>
        </w:rPr>
        <w:t xml:space="preserve"> To achieve consistent, high-quality resettlement services through the development and implementation of standardized frameworks and guidelines, ensuring all displaced individuals receive the support they need to successfully integrate into host communities.</w:t>
      </w:r>
    </w:p>
    <w:p w14:paraId="2EF1F12D"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r>
        <w:rPr>
          <w:rFonts w:ascii="Abadi" w:eastAsia="Times New Roman" w:hAnsi="Abadi" w:cs="Times New Roman"/>
          <w:kern w:val="0"/>
          <w:sz w:val="28"/>
          <w:szCs w:val="28"/>
          <w:lang w:eastAsia="en-AE"/>
          <w14:ligatures w14:val="none"/>
        </w:rPr>
        <w:t xml:space="preserve"> To design and implement standardized frameworks that provide clear guidelines for resettlement programs, ensuring uniformity in service delivery and enhancing the effectiveness and equity of resettlement efforts.</w:t>
      </w:r>
    </w:p>
    <w:p w14:paraId="12BE092B"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r>
        <w:rPr>
          <w:rFonts w:ascii="Abadi" w:eastAsia="Times New Roman" w:hAnsi="Abadi" w:cs="Times New Roman"/>
          <w:kern w:val="0"/>
          <w:sz w:val="28"/>
          <w:szCs w:val="28"/>
          <w:lang w:eastAsia="en-AE"/>
          <w14:ligatures w14:val="none"/>
        </w:rPr>
        <w:t xml:space="preserve"> A resettlement system characterized by uniform standards and protocols, where all displaced individuals receive consistent, high-quality services that support their integration and well-being.</w:t>
      </w:r>
    </w:p>
    <w:p w14:paraId="1F72647B"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02857C75" w14:textId="77777777" w:rsidR="005F26C4" w:rsidRDefault="005F26C4" w:rsidP="005F26C4">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xml:space="preserve"> Conduct a thorough needs assessment to identify the key areas where standardization is required, including housing, healthcare, education, and legal services.</w:t>
      </w:r>
    </w:p>
    <w:p w14:paraId="560449B4" w14:textId="77777777" w:rsidR="005F26C4" w:rsidRDefault="005F26C4" w:rsidP="005F26C4">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Collaboration:</w:t>
      </w:r>
      <w:r>
        <w:rPr>
          <w:rFonts w:ascii="Abadi" w:eastAsia="Times New Roman" w:hAnsi="Abadi" w:cs="Times New Roman"/>
          <w:kern w:val="0"/>
          <w:sz w:val="28"/>
          <w:szCs w:val="28"/>
          <w:lang w:eastAsia="en-AE"/>
          <w14:ligatures w14:val="none"/>
        </w:rPr>
        <w:t xml:space="preserve"> Collaborate with stakeholders, including government agencies, NGOs, and international organizations, to develop comprehensive standardized frameworks.</w:t>
      </w:r>
    </w:p>
    <w:p w14:paraId="7D8C56E1" w14:textId="77777777" w:rsidR="005F26C4" w:rsidRDefault="005F26C4" w:rsidP="005F26C4">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Framework Development:</w:t>
      </w:r>
      <w:r>
        <w:rPr>
          <w:rFonts w:ascii="Abadi" w:eastAsia="Times New Roman" w:hAnsi="Abadi" w:cs="Times New Roman"/>
          <w:kern w:val="0"/>
          <w:sz w:val="28"/>
          <w:szCs w:val="28"/>
          <w:lang w:eastAsia="en-AE"/>
          <w14:ligatures w14:val="none"/>
        </w:rPr>
        <w:t xml:space="preserve"> Create detailed frameworks and guidelines based on best practices, international standards, and stakeholder input, covering all aspects of resettlement service delivery.</w:t>
      </w:r>
    </w:p>
    <w:p w14:paraId="0BEDFA71" w14:textId="77777777" w:rsidR="005F26C4" w:rsidRDefault="005F26C4" w:rsidP="005F26C4">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Testing:</w:t>
      </w:r>
      <w:r>
        <w:rPr>
          <w:rFonts w:ascii="Abadi" w:eastAsia="Times New Roman" w:hAnsi="Abadi" w:cs="Times New Roman"/>
          <w:kern w:val="0"/>
          <w:sz w:val="28"/>
          <w:szCs w:val="28"/>
          <w:lang w:eastAsia="en-AE"/>
          <w14:ligatures w14:val="none"/>
        </w:rPr>
        <w:t xml:space="preserve"> Implement pilot projects to test the standardized frameworks in selected regions, gathering feedback and making necessary adjustments.</w:t>
      </w:r>
    </w:p>
    <w:p w14:paraId="43AD688A" w14:textId="77777777" w:rsidR="005F26C4" w:rsidRDefault="005F26C4" w:rsidP="005F26C4">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Capacity Building:</w:t>
      </w:r>
      <w:r>
        <w:rPr>
          <w:rFonts w:ascii="Abadi" w:eastAsia="Times New Roman" w:hAnsi="Abadi" w:cs="Times New Roman"/>
          <w:kern w:val="0"/>
          <w:sz w:val="28"/>
          <w:szCs w:val="28"/>
          <w:lang w:eastAsia="en-AE"/>
          <w14:ligatures w14:val="none"/>
        </w:rPr>
        <w:t xml:space="preserve"> Provide training and resources to organizations and staff to ensure they understand and can effectively implement the standardized frameworks.</w:t>
      </w:r>
    </w:p>
    <w:p w14:paraId="6E904568" w14:textId="77777777" w:rsidR="005F26C4" w:rsidRDefault="005F26C4" w:rsidP="005F26C4">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Implementation:</w:t>
      </w:r>
      <w:r>
        <w:rPr>
          <w:rFonts w:ascii="Abadi" w:eastAsia="Times New Roman" w:hAnsi="Abadi" w:cs="Times New Roman"/>
          <w:kern w:val="0"/>
          <w:sz w:val="28"/>
          <w:szCs w:val="28"/>
          <w:lang w:eastAsia="en-AE"/>
          <w14:ligatures w14:val="none"/>
        </w:rPr>
        <w:t xml:space="preserve"> Roll out the standardized frameworks across all resettlement programs, ensuring compliance and uniformity in service delivery.</w:t>
      </w:r>
    </w:p>
    <w:p w14:paraId="2FC3875D" w14:textId="77777777" w:rsidR="005F26C4" w:rsidRDefault="005F26C4" w:rsidP="005F26C4">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robust monitoring and evaluation mechanisms to track adherence to the standardized frameworks and assess their impact on resettlement outcomes.</w:t>
      </w:r>
    </w:p>
    <w:p w14:paraId="7B2CD9DE"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02AF06C0" w14:textId="77777777" w:rsidR="005F26C4" w:rsidRDefault="005F26C4" w:rsidP="005F26C4">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Buy-In:</w:t>
      </w:r>
      <w:r>
        <w:rPr>
          <w:rFonts w:ascii="Abadi" w:eastAsia="Times New Roman" w:hAnsi="Abadi" w:cs="Times New Roman"/>
          <w:kern w:val="0"/>
          <w:sz w:val="28"/>
          <w:szCs w:val="28"/>
          <w:lang w:eastAsia="en-AE"/>
          <w14:ligatures w14:val="none"/>
        </w:rPr>
        <w:t xml:space="preserve"> Securing the commitment and support of all relevant stakeholders to adopt and implement the standardized frameworks.</w:t>
      </w:r>
    </w:p>
    <w:p w14:paraId="0FA292D9" w14:textId="77777777" w:rsidR="005F26C4" w:rsidRDefault="005F26C4" w:rsidP="005F26C4">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Training:</w:t>
      </w:r>
      <w:r>
        <w:rPr>
          <w:rFonts w:ascii="Abadi" w:eastAsia="Times New Roman" w:hAnsi="Abadi" w:cs="Times New Roman"/>
          <w:kern w:val="0"/>
          <w:sz w:val="28"/>
          <w:szCs w:val="28"/>
          <w:lang w:eastAsia="en-AE"/>
          <w14:ligatures w14:val="none"/>
        </w:rPr>
        <w:t xml:space="preserve"> Ensuring that all organizations and staff involved in resettlement are adequately trained and equipped to implement the standardized guidelines.</w:t>
      </w:r>
    </w:p>
    <w:p w14:paraId="6AE850EB" w14:textId="77777777" w:rsidR="005F26C4" w:rsidRDefault="005F26C4" w:rsidP="005F26C4">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Clear Guidelines:</w:t>
      </w:r>
      <w:r>
        <w:rPr>
          <w:rFonts w:ascii="Abadi" w:eastAsia="Times New Roman" w:hAnsi="Abadi" w:cs="Times New Roman"/>
          <w:kern w:val="0"/>
          <w:sz w:val="28"/>
          <w:szCs w:val="28"/>
          <w:lang w:eastAsia="en-AE"/>
          <w14:ligatures w14:val="none"/>
        </w:rPr>
        <w:t xml:space="preserve"> Developing clear, practical, and accessible guidelines that can be easily understood and applied by all stakeholders.</w:t>
      </w:r>
    </w:p>
    <w:p w14:paraId="6D754027" w14:textId="77777777" w:rsidR="005F26C4" w:rsidRDefault="005F26C4" w:rsidP="005F26C4">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Feedback:</w:t>
      </w:r>
      <w:r>
        <w:rPr>
          <w:rFonts w:ascii="Abadi" w:eastAsia="Times New Roman" w:hAnsi="Abadi" w:cs="Times New Roman"/>
          <w:kern w:val="0"/>
          <w:sz w:val="28"/>
          <w:szCs w:val="28"/>
          <w:lang w:eastAsia="en-AE"/>
          <w14:ligatures w14:val="none"/>
        </w:rPr>
        <w:t xml:space="preserve"> Creating mechanisms for continuous feedback and improvement to refine the frameworks based on practical experiences and outcomes.</w:t>
      </w:r>
    </w:p>
    <w:p w14:paraId="462B10E1" w14:textId="77777777" w:rsidR="005F26C4" w:rsidRDefault="005F26C4" w:rsidP="005F26C4">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Implementation:</w:t>
      </w:r>
      <w:r>
        <w:rPr>
          <w:rFonts w:ascii="Abadi" w:eastAsia="Times New Roman" w:hAnsi="Abadi" w:cs="Times New Roman"/>
          <w:kern w:val="0"/>
          <w:sz w:val="28"/>
          <w:szCs w:val="28"/>
          <w:lang w:eastAsia="en-AE"/>
          <w14:ligatures w14:val="none"/>
        </w:rPr>
        <w:t xml:space="preserve"> Ensuring that the standardized frameworks are sustainable and adaptable to changing needs and conditions.</w:t>
      </w:r>
    </w:p>
    <w:p w14:paraId="7D335330"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350B5545" w14:textId="77777777" w:rsidR="005F26C4" w:rsidRDefault="005F26C4" w:rsidP="005F26C4">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Consistent Service Delivery:</w:t>
      </w:r>
      <w:r>
        <w:rPr>
          <w:rFonts w:ascii="Abadi" w:eastAsia="Times New Roman" w:hAnsi="Abadi" w:cs="Times New Roman"/>
          <w:kern w:val="0"/>
          <w:sz w:val="28"/>
          <w:szCs w:val="28"/>
          <w:lang w:eastAsia="en-AE"/>
          <w14:ligatures w14:val="none"/>
        </w:rPr>
        <w:t xml:space="preserve"> Achieving uniformity in resettlement services, leading to more predictable and reliable support for displaced populations.</w:t>
      </w:r>
    </w:p>
    <w:p w14:paraId="0ED30339" w14:textId="77777777" w:rsidR="005F26C4" w:rsidRDefault="005F26C4" w:rsidP="005F26C4">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Quality of Services:</w:t>
      </w:r>
      <w:r>
        <w:rPr>
          <w:rFonts w:ascii="Abadi" w:eastAsia="Times New Roman" w:hAnsi="Abadi" w:cs="Times New Roman"/>
          <w:kern w:val="0"/>
          <w:sz w:val="28"/>
          <w:szCs w:val="28"/>
          <w:lang w:eastAsia="en-AE"/>
          <w14:ligatures w14:val="none"/>
        </w:rPr>
        <w:t xml:space="preserve"> Enhancing the overall quality of resettlement services through adherence to best practices and international standards.</w:t>
      </w:r>
    </w:p>
    <w:p w14:paraId="502F5C4D" w14:textId="77777777" w:rsidR="005F26C4" w:rsidRDefault="005F26C4" w:rsidP="005F26C4">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Greater Equity:</w:t>
      </w:r>
      <w:r>
        <w:rPr>
          <w:rFonts w:ascii="Abadi" w:eastAsia="Times New Roman" w:hAnsi="Abadi" w:cs="Times New Roman"/>
          <w:kern w:val="0"/>
          <w:sz w:val="28"/>
          <w:szCs w:val="28"/>
          <w:lang w:eastAsia="en-AE"/>
          <w14:ligatures w14:val="none"/>
        </w:rPr>
        <w:t xml:space="preserve"> Ensuring that all displaced individuals, regardless of their location or the managing organization, receive the same level of support and services.</w:t>
      </w:r>
    </w:p>
    <w:p w14:paraId="43F4D176" w14:textId="77777777" w:rsidR="005F26C4" w:rsidRDefault="005F26C4" w:rsidP="005F26C4">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Accountability:</w:t>
      </w:r>
      <w:r>
        <w:rPr>
          <w:rFonts w:ascii="Abadi" w:eastAsia="Times New Roman" w:hAnsi="Abadi" w:cs="Times New Roman"/>
          <w:kern w:val="0"/>
          <w:sz w:val="28"/>
          <w:szCs w:val="28"/>
          <w:lang w:eastAsia="en-AE"/>
          <w14:ligatures w14:val="none"/>
        </w:rPr>
        <w:t xml:space="preserve"> Strengthening accountability in resettlement programs through clear guidelines and monitoring mechanisms.</w:t>
      </w:r>
    </w:p>
    <w:p w14:paraId="22146D64" w14:textId="77777777" w:rsidR="005F26C4" w:rsidRDefault="005F26C4" w:rsidP="005F26C4">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Integration:</w:t>
      </w:r>
      <w:r>
        <w:rPr>
          <w:rFonts w:ascii="Abadi" w:eastAsia="Times New Roman" w:hAnsi="Abadi" w:cs="Times New Roman"/>
          <w:kern w:val="0"/>
          <w:sz w:val="28"/>
          <w:szCs w:val="28"/>
          <w:lang w:eastAsia="en-AE"/>
          <w14:ligatures w14:val="none"/>
        </w:rPr>
        <w:t xml:space="preserve"> Facilitating better integration of displaced populations into host communities through consistent and comprehensive support.</w:t>
      </w:r>
    </w:p>
    <w:p w14:paraId="04B560C9"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3D4EAF20" w14:textId="77777777" w:rsidR="005F26C4" w:rsidRDefault="005F26C4" w:rsidP="005F26C4">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Resistance to Change:</w:t>
      </w:r>
      <w:r>
        <w:rPr>
          <w:rFonts w:ascii="Abadi" w:eastAsia="Times New Roman" w:hAnsi="Abadi" w:cs="Times New Roman"/>
          <w:kern w:val="0"/>
          <w:sz w:val="28"/>
          <w:szCs w:val="28"/>
          <w:lang w:eastAsia="en-AE"/>
          <w14:ligatures w14:val="none"/>
        </w:rPr>
        <w:t xml:space="preserve"> Potential resistance from organizations and staff who are accustomed to existing practices and may be reluctant to adopt new standards.</w:t>
      </w:r>
    </w:p>
    <w:p w14:paraId="0EA129A2" w14:textId="77777777" w:rsidR="005F26C4" w:rsidRDefault="005F26C4" w:rsidP="005F26C4">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Limited financial and human resources to develop, implement, and maintain standardized frameworks.</w:t>
      </w:r>
    </w:p>
    <w:p w14:paraId="57C6D882" w14:textId="77777777" w:rsidR="005F26C4" w:rsidRDefault="005F26C4" w:rsidP="005F26C4">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Coordination Challenges:</w:t>
      </w:r>
      <w:r>
        <w:rPr>
          <w:rFonts w:ascii="Abadi" w:eastAsia="Times New Roman" w:hAnsi="Abadi" w:cs="Times New Roman"/>
          <w:kern w:val="0"/>
          <w:sz w:val="28"/>
          <w:szCs w:val="28"/>
          <w:lang w:eastAsia="en-AE"/>
          <w14:ligatures w14:val="none"/>
        </w:rPr>
        <w:t xml:space="preserve"> Difficulties in coordinating the adoption and implementation of standardized frameworks across multiple organizations and regions.</w:t>
      </w:r>
    </w:p>
    <w:p w14:paraId="026CD6F6" w14:textId="77777777" w:rsidR="005F26C4" w:rsidRDefault="005F26C4" w:rsidP="005F26C4">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Compliance Issues:</w:t>
      </w:r>
      <w:r>
        <w:rPr>
          <w:rFonts w:ascii="Abadi" w:eastAsia="Times New Roman" w:hAnsi="Abadi" w:cs="Times New Roman"/>
          <w:kern w:val="0"/>
          <w:sz w:val="28"/>
          <w:szCs w:val="28"/>
          <w:lang w:eastAsia="en-AE"/>
          <w14:ligatures w14:val="none"/>
        </w:rPr>
        <w:t xml:space="preserve"> Risk of non-compliance with standardized frameworks, leading to inconsistencies in service delivery.</w:t>
      </w:r>
    </w:p>
    <w:p w14:paraId="247F45C7" w14:textId="77777777" w:rsidR="005F26C4" w:rsidRDefault="005F26C4" w:rsidP="005F26C4">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Adaptation Difficulties:</w:t>
      </w:r>
      <w:r>
        <w:rPr>
          <w:rFonts w:ascii="Abadi" w:eastAsia="Times New Roman" w:hAnsi="Abadi" w:cs="Times New Roman"/>
          <w:kern w:val="0"/>
          <w:sz w:val="28"/>
          <w:szCs w:val="28"/>
          <w:lang w:eastAsia="en-AE"/>
          <w14:ligatures w14:val="none"/>
        </w:rPr>
        <w:t xml:space="preserve"> Challenges in adapting standardized frameworks to local contexts and specific needs of different displaced populations.</w:t>
      </w:r>
    </w:p>
    <w:p w14:paraId="41A4B5CB" w14:textId="77777777" w:rsidR="005F26C4" w:rsidRDefault="005F26C4" w:rsidP="005F26C4">
      <w:pPr>
        <w:rPr>
          <w:rFonts w:ascii="Abadi" w:hAnsi="Abadi"/>
          <w:sz w:val="28"/>
          <w:szCs w:val="28"/>
        </w:rPr>
      </w:pPr>
      <w:r>
        <w:rPr>
          <w:rFonts w:ascii="Abadi" w:hAnsi="Abadi"/>
          <w:kern w:val="0"/>
          <w:sz w:val="28"/>
          <w:szCs w:val="28"/>
          <w14:ligatures w14:val="none"/>
        </w:rPr>
        <w:br w:type="page"/>
      </w:r>
    </w:p>
    <w:p w14:paraId="66DEF6B3" w14:textId="77777777" w:rsidR="005F26C4" w:rsidRDefault="005F26C4" w:rsidP="00627597">
      <w:pPr>
        <w:pStyle w:val="Heading2"/>
        <w:rPr>
          <w:rFonts w:eastAsia="Times New Roman"/>
          <w:lang w:eastAsia="en-AE"/>
        </w:rPr>
      </w:pPr>
      <w:bookmarkStart w:id="27" w:name="_Toc170234736"/>
      <w:r>
        <w:rPr>
          <w:rFonts w:eastAsia="Times New Roman"/>
          <w:lang w:eastAsia="en-AE"/>
        </w:rPr>
        <w:lastRenderedPageBreak/>
        <w:t>Strategic Response 3: Advocating for Consistent and Reliable Resource Allocation</w:t>
      </w:r>
      <w:bookmarkEnd w:id="27"/>
    </w:p>
    <w:p w14:paraId="12AB1596"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r>
        <w:rPr>
          <w:rFonts w:ascii="Abadi" w:eastAsia="Times New Roman" w:hAnsi="Abadi" w:cs="Times New Roman"/>
          <w:kern w:val="0"/>
          <w:sz w:val="28"/>
          <w:szCs w:val="28"/>
          <w:lang w:eastAsia="en-AE"/>
          <w14:ligatures w14:val="none"/>
        </w:rPr>
        <w:t xml:space="preserve"> Advocating for Consistent and Reliable Resource Allocation</w:t>
      </w:r>
    </w:p>
    <w:p w14:paraId="4867C5D4"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This initiative focuses on advocating for more consistent and reliable funding sources to support comprehensive resettlement efforts. By securing stable financial resources, the program aims to enhance the capacity of resettlement programs, ensuring they can provide continuous and effective support to displaced populations.</w:t>
      </w:r>
    </w:p>
    <w:p w14:paraId="501D218B"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r>
        <w:rPr>
          <w:rFonts w:ascii="Abadi" w:eastAsia="Times New Roman" w:hAnsi="Abadi" w:cs="Times New Roman"/>
          <w:kern w:val="0"/>
          <w:sz w:val="28"/>
          <w:szCs w:val="28"/>
          <w:lang w:eastAsia="en-AE"/>
          <w14:ligatures w14:val="none"/>
        </w:rPr>
        <w:t xml:space="preserve"> To secure stable and reliable funding that supports the sustainable and effective implementation of comprehensive resettlement programs, ensuring continuous support for displaced populations.</w:t>
      </w:r>
    </w:p>
    <w:p w14:paraId="089CAEEF"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r>
        <w:rPr>
          <w:rFonts w:ascii="Abadi" w:eastAsia="Times New Roman" w:hAnsi="Abadi" w:cs="Times New Roman"/>
          <w:kern w:val="0"/>
          <w:sz w:val="28"/>
          <w:szCs w:val="28"/>
          <w:lang w:eastAsia="en-AE"/>
          <w14:ligatures w14:val="none"/>
        </w:rPr>
        <w:t xml:space="preserve"> To advocate for consistent and reliable funding sources that enhance the capacity of resettlement programs, enabling them to provide uninterrupted and high-quality services to displaced individuals.</w:t>
      </w:r>
    </w:p>
    <w:p w14:paraId="7DEFCDB4"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r>
        <w:rPr>
          <w:rFonts w:ascii="Abadi" w:eastAsia="Times New Roman" w:hAnsi="Abadi" w:cs="Times New Roman"/>
          <w:kern w:val="0"/>
          <w:sz w:val="28"/>
          <w:szCs w:val="28"/>
          <w:lang w:eastAsia="en-AE"/>
          <w14:ligatures w14:val="none"/>
        </w:rPr>
        <w:t xml:space="preserve"> A resettlement system with stable financial foundations, capable of delivering comprehensive, effective, and sustainable support to displaced populations.</w:t>
      </w:r>
    </w:p>
    <w:p w14:paraId="73B36C25"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4548CE16" w14:textId="77777777" w:rsidR="005F26C4" w:rsidRDefault="005F26C4" w:rsidP="005F26C4">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Needs Assessment:</w:t>
      </w:r>
      <w:r>
        <w:rPr>
          <w:rFonts w:ascii="Abadi" w:eastAsia="Times New Roman" w:hAnsi="Abadi" w:cs="Times New Roman"/>
          <w:kern w:val="0"/>
          <w:sz w:val="28"/>
          <w:szCs w:val="28"/>
          <w:lang w:eastAsia="en-AE"/>
          <w14:ligatures w14:val="none"/>
        </w:rPr>
        <w:t xml:space="preserve"> Conduct a thorough assessment to identify the funding needs of resettlement programs, including operational costs, infrastructure development, and service delivery.</w:t>
      </w:r>
    </w:p>
    <w:p w14:paraId="15170B92" w14:textId="77777777" w:rsidR="005F26C4" w:rsidRDefault="005F26C4" w:rsidP="005F26C4">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Engagement:</w:t>
      </w:r>
      <w:r>
        <w:rPr>
          <w:rFonts w:ascii="Abadi" w:eastAsia="Times New Roman" w:hAnsi="Abadi" w:cs="Times New Roman"/>
          <w:kern w:val="0"/>
          <w:sz w:val="28"/>
          <w:szCs w:val="28"/>
          <w:lang w:eastAsia="en-AE"/>
          <w14:ligatures w14:val="none"/>
        </w:rPr>
        <w:t xml:space="preserve"> Engage with key stakeholders, including government agencies, international donors, NGOs, and private sector partners, to build a coalition for funding advocacy.</w:t>
      </w:r>
    </w:p>
    <w:p w14:paraId="302390E5" w14:textId="77777777" w:rsidR="005F26C4" w:rsidRDefault="005F26C4" w:rsidP="005F26C4">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Advocacy Strategy Development:</w:t>
      </w:r>
      <w:r>
        <w:rPr>
          <w:rFonts w:ascii="Abadi" w:eastAsia="Times New Roman" w:hAnsi="Abadi" w:cs="Times New Roman"/>
          <w:kern w:val="0"/>
          <w:sz w:val="28"/>
          <w:szCs w:val="28"/>
          <w:lang w:eastAsia="en-AE"/>
          <w14:ligatures w14:val="none"/>
        </w:rPr>
        <w:t xml:space="preserve"> Develop a comprehensive advocacy strategy that highlights the importance of consistent and reliable funding for resettlement efforts and outlines key messages and targets.</w:t>
      </w:r>
    </w:p>
    <w:p w14:paraId="5F7A6526" w14:textId="77777777" w:rsidR="005F26C4" w:rsidRDefault="005F26C4" w:rsidP="005F26C4">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Proposal Development:</w:t>
      </w:r>
      <w:r>
        <w:rPr>
          <w:rFonts w:ascii="Abadi" w:eastAsia="Times New Roman" w:hAnsi="Abadi" w:cs="Times New Roman"/>
          <w:kern w:val="0"/>
          <w:sz w:val="28"/>
          <w:szCs w:val="28"/>
          <w:lang w:eastAsia="en-AE"/>
          <w14:ligatures w14:val="none"/>
        </w:rPr>
        <w:t xml:space="preserve"> Create detailed funding proposals and case studies that demonstrate the impact of resettlement programs and the necessity of stable funding.</w:t>
      </w:r>
    </w:p>
    <w:p w14:paraId="75875957" w14:textId="77777777" w:rsidR="005F26C4" w:rsidRDefault="005F26C4" w:rsidP="005F26C4">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Campaign Implementation:</w:t>
      </w:r>
      <w:r>
        <w:rPr>
          <w:rFonts w:ascii="Abadi" w:eastAsia="Times New Roman" w:hAnsi="Abadi" w:cs="Times New Roman"/>
          <w:kern w:val="0"/>
          <w:sz w:val="28"/>
          <w:szCs w:val="28"/>
          <w:lang w:eastAsia="en-AE"/>
          <w14:ligatures w14:val="none"/>
        </w:rPr>
        <w:t xml:space="preserve"> Launch targeted advocacy campaigns, including meetings with policymakers, public awareness initiatives, and media outreach, to secure commitment and support for funding.</w:t>
      </w:r>
    </w:p>
    <w:p w14:paraId="647B4614" w14:textId="77777777" w:rsidR="005F26C4" w:rsidRDefault="005F26C4" w:rsidP="005F26C4">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Mechanisms:</w:t>
      </w:r>
      <w:r>
        <w:rPr>
          <w:rFonts w:ascii="Abadi" w:eastAsia="Times New Roman" w:hAnsi="Abadi" w:cs="Times New Roman"/>
          <w:kern w:val="0"/>
          <w:sz w:val="28"/>
          <w:szCs w:val="28"/>
          <w:lang w:eastAsia="en-AE"/>
          <w14:ligatures w14:val="none"/>
        </w:rPr>
        <w:t xml:space="preserve"> Explore and establish diverse funding mechanisms, such as government grants, international aid, public-</w:t>
      </w:r>
      <w:r>
        <w:rPr>
          <w:rFonts w:ascii="Abadi" w:eastAsia="Times New Roman" w:hAnsi="Abadi" w:cs="Times New Roman"/>
          <w:kern w:val="0"/>
          <w:sz w:val="28"/>
          <w:szCs w:val="28"/>
          <w:lang w:eastAsia="en-AE"/>
          <w14:ligatures w14:val="none"/>
        </w:rPr>
        <w:lastRenderedPageBreak/>
        <w:t>private partnerships, and innovative financing options like social impact bonds.</w:t>
      </w:r>
    </w:p>
    <w:p w14:paraId="683C679F" w14:textId="77777777" w:rsidR="005F26C4" w:rsidRDefault="005F26C4" w:rsidP="005F26C4">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Reporting:</w:t>
      </w:r>
      <w:r>
        <w:rPr>
          <w:rFonts w:ascii="Abadi" w:eastAsia="Times New Roman" w:hAnsi="Abadi" w:cs="Times New Roman"/>
          <w:kern w:val="0"/>
          <w:sz w:val="28"/>
          <w:szCs w:val="28"/>
          <w:lang w:eastAsia="en-AE"/>
          <w14:ligatures w14:val="none"/>
        </w:rPr>
        <w:t xml:space="preserve"> Implement robust monitoring and reporting systems to track the utilization of funds and demonstrate accountability and impact to funders and stakeholders.</w:t>
      </w:r>
    </w:p>
    <w:p w14:paraId="7060305A"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352BD49F" w14:textId="77777777" w:rsidR="005F26C4" w:rsidRDefault="005F26C4" w:rsidP="005F26C4">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Compelling Case Making:</w:t>
      </w:r>
      <w:r>
        <w:rPr>
          <w:rFonts w:ascii="Abadi" w:eastAsia="Times New Roman" w:hAnsi="Abadi" w:cs="Times New Roman"/>
          <w:kern w:val="0"/>
          <w:sz w:val="28"/>
          <w:szCs w:val="28"/>
          <w:lang w:eastAsia="en-AE"/>
          <w14:ligatures w14:val="none"/>
        </w:rPr>
        <w:t xml:space="preserve"> Developing a compelling case that clearly communicates the need for stable funding and the benefits of well-supported resettlement programs.</w:t>
      </w:r>
    </w:p>
    <w:p w14:paraId="6D88AF33" w14:textId="77777777" w:rsidR="005F26C4" w:rsidRDefault="005F26C4" w:rsidP="005F26C4">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Partnerships:</w:t>
      </w:r>
      <w:r>
        <w:rPr>
          <w:rFonts w:ascii="Abadi" w:eastAsia="Times New Roman" w:hAnsi="Abadi" w:cs="Times New Roman"/>
          <w:kern w:val="0"/>
          <w:sz w:val="28"/>
          <w:szCs w:val="28"/>
          <w:lang w:eastAsia="en-AE"/>
          <w14:ligatures w14:val="none"/>
        </w:rPr>
        <w:t xml:space="preserve"> Building strong, collaborative partnerships with a wide range of stakeholders, including government entities, international donors, and private sector partners.</w:t>
      </w:r>
    </w:p>
    <w:p w14:paraId="2FB636C2" w14:textId="77777777" w:rsidR="005F26C4" w:rsidRDefault="005F26C4" w:rsidP="005F26C4">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Communication:</w:t>
      </w:r>
      <w:r>
        <w:rPr>
          <w:rFonts w:ascii="Abadi" w:eastAsia="Times New Roman" w:hAnsi="Abadi" w:cs="Times New Roman"/>
          <w:kern w:val="0"/>
          <w:sz w:val="28"/>
          <w:szCs w:val="28"/>
          <w:lang w:eastAsia="en-AE"/>
          <w14:ligatures w14:val="none"/>
        </w:rPr>
        <w:t xml:space="preserve"> Maintaining clear and consistent communication with stakeholders to build trust and secure long-term commitments.</w:t>
      </w:r>
    </w:p>
    <w:p w14:paraId="7C5F746F" w14:textId="77777777" w:rsidR="005F26C4" w:rsidRDefault="005F26C4" w:rsidP="005F26C4">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Transparent Reporting:</w:t>
      </w:r>
      <w:r>
        <w:rPr>
          <w:rFonts w:ascii="Abadi" w:eastAsia="Times New Roman" w:hAnsi="Abadi" w:cs="Times New Roman"/>
          <w:kern w:val="0"/>
          <w:sz w:val="28"/>
          <w:szCs w:val="28"/>
          <w:lang w:eastAsia="en-AE"/>
          <w14:ligatures w14:val="none"/>
        </w:rPr>
        <w:t xml:space="preserve"> Ensuring transparency and accountability in the use of funds through rigorous monitoring and reporting mechanisms.</w:t>
      </w:r>
    </w:p>
    <w:p w14:paraId="7502BCDC" w14:textId="77777777" w:rsidR="005F26C4" w:rsidRDefault="005F26C4" w:rsidP="005F26C4">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Funding Models:</w:t>
      </w:r>
      <w:r>
        <w:rPr>
          <w:rFonts w:ascii="Abadi" w:eastAsia="Times New Roman" w:hAnsi="Abadi" w:cs="Times New Roman"/>
          <w:kern w:val="0"/>
          <w:sz w:val="28"/>
          <w:szCs w:val="28"/>
          <w:lang w:eastAsia="en-AE"/>
          <w14:ligatures w14:val="none"/>
        </w:rPr>
        <w:t xml:space="preserve"> Creating sustainable funding models that provide long-term financial stability for resettlement programs.</w:t>
      </w:r>
    </w:p>
    <w:p w14:paraId="05142B8D"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71D77BCA" w14:textId="77777777" w:rsidR="005F26C4" w:rsidRDefault="005F26C4" w:rsidP="005F26C4">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Stable Funding:</w:t>
      </w:r>
      <w:r>
        <w:rPr>
          <w:rFonts w:ascii="Abadi" w:eastAsia="Times New Roman" w:hAnsi="Abadi" w:cs="Times New Roman"/>
          <w:kern w:val="0"/>
          <w:sz w:val="28"/>
          <w:szCs w:val="28"/>
          <w:lang w:eastAsia="en-AE"/>
          <w14:ligatures w14:val="none"/>
        </w:rPr>
        <w:t xml:space="preserve"> Securing stable and reliable funding sources that ensure the continuity and sustainability of resettlement programs.</w:t>
      </w:r>
    </w:p>
    <w:p w14:paraId="72B4DDBB" w14:textId="77777777" w:rsidR="005F26C4" w:rsidRDefault="005F26C4" w:rsidP="005F26C4">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Capacity:</w:t>
      </w:r>
      <w:r>
        <w:rPr>
          <w:rFonts w:ascii="Abadi" w:eastAsia="Times New Roman" w:hAnsi="Abadi" w:cs="Times New Roman"/>
          <w:kern w:val="0"/>
          <w:sz w:val="28"/>
          <w:szCs w:val="28"/>
          <w:lang w:eastAsia="en-AE"/>
          <w14:ligatures w14:val="none"/>
        </w:rPr>
        <w:t xml:space="preserve"> Improved capacity of resettlement programs to provide comprehensive and effective support to displaced populations.</w:t>
      </w:r>
    </w:p>
    <w:p w14:paraId="1FAB37C3" w14:textId="77777777" w:rsidR="005F26C4" w:rsidRDefault="005F26C4" w:rsidP="005F26C4">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Service Quality:</w:t>
      </w:r>
      <w:r>
        <w:rPr>
          <w:rFonts w:ascii="Abadi" w:eastAsia="Times New Roman" w:hAnsi="Abadi" w:cs="Times New Roman"/>
          <w:kern w:val="0"/>
          <w:sz w:val="28"/>
          <w:szCs w:val="28"/>
          <w:lang w:eastAsia="en-AE"/>
          <w14:ligatures w14:val="none"/>
        </w:rPr>
        <w:t xml:space="preserve"> Higher quality of services delivered to displaced populations due to consistent and adequate funding.</w:t>
      </w:r>
    </w:p>
    <w:p w14:paraId="0686EBD1" w14:textId="77777777" w:rsidR="005F26C4" w:rsidRDefault="005F26C4" w:rsidP="005F26C4">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Greater Accountability:</w:t>
      </w:r>
      <w:r>
        <w:rPr>
          <w:rFonts w:ascii="Abadi" w:eastAsia="Times New Roman" w:hAnsi="Abadi" w:cs="Times New Roman"/>
          <w:kern w:val="0"/>
          <w:sz w:val="28"/>
          <w:szCs w:val="28"/>
          <w:lang w:eastAsia="en-AE"/>
          <w14:ligatures w14:val="none"/>
        </w:rPr>
        <w:t xml:space="preserve"> Enhanced accountability and trust among stakeholders through transparent reporting and effective use of funds.</w:t>
      </w:r>
    </w:p>
    <w:p w14:paraId="01115858" w14:textId="77777777" w:rsidR="005F26C4" w:rsidRDefault="005F26C4" w:rsidP="005F26C4">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Programs:</w:t>
      </w:r>
      <w:r>
        <w:rPr>
          <w:rFonts w:ascii="Abadi" w:eastAsia="Times New Roman" w:hAnsi="Abadi" w:cs="Times New Roman"/>
          <w:kern w:val="0"/>
          <w:sz w:val="28"/>
          <w:szCs w:val="28"/>
          <w:lang w:eastAsia="en-AE"/>
          <w14:ligatures w14:val="none"/>
        </w:rPr>
        <w:t xml:space="preserve"> Development of sustainable resettlement programs that can adapt and respond to changing needs over time.</w:t>
      </w:r>
    </w:p>
    <w:p w14:paraId="1176C9EA"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152CD45A" w14:textId="77777777" w:rsidR="005F26C4" w:rsidRDefault="005F26C4" w:rsidP="005F26C4">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Shortfalls:</w:t>
      </w:r>
      <w:r>
        <w:rPr>
          <w:rFonts w:ascii="Abadi" w:eastAsia="Times New Roman" w:hAnsi="Abadi" w:cs="Times New Roman"/>
          <w:kern w:val="0"/>
          <w:sz w:val="28"/>
          <w:szCs w:val="28"/>
          <w:lang w:eastAsia="en-AE"/>
          <w14:ligatures w14:val="none"/>
        </w:rPr>
        <w:t xml:space="preserve"> Potential shortfalls in securing adequate funding, leading to gaps in service delivery and program sustainability.</w:t>
      </w:r>
    </w:p>
    <w:p w14:paraId="73DB4477" w14:textId="77777777" w:rsidR="005F26C4" w:rsidRDefault="005F26C4" w:rsidP="005F26C4">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Donor Dependence:</w:t>
      </w:r>
      <w:r>
        <w:rPr>
          <w:rFonts w:ascii="Abadi" w:eastAsia="Times New Roman" w:hAnsi="Abadi" w:cs="Times New Roman"/>
          <w:kern w:val="0"/>
          <w:sz w:val="28"/>
          <w:szCs w:val="28"/>
          <w:lang w:eastAsia="en-AE"/>
          <w14:ligatures w14:val="none"/>
        </w:rPr>
        <w:t xml:space="preserve"> Over-reliance on a limited number of donors, creating vulnerability to shifts in donor priorities and funding availability.</w:t>
      </w:r>
    </w:p>
    <w:p w14:paraId="3DDE8187" w14:textId="77777777" w:rsidR="005F26C4" w:rsidRDefault="005F26C4" w:rsidP="005F26C4">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Advocacy Challenges:</w:t>
      </w:r>
      <w:r>
        <w:rPr>
          <w:rFonts w:ascii="Abadi" w:eastAsia="Times New Roman" w:hAnsi="Abadi" w:cs="Times New Roman"/>
          <w:kern w:val="0"/>
          <w:sz w:val="28"/>
          <w:szCs w:val="28"/>
          <w:lang w:eastAsia="en-AE"/>
          <w14:ligatures w14:val="none"/>
        </w:rPr>
        <w:t xml:space="preserve"> Difficulties in effectively advocating for funding in a competitive environment with multiple priorities.</w:t>
      </w:r>
    </w:p>
    <w:p w14:paraId="1C1BF6AE" w14:textId="77777777" w:rsidR="005F26C4" w:rsidRDefault="005F26C4" w:rsidP="005F26C4">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Management:</w:t>
      </w:r>
      <w:r>
        <w:rPr>
          <w:rFonts w:ascii="Abadi" w:eastAsia="Times New Roman" w:hAnsi="Abadi" w:cs="Times New Roman"/>
          <w:kern w:val="0"/>
          <w:sz w:val="28"/>
          <w:szCs w:val="28"/>
          <w:lang w:eastAsia="en-AE"/>
          <w14:ligatures w14:val="none"/>
        </w:rPr>
        <w:t xml:space="preserve"> Challenges in efficiently managing and allocating funds to ensure they meet the needs of resettlement programs.</w:t>
      </w:r>
    </w:p>
    <w:p w14:paraId="77D3347E" w14:textId="77777777" w:rsidR="005F26C4" w:rsidRDefault="005F26C4" w:rsidP="005F26C4">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Transparency Issues:</w:t>
      </w:r>
      <w:r>
        <w:rPr>
          <w:rFonts w:ascii="Abadi" w:eastAsia="Times New Roman" w:hAnsi="Abadi" w:cs="Times New Roman"/>
          <w:kern w:val="0"/>
          <w:sz w:val="28"/>
          <w:szCs w:val="28"/>
          <w:lang w:eastAsia="en-AE"/>
          <w14:ligatures w14:val="none"/>
        </w:rPr>
        <w:t xml:space="preserve"> Risks of perceived or actual lack of transparency and accountability, potentially undermining stakeholder trust and support.</w:t>
      </w:r>
    </w:p>
    <w:p w14:paraId="7C91CA51" w14:textId="77777777" w:rsidR="005F26C4" w:rsidRDefault="005F26C4" w:rsidP="005F26C4">
      <w:pPr>
        <w:rPr>
          <w:rFonts w:ascii="Abadi" w:hAnsi="Abadi"/>
          <w:sz w:val="28"/>
          <w:szCs w:val="28"/>
        </w:rPr>
      </w:pPr>
      <w:r>
        <w:rPr>
          <w:rFonts w:ascii="Abadi" w:hAnsi="Abadi"/>
          <w:kern w:val="0"/>
          <w:sz w:val="28"/>
          <w:szCs w:val="28"/>
          <w14:ligatures w14:val="none"/>
        </w:rPr>
        <w:br w:type="page"/>
      </w:r>
    </w:p>
    <w:p w14:paraId="000B9212" w14:textId="77777777" w:rsidR="005F26C4" w:rsidRDefault="005F26C4" w:rsidP="00627597">
      <w:pPr>
        <w:pStyle w:val="Heading2"/>
        <w:rPr>
          <w:rFonts w:eastAsia="Times New Roman"/>
          <w:lang w:eastAsia="en-AE"/>
        </w:rPr>
      </w:pPr>
      <w:bookmarkStart w:id="28" w:name="_Toc170234737"/>
      <w:r>
        <w:rPr>
          <w:rFonts w:eastAsia="Times New Roman"/>
          <w:lang w:eastAsia="en-AE"/>
        </w:rPr>
        <w:lastRenderedPageBreak/>
        <w:t>Strategic Response 4: Community Engagement Programs for Social Cohesion</w:t>
      </w:r>
      <w:bookmarkEnd w:id="28"/>
    </w:p>
    <w:p w14:paraId="56EF6DC4"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r>
        <w:rPr>
          <w:rFonts w:ascii="Abadi" w:eastAsia="Times New Roman" w:hAnsi="Abadi" w:cs="Times New Roman"/>
          <w:kern w:val="0"/>
          <w:sz w:val="28"/>
          <w:szCs w:val="28"/>
          <w:lang w:eastAsia="en-AE"/>
          <w14:ligatures w14:val="none"/>
        </w:rPr>
        <w:t xml:space="preserve"> Community Engagement Programs for Social Cohesion</w:t>
      </w:r>
    </w:p>
    <w:p w14:paraId="3A52DF02"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This initiative focuses on implementing community engagement programs designed to foster understanding, acceptance, and cooperation between host communities and displaced populations. By promoting dialogue, collaboration, and shared activities, these programs aim to build inclusive communities that support the successful integration of displaced individuals.</w:t>
      </w:r>
    </w:p>
    <w:p w14:paraId="184218EF"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r>
        <w:rPr>
          <w:rFonts w:ascii="Abadi" w:eastAsia="Times New Roman" w:hAnsi="Abadi" w:cs="Times New Roman"/>
          <w:kern w:val="0"/>
          <w:sz w:val="28"/>
          <w:szCs w:val="28"/>
          <w:lang w:eastAsia="en-AE"/>
          <w14:ligatures w14:val="none"/>
        </w:rPr>
        <w:t xml:space="preserve"> To create harmonious and inclusive communities where host communities and displaced populations engage in mutual understanding and support, fostering social cohesion and integration.</w:t>
      </w:r>
    </w:p>
    <w:p w14:paraId="3AC34E0F"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r>
        <w:rPr>
          <w:rFonts w:ascii="Abadi" w:eastAsia="Times New Roman" w:hAnsi="Abadi" w:cs="Times New Roman"/>
          <w:kern w:val="0"/>
          <w:sz w:val="28"/>
          <w:szCs w:val="28"/>
          <w:lang w:eastAsia="en-AE"/>
          <w14:ligatures w14:val="none"/>
        </w:rPr>
        <w:t xml:space="preserve"> To design and implement community engagement programs that facilitate positive interactions, cultural exchange, and cooperative activities between host communities and displaced populations, enhancing social cohesion and reducing tensions.</w:t>
      </w:r>
    </w:p>
    <w:p w14:paraId="719668FE"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r>
        <w:rPr>
          <w:rFonts w:ascii="Abadi" w:eastAsia="Times New Roman" w:hAnsi="Abadi" w:cs="Times New Roman"/>
          <w:kern w:val="0"/>
          <w:sz w:val="28"/>
          <w:szCs w:val="28"/>
          <w:lang w:eastAsia="en-AE"/>
          <w14:ligatures w14:val="none"/>
        </w:rPr>
        <w:t xml:space="preserve"> A society where host communities and displaced populations live together in harmony, supported by strong social networks, mutual respect, and shared community values.</w:t>
      </w:r>
    </w:p>
    <w:p w14:paraId="3246C66B"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6036D14F" w14:textId="77777777" w:rsidR="005F26C4" w:rsidRDefault="005F26C4" w:rsidP="005F26C4">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xml:space="preserve"> Conduct a comprehensive needs assessment to identify the specific challenges and opportunities for fostering social cohesion between host communities and displaced populations.</w:t>
      </w:r>
    </w:p>
    <w:p w14:paraId="3208A6C1" w14:textId="77777777" w:rsidR="005F26C4" w:rsidRDefault="005F26C4" w:rsidP="005F26C4">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Design:</w:t>
      </w:r>
      <w:r>
        <w:rPr>
          <w:rFonts w:ascii="Abadi" w:eastAsia="Times New Roman" w:hAnsi="Abadi" w:cs="Times New Roman"/>
          <w:kern w:val="0"/>
          <w:sz w:val="28"/>
          <w:szCs w:val="28"/>
          <w:lang w:eastAsia="en-AE"/>
          <w14:ligatures w14:val="none"/>
        </w:rPr>
        <w:t xml:space="preserve"> Develop a variety of community engagement programs based on the needs assessment, focusing on cultural exchange, joint activities, community services, and conflict resolution.</w:t>
      </w:r>
    </w:p>
    <w:p w14:paraId="10F218E7" w14:textId="77777777" w:rsidR="005F26C4" w:rsidRDefault="005F26C4" w:rsidP="005F26C4">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Collaboration:</w:t>
      </w:r>
      <w:r>
        <w:rPr>
          <w:rFonts w:ascii="Abadi" w:eastAsia="Times New Roman" w:hAnsi="Abadi" w:cs="Times New Roman"/>
          <w:kern w:val="0"/>
          <w:sz w:val="28"/>
          <w:szCs w:val="28"/>
          <w:lang w:eastAsia="en-AE"/>
          <w14:ligatures w14:val="none"/>
        </w:rPr>
        <w:t xml:space="preserve"> Collaborate with local governments, NGOs, community leaders, and displaced populations to ensure programs are relevant, inclusive, and supported by all stakeholders.</w:t>
      </w:r>
    </w:p>
    <w:p w14:paraId="32B200C7" w14:textId="77777777" w:rsidR="005F26C4" w:rsidRDefault="005F26C4" w:rsidP="005F26C4">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Initiatives:</w:t>
      </w:r>
      <w:r>
        <w:rPr>
          <w:rFonts w:ascii="Abadi" w:eastAsia="Times New Roman" w:hAnsi="Abadi" w:cs="Times New Roman"/>
          <w:kern w:val="0"/>
          <w:sz w:val="28"/>
          <w:szCs w:val="28"/>
          <w:lang w:eastAsia="en-AE"/>
          <w14:ligatures w14:val="none"/>
        </w:rPr>
        <w:t xml:space="preserve"> Implement pilot community engagement programs in selected areas to test their effectiveness and gather feedback for refinement and scaling.</w:t>
      </w:r>
    </w:p>
    <w:p w14:paraId="71D4A83C" w14:textId="77777777" w:rsidR="005F26C4" w:rsidRDefault="005F26C4" w:rsidP="005F26C4">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Capacity Building:</w:t>
      </w:r>
      <w:r>
        <w:rPr>
          <w:rFonts w:ascii="Abadi" w:eastAsia="Times New Roman" w:hAnsi="Abadi" w:cs="Times New Roman"/>
          <w:kern w:val="0"/>
          <w:sz w:val="28"/>
          <w:szCs w:val="28"/>
          <w:lang w:eastAsia="en-AE"/>
          <w14:ligatures w14:val="none"/>
        </w:rPr>
        <w:t xml:space="preserve"> Provide training and resources to community organizers, volunteers, and local leaders to effectively manage and sustain community engagement activities.</w:t>
      </w:r>
    </w:p>
    <w:p w14:paraId="0646ECC1" w14:textId="77777777" w:rsidR="005F26C4" w:rsidRDefault="005F26C4" w:rsidP="005F26C4">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Implementation:</w:t>
      </w:r>
      <w:r>
        <w:rPr>
          <w:rFonts w:ascii="Abadi" w:eastAsia="Times New Roman" w:hAnsi="Abadi" w:cs="Times New Roman"/>
          <w:kern w:val="0"/>
          <w:sz w:val="28"/>
          <w:szCs w:val="28"/>
          <w:lang w:eastAsia="en-AE"/>
          <w14:ligatures w14:val="none"/>
        </w:rPr>
        <w:t xml:space="preserve"> Roll out community engagement programs across targeted areas, ensuring broad participation and engagement from both host communities and displaced populations.</w:t>
      </w:r>
    </w:p>
    <w:p w14:paraId="69F54B67" w14:textId="77777777" w:rsidR="005F26C4" w:rsidRDefault="005F26C4" w:rsidP="005F26C4">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robust monitoring and evaluation mechanisms to track program outcomes, gather feedback, and make continuous improvements.</w:t>
      </w:r>
    </w:p>
    <w:p w14:paraId="025A9D77"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6957990C" w14:textId="77777777" w:rsidR="005F26C4" w:rsidRDefault="005F26C4" w:rsidP="005F26C4">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Inclusive Participation:</w:t>
      </w:r>
      <w:r>
        <w:rPr>
          <w:rFonts w:ascii="Abadi" w:eastAsia="Times New Roman" w:hAnsi="Abadi" w:cs="Times New Roman"/>
          <w:kern w:val="0"/>
          <w:sz w:val="28"/>
          <w:szCs w:val="28"/>
          <w:lang w:eastAsia="en-AE"/>
          <w14:ligatures w14:val="none"/>
        </w:rPr>
        <w:t xml:space="preserve"> Ensuring active participation of both host communities and displaced populations in program activities.</w:t>
      </w:r>
    </w:p>
    <w:p w14:paraId="609751C1" w14:textId="77777777" w:rsidR="005F26C4" w:rsidRDefault="005F26C4" w:rsidP="005F26C4">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w:t>
      </w:r>
      <w:r>
        <w:rPr>
          <w:rFonts w:ascii="Abadi" w:eastAsia="Times New Roman" w:hAnsi="Abadi" w:cs="Times New Roman"/>
          <w:kern w:val="0"/>
          <w:sz w:val="28"/>
          <w:szCs w:val="28"/>
          <w:lang w:eastAsia="en-AE"/>
          <w14:ligatures w14:val="none"/>
        </w:rPr>
        <w:t xml:space="preserve"> Designing programs that respect and celebrate cultural differences, promoting understanding and acceptance.</w:t>
      </w:r>
    </w:p>
    <w:p w14:paraId="28283547" w14:textId="77777777" w:rsidR="005F26C4" w:rsidRDefault="005F26C4" w:rsidP="005F26C4">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Leadership:</w:t>
      </w:r>
      <w:r>
        <w:rPr>
          <w:rFonts w:ascii="Abadi" w:eastAsia="Times New Roman" w:hAnsi="Abadi" w:cs="Times New Roman"/>
          <w:kern w:val="0"/>
          <w:sz w:val="28"/>
          <w:szCs w:val="28"/>
          <w:lang w:eastAsia="en-AE"/>
          <w14:ligatures w14:val="none"/>
        </w:rPr>
        <w:t xml:space="preserve"> Empowering local leaders and community organizers to drive program initiatives and foster a sense of ownership.</w:t>
      </w:r>
    </w:p>
    <w:p w14:paraId="2990A84E" w14:textId="77777777" w:rsidR="005F26C4" w:rsidRDefault="005F26C4" w:rsidP="005F26C4">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Funding:</w:t>
      </w:r>
      <w:r>
        <w:rPr>
          <w:rFonts w:ascii="Abadi" w:eastAsia="Times New Roman" w:hAnsi="Abadi" w:cs="Times New Roman"/>
          <w:kern w:val="0"/>
          <w:sz w:val="28"/>
          <w:szCs w:val="28"/>
          <w:lang w:eastAsia="en-AE"/>
          <w14:ligatures w14:val="none"/>
        </w:rPr>
        <w:t xml:space="preserve"> Securing sustainable funding sources to support the long-term operation and expansion of community engagement programs.</w:t>
      </w:r>
    </w:p>
    <w:p w14:paraId="2D958510" w14:textId="77777777" w:rsidR="005F26C4" w:rsidRDefault="005F26C4" w:rsidP="005F26C4">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Communication:</w:t>
      </w:r>
      <w:r>
        <w:rPr>
          <w:rFonts w:ascii="Abadi" w:eastAsia="Times New Roman" w:hAnsi="Abadi" w:cs="Times New Roman"/>
          <w:kern w:val="0"/>
          <w:sz w:val="28"/>
          <w:szCs w:val="28"/>
          <w:lang w:eastAsia="en-AE"/>
          <w14:ligatures w14:val="none"/>
        </w:rPr>
        <w:t xml:space="preserve"> Maintaining clear and open communication channels to promote program goals, share successes, and address challenges.</w:t>
      </w:r>
    </w:p>
    <w:p w14:paraId="5C1E90A6"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1BA02858" w14:textId="77777777" w:rsidR="005F26C4" w:rsidRDefault="005F26C4" w:rsidP="005F26C4">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Social Cohesion:</w:t>
      </w:r>
      <w:r>
        <w:rPr>
          <w:rFonts w:ascii="Abadi" w:eastAsia="Times New Roman" w:hAnsi="Abadi" w:cs="Times New Roman"/>
          <w:kern w:val="0"/>
          <w:sz w:val="28"/>
          <w:szCs w:val="28"/>
          <w:lang w:eastAsia="en-AE"/>
          <w14:ligatures w14:val="none"/>
        </w:rPr>
        <w:t xml:space="preserve"> Increased social cohesion and unity between host communities and displaced populations, reducing social tensions and conflicts.</w:t>
      </w:r>
    </w:p>
    <w:p w14:paraId="6A386AFE" w14:textId="77777777" w:rsidR="005F26C4" w:rsidRDefault="005F26C4" w:rsidP="005F26C4">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Integration:</w:t>
      </w:r>
      <w:r>
        <w:rPr>
          <w:rFonts w:ascii="Abadi" w:eastAsia="Times New Roman" w:hAnsi="Abadi" w:cs="Times New Roman"/>
          <w:kern w:val="0"/>
          <w:sz w:val="28"/>
          <w:szCs w:val="28"/>
          <w:lang w:eastAsia="en-AE"/>
          <w14:ligatures w14:val="none"/>
        </w:rPr>
        <w:t xml:space="preserve"> Successful integration of displaced individuals into host communities, leading to better social and economic outcomes.</w:t>
      </w:r>
    </w:p>
    <w:p w14:paraId="116D86DD" w14:textId="77777777" w:rsidR="005F26C4" w:rsidRDefault="005F26C4" w:rsidP="005F26C4">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Resilience:</w:t>
      </w:r>
      <w:r>
        <w:rPr>
          <w:rFonts w:ascii="Abadi" w:eastAsia="Times New Roman" w:hAnsi="Abadi" w:cs="Times New Roman"/>
          <w:kern w:val="0"/>
          <w:sz w:val="28"/>
          <w:szCs w:val="28"/>
          <w:lang w:eastAsia="en-AE"/>
          <w14:ligatures w14:val="none"/>
        </w:rPr>
        <w:t xml:space="preserve"> Strengthened community resilience through mutual support, collaboration, and shared resources.</w:t>
      </w:r>
    </w:p>
    <w:p w14:paraId="31DB980A" w14:textId="77777777" w:rsidR="005F26C4" w:rsidRDefault="005F26C4" w:rsidP="005F26C4">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Enrichment:</w:t>
      </w:r>
      <w:r>
        <w:rPr>
          <w:rFonts w:ascii="Abadi" w:eastAsia="Times New Roman" w:hAnsi="Abadi" w:cs="Times New Roman"/>
          <w:kern w:val="0"/>
          <w:sz w:val="28"/>
          <w:szCs w:val="28"/>
          <w:lang w:eastAsia="en-AE"/>
          <w14:ligatures w14:val="none"/>
        </w:rPr>
        <w:t xml:space="preserve"> Enriched cultural landscape through the exchange of traditions, values, and experiences between different community groups.</w:t>
      </w:r>
    </w:p>
    <w:p w14:paraId="5064839C" w14:textId="77777777" w:rsidR="005F26C4" w:rsidRDefault="005F26C4" w:rsidP="005F26C4">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Greater Social Stability:</w:t>
      </w:r>
      <w:r>
        <w:rPr>
          <w:rFonts w:ascii="Abadi" w:eastAsia="Times New Roman" w:hAnsi="Abadi" w:cs="Times New Roman"/>
          <w:kern w:val="0"/>
          <w:sz w:val="28"/>
          <w:szCs w:val="28"/>
          <w:lang w:eastAsia="en-AE"/>
          <w14:ligatures w14:val="none"/>
        </w:rPr>
        <w:t xml:space="preserve"> Greater social stability and harmony, contributing to overall national peace and development.</w:t>
      </w:r>
    </w:p>
    <w:p w14:paraId="3B19D88E"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6995941A" w14:textId="77777777" w:rsidR="005F26C4" w:rsidRDefault="005F26C4" w:rsidP="005F26C4">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Resistance:</w:t>
      </w:r>
      <w:r>
        <w:rPr>
          <w:rFonts w:ascii="Abadi" w:eastAsia="Times New Roman" w:hAnsi="Abadi" w:cs="Times New Roman"/>
          <w:kern w:val="0"/>
          <w:sz w:val="28"/>
          <w:szCs w:val="28"/>
          <w:lang w:eastAsia="en-AE"/>
          <w14:ligatures w14:val="none"/>
        </w:rPr>
        <w:t xml:space="preserve"> Potential resistance from host communities or displaced populations due to misunderstandings or prejudices.</w:t>
      </w:r>
    </w:p>
    <w:p w14:paraId="2A5FA574" w14:textId="77777777" w:rsidR="005F26C4" w:rsidRDefault="005F26C4" w:rsidP="005F26C4">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Resource Limitations:</w:t>
      </w:r>
      <w:r>
        <w:rPr>
          <w:rFonts w:ascii="Abadi" w:eastAsia="Times New Roman" w:hAnsi="Abadi" w:cs="Times New Roman"/>
          <w:kern w:val="0"/>
          <w:sz w:val="28"/>
          <w:szCs w:val="28"/>
          <w:lang w:eastAsia="en-AE"/>
          <w14:ligatures w14:val="none"/>
        </w:rPr>
        <w:t xml:space="preserve"> Limited financial and human resources to effectively implement and sustain community engagement programs.</w:t>
      </w:r>
    </w:p>
    <w:p w14:paraId="325B1E38" w14:textId="77777777" w:rsidR="005F26C4" w:rsidRDefault="005F26C4" w:rsidP="005F26C4">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Coordination Challenges:</w:t>
      </w:r>
      <w:r>
        <w:rPr>
          <w:rFonts w:ascii="Abadi" w:eastAsia="Times New Roman" w:hAnsi="Abadi" w:cs="Times New Roman"/>
          <w:kern w:val="0"/>
          <w:sz w:val="28"/>
          <w:szCs w:val="28"/>
          <w:lang w:eastAsia="en-AE"/>
          <w14:ligatures w14:val="none"/>
        </w:rPr>
        <w:t xml:space="preserve"> Challenges in coordinating activities and stakeholders across different regions and communities.</w:t>
      </w:r>
    </w:p>
    <w:p w14:paraId="6CA32455" w14:textId="77777777" w:rsidR="005F26C4" w:rsidRDefault="005F26C4" w:rsidP="005F26C4">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Measuring Impact:</w:t>
      </w:r>
      <w:r>
        <w:rPr>
          <w:rFonts w:ascii="Abadi" w:eastAsia="Times New Roman" w:hAnsi="Abadi" w:cs="Times New Roman"/>
          <w:kern w:val="0"/>
          <w:sz w:val="28"/>
          <w:szCs w:val="28"/>
          <w:lang w:eastAsia="en-AE"/>
          <w14:ligatures w14:val="none"/>
        </w:rPr>
        <w:t xml:space="preserve"> Difficulty in accurately measuring the social impact and long-term effectiveness of community engagement programs.</w:t>
      </w:r>
    </w:p>
    <w:p w14:paraId="49B5B07D" w14:textId="77777777" w:rsidR="005F26C4" w:rsidRDefault="005F26C4" w:rsidP="005F26C4">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Sustainability:</w:t>
      </w:r>
      <w:r>
        <w:rPr>
          <w:rFonts w:ascii="Abadi" w:eastAsia="Times New Roman" w:hAnsi="Abadi" w:cs="Times New Roman"/>
          <w:kern w:val="0"/>
          <w:sz w:val="28"/>
          <w:szCs w:val="28"/>
          <w:lang w:eastAsia="en-AE"/>
          <w14:ligatures w14:val="none"/>
        </w:rPr>
        <w:t xml:space="preserve"> Risk of program discontinuation due to funding shortages or shifting priorities.</w:t>
      </w:r>
    </w:p>
    <w:p w14:paraId="5A407C8E" w14:textId="77777777" w:rsidR="005F26C4" w:rsidRDefault="005F26C4" w:rsidP="005F26C4">
      <w:pPr>
        <w:rPr>
          <w:rFonts w:ascii="Abadi" w:hAnsi="Abadi"/>
          <w:sz w:val="28"/>
          <w:szCs w:val="28"/>
        </w:rPr>
      </w:pPr>
      <w:r>
        <w:rPr>
          <w:rFonts w:ascii="Abadi" w:hAnsi="Abadi"/>
          <w:kern w:val="0"/>
          <w:sz w:val="28"/>
          <w:szCs w:val="28"/>
          <w14:ligatures w14:val="none"/>
        </w:rPr>
        <w:br w:type="page"/>
      </w:r>
    </w:p>
    <w:p w14:paraId="76F748EC" w14:textId="77777777" w:rsidR="005F26C4" w:rsidRDefault="005F26C4" w:rsidP="00627597">
      <w:pPr>
        <w:pStyle w:val="Heading2"/>
        <w:rPr>
          <w:rFonts w:eastAsia="Times New Roman"/>
          <w:lang w:eastAsia="en-AE"/>
        </w:rPr>
      </w:pPr>
      <w:bookmarkStart w:id="29" w:name="_Toc170234738"/>
      <w:r>
        <w:rPr>
          <w:rFonts w:eastAsia="Times New Roman"/>
          <w:lang w:eastAsia="en-AE"/>
        </w:rPr>
        <w:lastRenderedPageBreak/>
        <w:t>Strategic Response 5: Infrastructure Investment for Resettlement Support</w:t>
      </w:r>
      <w:bookmarkEnd w:id="29"/>
    </w:p>
    <w:p w14:paraId="07B570D0"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r>
        <w:rPr>
          <w:rFonts w:ascii="Abadi" w:eastAsia="Times New Roman" w:hAnsi="Abadi" w:cs="Times New Roman"/>
          <w:kern w:val="0"/>
          <w:sz w:val="28"/>
          <w:szCs w:val="28"/>
          <w:lang w:eastAsia="en-AE"/>
          <w14:ligatures w14:val="none"/>
        </w:rPr>
        <w:t xml:space="preserve"> Infrastructure Investment for Resettlement Support</w:t>
      </w:r>
    </w:p>
    <w:p w14:paraId="56B57E67"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This initiative focuses on prioritizing investments in critical infrastructure to support the needs of both resettled individuals and host communities. By enhancing infrastructure such as housing, healthcare, education, and transportation, the program aims to create a foundation for sustainable resettlement and integration, improving the quality of life for all residents.</w:t>
      </w:r>
    </w:p>
    <w:p w14:paraId="0BBF2105"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r>
        <w:rPr>
          <w:rFonts w:ascii="Abadi" w:eastAsia="Times New Roman" w:hAnsi="Abadi" w:cs="Times New Roman"/>
          <w:kern w:val="0"/>
          <w:sz w:val="28"/>
          <w:szCs w:val="28"/>
          <w:lang w:eastAsia="en-AE"/>
          <w14:ligatures w14:val="none"/>
        </w:rPr>
        <w:t xml:space="preserve"> To build robust and inclusive infrastructure that meets the needs of resettled individuals and host communities, fostering sustainable development and social cohesion.</w:t>
      </w:r>
    </w:p>
    <w:p w14:paraId="3E626A00"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r>
        <w:rPr>
          <w:rFonts w:ascii="Abadi" w:eastAsia="Times New Roman" w:hAnsi="Abadi" w:cs="Times New Roman"/>
          <w:kern w:val="0"/>
          <w:sz w:val="28"/>
          <w:szCs w:val="28"/>
          <w:lang w:eastAsia="en-AE"/>
          <w14:ligatures w14:val="none"/>
        </w:rPr>
        <w:t xml:space="preserve"> To prioritize and direct investments towards critical infrastructure projects that support the successful resettlement and integration of displaced populations, while enhancing the living conditions and opportunities for host communities.</w:t>
      </w:r>
    </w:p>
    <w:p w14:paraId="608949C8"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r>
        <w:rPr>
          <w:rFonts w:ascii="Abadi" w:eastAsia="Times New Roman" w:hAnsi="Abadi" w:cs="Times New Roman"/>
          <w:kern w:val="0"/>
          <w:sz w:val="28"/>
          <w:szCs w:val="28"/>
          <w:lang w:eastAsia="en-AE"/>
          <w14:ligatures w14:val="none"/>
        </w:rPr>
        <w:t xml:space="preserve"> A thriving community where modern, resilient infrastructure supports the health, education, and economic well-being of both resettled individuals and host community members, contributing to overall social and economic development.</w:t>
      </w:r>
    </w:p>
    <w:p w14:paraId="0DE057F3"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729AB408" w14:textId="77777777" w:rsidR="005F26C4" w:rsidRDefault="005F26C4" w:rsidP="005F26C4">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xml:space="preserve"> Conduct a thorough assessment to identify the infrastructure needs of both resettled individuals and host communities, focusing on key areas such as housing, healthcare, education, and transportation.</w:t>
      </w:r>
    </w:p>
    <w:p w14:paraId="33F97DEF" w14:textId="77777777" w:rsidR="005F26C4" w:rsidRDefault="005F26C4" w:rsidP="005F26C4">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Strategic Planning:</w:t>
      </w:r>
      <w:r>
        <w:rPr>
          <w:rFonts w:ascii="Abadi" w:eastAsia="Times New Roman" w:hAnsi="Abadi" w:cs="Times New Roman"/>
          <w:kern w:val="0"/>
          <w:sz w:val="28"/>
          <w:szCs w:val="28"/>
          <w:lang w:eastAsia="en-AE"/>
          <w14:ligatures w14:val="none"/>
        </w:rPr>
        <w:t xml:space="preserve"> Develop a strategic infrastructure investment plan that prioritizes projects based on their potential impact and feasibility, ensuring alignment with broader development goals.</w:t>
      </w:r>
    </w:p>
    <w:p w14:paraId="05610A60" w14:textId="77777777" w:rsidR="005F26C4" w:rsidRDefault="005F26C4" w:rsidP="005F26C4">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Allocation:</w:t>
      </w:r>
      <w:r>
        <w:rPr>
          <w:rFonts w:ascii="Abadi" w:eastAsia="Times New Roman" w:hAnsi="Abadi" w:cs="Times New Roman"/>
          <w:kern w:val="0"/>
          <w:sz w:val="28"/>
          <w:szCs w:val="28"/>
          <w:lang w:eastAsia="en-AE"/>
          <w14:ligatures w14:val="none"/>
        </w:rPr>
        <w:t xml:space="preserve"> Secure funding from government sources, international donors, and private sector partners to finance prioritized infrastructure projects.</w:t>
      </w:r>
    </w:p>
    <w:p w14:paraId="76D7C277" w14:textId="77777777" w:rsidR="005F26C4" w:rsidRDefault="005F26C4" w:rsidP="005F26C4">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Engagement:</w:t>
      </w:r>
      <w:r>
        <w:rPr>
          <w:rFonts w:ascii="Abadi" w:eastAsia="Times New Roman" w:hAnsi="Abadi" w:cs="Times New Roman"/>
          <w:kern w:val="0"/>
          <w:sz w:val="28"/>
          <w:szCs w:val="28"/>
          <w:lang w:eastAsia="en-AE"/>
          <w14:ligatures w14:val="none"/>
        </w:rPr>
        <w:t xml:space="preserve"> Engage with local governments, community leaders, NGOs, and other stakeholders to ensure their input and support for infrastructure projects.</w:t>
      </w:r>
    </w:p>
    <w:p w14:paraId="4E4C34E8" w14:textId="77777777" w:rsidR="005F26C4" w:rsidRDefault="005F26C4" w:rsidP="005F26C4">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Project Implementation:</w:t>
      </w:r>
      <w:r>
        <w:rPr>
          <w:rFonts w:ascii="Abadi" w:eastAsia="Times New Roman" w:hAnsi="Abadi" w:cs="Times New Roman"/>
          <w:kern w:val="0"/>
          <w:sz w:val="28"/>
          <w:szCs w:val="28"/>
          <w:lang w:eastAsia="en-AE"/>
          <w14:ligatures w14:val="none"/>
        </w:rPr>
        <w:t xml:space="preserve"> Implement infrastructure projects in phases, ensuring high standards of quality, sustainability, and inclusivity throughout the construction process.</w:t>
      </w:r>
    </w:p>
    <w:p w14:paraId="5C9694DA" w14:textId="77777777" w:rsidR="005F26C4" w:rsidRDefault="005F26C4" w:rsidP="005F26C4">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Monitoring and Evaluation:</w:t>
      </w:r>
      <w:r>
        <w:rPr>
          <w:rFonts w:ascii="Abadi" w:eastAsia="Times New Roman" w:hAnsi="Abadi" w:cs="Times New Roman"/>
          <w:kern w:val="0"/>
          <w:sz w:val="28"/>
          <w:szCs w:val="28"/>
          <w:lang w:eastAsia="en-AE"/>
          <w14:ligatures w14:val="none"/>
        </w:rPr>
        <w:t xml:space="preserve"> Establish monitoring and evaluation mechanisms to track the progress and impact of infrastructure projects, </w:t>
      </w:r>
      <w:proofErr w:type="gramStart"/>
      <w:r>
        <w:rPr>
          <w:rFonts w:ascii="Abadi" w:eastAsia="Times New Roman" w:hAnsi="Abadi" w:cs="Times New Roman"/>
          <w:kern w:val="0"/>
          <w:sz w:val="28"/>
          <w:szCs w:val="28"/>
          <w:lang w:eastAsia="en-AE"/>
          <w14:ligatures w14:val="none"/>
        </w:rPr>
        <w:t>making adjustments</w:t>
      </w:r>
      <w:proofErr w:type="gramEnd"/>
      <w:r>
        <w:rPr>
          <w:rFonts w:ascii="Abadi" w:eastAsia="Times New Roman" w:hAnsi="Abadi" w:cs="Times New Roman"/>
          <w:kern w:val="0"/>
          <w:sz w:val="28"/>
          <w:szCs w:val="28"/>
          <w:lang w:eastAsia="en-AE"/>
          <w14:ligatures w14:val="none"/>
        </w:rPr>
        <w:t xml:space="preserve"> as needed to ensure success.</w:t>
      </w:r>
    </w:p>
    <w:p w14:paraId="17D9509B" w14:textId="77777777" w:rsidR="005F26C4" w:rsidRDefault="005F26C4" w:rsidP="005F26C4">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and Sustainability:</w:t>
      </w:r>
      <w:r>
        <w:rPr>
          <w:rFonts w:ascii="Abadi" w:eastAsia="Times New Roman" w:hAnsi="Abadi" w:cs="Times New Roman"/>
          <w:kern w:val="0"/>
          <w:sz w:val="28"/>
          <w:szCs w:val="28"/>
          <w:lang w:eastAsia="en-AE"/>
          <w14:ligatures w14:val="none"/>
        </w:rPr>
        <w:t xml:space="preserve"> Develop plans for the ongoing maintenance and sustainability of infrastructure investments, ensuring they continue to meet the needs of the community over the long term.</w:t>
      </w:r>
    </w:p>
    <w:p w14:paraId="06F602E2"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26D950E6" w14:textId="77777777" w:rsidR="005F26C4" w:rsidRDefault="005F26C4" w:rsidP="005F26C4">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Planning:</w:t>
      </w:r>
      <w:r>
        <w:rPr>
          <w:rFonts w:ascii="Abadi" w:eastAsia="Times New Roman" w:hAnsi="Abadi" w:cs="Times New Roman"/>
          <w:kern w:val="0"/>
          <w:sz w:val="28"/>
          <w:szCs w:val="28"/>
          <w:lang w:eastAsia="en-AE"/>
          <w14:ligatures w14:val="none"/>
        </w:rPr>
        <w:t xml:space="preserve"> Ensuring thorough and strategic planning that aligns infrastructure projects with the needs and priorities of both resettled individuals and host communities.</w:t>
      </w:r>
    </w:p>
    <w:p w14:paraId="7A015541" w14:textId="77777777" w:rsidR="005F26C4" w:rsidRDefault="005F26C4" w:rsidP="005F26C4">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Adequate Funding:</w:t>
      </w:r>
      <w:r>
        <w:rPr>
          <w:rFonts w:ascii="Abadi" w:eastAsia="Times New Roman" w:hAnsi="Abadi" w:cs="Times New Roman"/>
          <w:kern w:val="0"/>
          <w:sz w:val="28"/>
          <w:szCs w:val="28"/>
          <w:lang w:eastAsia="en-AE"/>
          <w14:ligatures w14:val="none"/>
        </w:rPr>
        <w:t xml:space="preserve"> Securing sufficient and sustainable funding sources to support the implementation and maintenance of infrastructure projects.</w:t>
      </w:r>
    </w:p>
    <w:p w14:paraId="20308651" w14:textId="77777777" w:rsidR="005F26C4" w:rsidRDefault="005F26C4" w:rsidP="005F26C4">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Collaboration:</w:t>
      </w:r>
      <w:r>
        <w:rPr>
          <w:rFonts w:ascii="Abadi" w:eastAsia="Times New Roman" w:hAnsi="Abadi" w:cs="Times New Roman"/>
          <w:kern w:val="0"/>
          <w:sz w:val="28"/>
          <w:szCs w:val="28"/>
          <w:lang w:eastAsia="en-AE"/>
          <w14:ligatures w14:val="none"/>
        </w:rPr>
        <w:t xml:space="preserve"> Building strong partnerships with local governments, community leaders, NGOs, and other stakeholders to foster support and ensure the success of infrastructure projects.</w:t>
      </w:r>
    </w:p>
    <w:p w14:paraId="009D93E4" w14:textId="77777777" w:rsidR="005F26C4" w:rsidRDefault="005F26C4" w:rsidP="005F26C4">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Construction:</w:t>
      </w:r>
      <w:r>
        <w:rPr>
          <w:rFonts w:ascii="Abadi" w:eastAsia="Times New Roman" w:hAnsi="Abadi" w:cs="Times New Roman"/>
          <w:kern w:val="0"/>
          <w:sz w:val="28"/>
          <w:szCs w:val="28"/>
          <w:lang w:eastAsia="en-AE"/>
          <w14:ligatures w14:val="none"/>
        </w:rPr>
        <w:t xml:space="preserve"> Maintaining high standards of quality and sustainability in the construction of infrastructure to ensure long-term durability and functionality.</w:t>
      </w:r>
    </w:p>
    <w:p w14:paraId="383F49BA" w14:textId="77777777" w:rsidR="005F26C4" w:rsidRDefault="005F26C4" w:rsidP="005F26C4">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Monitoring:</w:t>
      </w:r>
      <w:r>
        <w:rPr>
          <w:rFonts w:ascii="Abadi" w:eastAsia="Times New Roman" w:hAnsi="Abadi" w:cs="Times New Roman"/>
          <w:kern w:val="0"/>
          <w:sz w:val="28"/>
          <w:szCs w:val="28"/>
          <w:lang w:eastAsia="en-AE"/>
          <w14:ligatures w14:val="none"/>
        </w:rPr>
        <w:t xml:space="preserve"> Implementing robust monitoring and evaluation systems to track project progress and outcomes, facilitating continuous improvement.</w:t>
      </w:r>
    </w:p>
    <w:p w14:paraId="6EFC2B60"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5B190021" w14:textId="77777777" w:rsidR="005F26C4" w:rsidRDefault="005F26C4" w:rsidP="005F26C4">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Living Conditions:</w:t>
      </w:r>
      <w:r>
        <w:rPr>
          <w:rFonts w:ascii="Abadi" w:eastAsia="Times New Roman" w:hAnsi="Abadi" w:cs="Times New Roman"/>
          <w:kern w:val="0"/>
          <w:sz w:val="28"/>
          <w:szCs w:val="28"/>
          <w:lang w:eastAsia="en-AE"/>
          <w14:ligatures w14:val="none"/>
        </w:rPr>
        <w:t xml:space="preserve"> Enhanced living conditions for both resettled individuals and host communities through better housing, healthcare, education, and transportation infrastructure.</w:t>
      </w:r>
    </w:p>
    <w:p w14:paraId="6926CE5F" w14:textId="77777777" w:rsidR="005F26C4" w:rsidRDefault="005F26C4" w:rsidP="005F26C4">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Growth:</w:t>
      </w:r>
      <w:r>
        <w:rPr>
          <w:rFonts w:ascii="Abadi" w:eastAsia="Times New Roman" w:hAnsi="Abadi" w:cs="Times New Roman"/>
          <w:kern w:val="0"/>
          <w:sz w:val="28"/>
          <w:szCs w:val="28"/>
          <w:lang w:eastAsia="en-AE"/>
          <w14:ligatures w14:val="none"/>
        </w:rPr>
        <w:t xml:space="preserve"> Stimulation of local economies through infrastructure investments, leading to job creation and increased economic opportunities.</w:t>
      </w:r>
    </w:p>
    <w:p w14:paraId="10C8114B" w14:textId="77777777" w:rsidR="005F26C4" w:rsidRDefault="005F26C4" w:rsidP="005F26C4">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Cohesion:</w:t>
      </w:r>
      <w:r>
        <w:rPr>
          <w:rFonts w:ascii="Abadi" w:eastAsia="Times New Roman" w:hAnsi="Abadi" w:cs="Times New Roman"/>
          <w:kern w:val="0"/>
          <w:sz w:val="28"/>
          <w:szCs w:val="28"/>
          <w:lang w:eastAsia="en-AE"/>
          <w14:ligatures w14:val="none"/>
        </w:rPr>
        <w:t xml:space="preserve"> Strengthened social cohesion as improved infrastructure facilitates interaction, cooperation, and integration between resettled individuals and host communities.</w:t>
      </w:r>
    </w:p>
    <w:p w14:paraId="664C2A9C" w14:textId="77777777" w:rsidR="005F26C4" w:rsidRDefault="005F26C4" w:rsidP="005F26C4">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and Education Benefits:</w:t>
      </w:r>
      <w:r>
        <w:rPr>
          <w:rFonts w:ascii="Abadi" w:eastAsia="Times New Roman" w:hAnsi="Abadi" w:cs="Times New Roman"/>
          <w:kern w:val="0"/>
          <w:sz w:val="28"/>
          <w:szCs w:val="28"/>
          <w:lang w:eastAsia="en-AE"/>
          <w14:ligatures w14:val="none"/>
        </w:rPr>
        <w:t xml:space="preserve"> Improved health and educational outcomes due to better access to healthcare facilities and educational institutions.</w:t>
      </w:r>
    </w:p>
    <w:p w14:paraId="130B7DA3" w14:textId="77777777" w:rsidR="005F26C4" w:rsidRDefault="005F26C4" w:rsidP="005F26C4">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Development:</w:t>
      </w:r>
      <w:r>
        <w:rPr>
          <w:rFonts w:ascii="Abadi" w:eastAsia="Times New Roman" w:hAnsi="Abadi" w:cs="Times New Roman"/>
          <w:kern w:val="0"/>
          <w:sz w:val="28"/>
          <w:szCs w:val="28"/>
          <w:lang w:eastAsia="en-AE"/>
          <w14:ligatures w14:val="none"/>
        </w:rPr>
        <w:t xml:space="preserve"> Long-term sustainable development supported by resilient and inclusive infrastructure that meets the evolving needs of the community.</w:t>
      </w:r>
    </w:p>
    <w:p w14:paraId="3ADF9D53"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5 Risks:</w:t>
      </w:r>
    </w:p>
    <w:p w14:paraId="2FA33B17" w14:textId="77777777" w:rsidR="005F26C4" w:rsidRDefault="005F26C4" w:rsidP="005F26C4">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Shortfalls:</w:t>
      </w:r>
      <w:r>
        <w:rPr>
          <w:rFonts w:ascii="Abadi" w:eastAsia="Times New Roman" w:hAnsi="Abadi" w:cs="Times New Roman"/>
          <w:kern w:val="0"/>
          <w:sz w:val="28"/>
          <w:szCs w:val="28"/>
          <w:lang w:eastAsia="en-AE"/>
          <w14:ligatures w14:val="none"/>
        </w:rPr>
        <w:t xml:space="preserve"> Potential shortfalls in securing adequate funding, leading to delays or incomplete infrastructure projects.</w:t>
      </w:r>
    </w:p>
    <w:p w14:paraId="241EB534" w14:textId="77777777" w:rsidR="005F26C4" w:rsidRDefault="005F26C4" w:rsidP="005F26C4">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Delays:</w:t>
      </w:r>
      <w:r>
        <w:rPr>
          <w:rFonts w:ascii="Abadi" w:eastAsia="Times New Roman" w:hAnsi="Abadi" w:cs="Times New Roman"/>
          <w:kern w:val="0"/>
          <w:sz w:val="28"/>
          <w:szCs w:val="28"/>
          <w:lang w:eastAsia="en-AE"/>
          <w14:ligatures w14:val="none"/>
        </w:rPr>
        <w:t xml:space="preserve"> Delays in project implementation due to logistical challenges, regulatory hurdles, or resource constraints.</w:t>
      </w:r>
    </w:p>
    <w:p w14:paraId="491A492F" w14:textId="77777777" w:rsidR="005F26C4" w:rsidRDefault="005F26C4" w:rsidP="005F26C4">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Control Issues:</w:t>
      </w:r>
      <w:r>
        <w:rPr>
          <w:rFonts w:ascii="Abadi" w:eastAsia="Times New Roman" w:hAnsi="Abadi" w:cs="Times New Roman"/>
          <w:kern w:val="0"/>
          <w:sz w:val="28"/>
          <w:szCs w:val="28"/>
          <w:lang w:eastAsia="en-AE"/>
          <w14:ligatures w14:val="none"/>
        </w:rPr>
        <w:t xml:space="preserve"> Risks of poor-quality construction or unsustainable practices that compromise the durability and effectiveness of infrastructure.</w:t>
      </w:r>
    </w:p>
    <w:p w14:paraId="107659E2" w14:textId="77777777" w:rsidR="005F26C4" w:rsidRDefault="005F26C4" w:rsidP="005F26C4">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Opposition:</w:t>
      </w:r>
      <w:r>
        <w:rPr>
          <w:rFonts w:ascii="Abadi" w:eastAsia="Times New Roman" w:hAnsi="Abadi" w:cs="Times New Roman"/>
          <w:kern w:val="0"/>
          <w:sz w:val="28"/>
          <w:szCs w:val="28"/>
          <w:lang w:eastAsia="en-AE"/>
          <w14:ligatures w14:val="none"/>
        </w:rPr>
        <w:t xml:space="preserve"> Resistance from local communities or stakeholders who may have differing priorities or concerns about infrastructure projects.</w:t>
      </w:r>
    </w:p>
    <w:p w14:paraId="2762E35B" w14:textId="77777777" w:rsidR="005F26C4" w:rsidRDefault="005F26C4" w:rsidP="005F26C4">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Challenges:</w:t>
      </w:r>
      <w:r>
        <w:rPr>
          <w:rFonts w:ascii="Abadi" w:eastAsia="Times New Roman" w:hAnsi="Abadi" w:cs="Times New Roman"/>
          <w:kern w:val="0"/>
          <w:sz w:val="28"/>
          <w:szCs w:val="28"/>
          <w:lang w:eastAsia="en-AE"/>
          <w14:ligatures w14:val="none"/>
        </w:rPr>
        <w:t xml:space="preserve"> Difficulty in ensuring the ongoing maintenance and sustainability of infrastructure investments, leading to deterioration over time.</w:t>
      </w:r>
    </w:p>
    <w:p w14:paraId="17B8F300" w14:textId="77777777" w:rsidR="005F26C4" w:rsidRDefault="005F26C4" w:rsidP="005F26C4">
      <w:pPr>
        <w:rPr>
          <w:rFonts w:ascii="Abadi" w:hAnsi="Abadi"/>
          <w:sz w:val="28"/>
          <w:szCs w:val="28"/>
        </w:rPr>
      </w:pPr>
      <w:r>
        <w:rPr>
          <w:rFonts w:ascii="Abadi" w:hAnsi="Abadi"/>
          <w:kern w:val="0"/>
          <w:sz w:val="28"/>
          <w:szCs w:val="28"/>
          <w14:ligatures w14:val="none"/>
        </w:rPr>
        <w:br w:type="page"/>
      </w:r>
    </w:p>
    <w:p w14:paraId="2D4F11C8" w14:textId="1E446071" w:rsidR="005F26C4" w:rsidRDefault="005F26C4" w:rsidP="00627597">
      <w:pPr>
        <w:pStyle w:val="Heading1"/>
        <w:pBdr>
          <w:bottom w:val="single" w:sz="4" w:space="1" w:color="auto"/>
        </w:pBdr>
        <w:rPr>
          <w:rFonts w:eastAsia="Times New Roman"/>
          <w:lang w:eastAsia="en-AE"/>
        </w:rPr>
      </w:pPr>
      <w:bookmarkStart w:id="30" w:name="_Toc170234739"/>
      <w:r>
        <w:rPr>
          <w:rFonts w:eastAsia="Times New Roman"/>
          <w:lang w:eastAsia="en-AE"/>
        </w:rPr>
        <w:lastRenderedPageBreak/>
        <w:t>3. Scenario 3: Prolonged Displacement and Minimal Resettlement</w:t>
      </w:r>
      <w:bookmarkEnd w:id="30"/>
      <w:r w:rsidR="00627597">
        <w:rPr>
          <w:rFonts w:eastAsia="Times New Roman"/>
          <w:lang w:eastAsia="en-AE"/>
        </w:rPr>
        <w:br/>
      </w:r>
    </w:p>
    <w:p w14:paraId="4D69E3C5" w14:textId="77777777" w:rsidR="005F26C4" w:rsidRDefault="005F26C4" w:rsidP="005F26C4">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1" w:name="_Toc170234740"/>
      <w:r>
        <w:rPr>
          <w:rFonts w:ascii="Abadi" w:eastAsia="Times New Roman" w:hAnsi="Abadi" w:cs="Times New Roman"/>
          <w:b/>
          <w:bCs/>
          <w:kern w:val="0"/>
          <w:sz w:val="28"/>
          <w:szCs w:val="28"/>
          <w:lang w:eastAsia="en-AE"/>
          <w14:ligatures w14:val="none"/>
        </w:rPr>
        <w:t>Summary</w:t>
      </w:r>
      <w:bookmarkEnd w:id="31"/>
    </w:p>
    <w:p w14:paraId="7253ECA8"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 this scenario, prolonged displacement and minimal resettlement result from ongoing Israel’s war on Gaza, limited government intervention, and heavy reliance on international aid. Displaced populations face unstable living conditions, high vulnerability, and limited access to essential services. Strategic responses focus on strengthening emergency support systems, building resilience, enhancing health and education access, promoting economic empowerment, and advocating for stronger policies. These efforts aim to improve immediate relief, build long-term resilience, and secure sustainable support, ultimately fostering better living conditions, social stability, and self-sufficiency for displaced individuals.</w:t>
      </w:r>
    </w:p>
    <w:p w14:paraId="18AADF0C" w14:textId="77777777" w:rsidR="005F26C4" w:rsidRDefault="005F26C4" w:rsidP="005F26C4">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p>
    <w:p w14:paraId="6E3B8621"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Setting the Stage</w:t>
      </w:r>
    </w:p>
    <w:p w14:paraId="7C9597B8" w14:textId="77777777" w:rsidR="005F26C4" w:rsidRDefault="005F26C4" w:rsidP="005F26C4">
      <w:pPr>
        <w:numPr>
          <w:ilvl w:val="1"/>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Prolonged Instability: Israel’s war on Gaza </w:t>
      </w:r>
      <w:proofErr w:type="gramStart"/>
      <w:r>
        <w:rPr>
          <w:rFonts w:ascii="Abadi" w:eastAsia="Times New Roman" w:hAnsi="Abadi" w:cs="Times New Roman"/>
          <w:kern w:val="0"/>
          <w:sz w:val="28"/>
          <w:szCs w:val="28"/>
          <w:lang w:eastAsia="en-AE"/>
          <w14:ligatures w14:val="none"/>
        </w:rPr>
        <w:t>prevent</w:t>
      </w:r>
      <w:proofErr w:type="gramEnd"/>
      <w:r>
        <w:rPr>
          <w:rFonts w:ascii="Abadi" w:eastAsia="Times New Roman" w:hAnsi="Abadi" w:cs="Times New Roman"/>
          <w:kern w:val="0"/>
          <w:sz w:val="28"/>
          <w:szCs w:val="28"/>
          <w:lang w:eastAsia="en-AE"/>
          <w14:ligatures w14:val="none"/>
        </w:rPr>
        <w:t xml:space="preserve"> large-scale resettlement, leaving many displaced individuals in temporary or informal settlements.</w:t>
      </w:r>
    </w:p>
    <w:p w14:paraId="11EA783D" w14:textId="77777777" w:rsidR="005F26C4" w:rsidRDefault="005F26C4" w:rsidP="005F26C4">
      <w:pPr>
        <w:numPr>
          <w:ilvl w:val="1"/>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Minimal Government Intervention: Limited government capacity and resources result in minimal intervention in resettlement efforts.</w:t>
      </w:r>
    </w:p>
    <w:p w14:paraId="6B138284" w14:textId="77777777" w:rsidR="005F26C4" w:rsidRDefault="005F26C4" w:rsidP="005F26C4">
      <w:pPr>
        <w:numPr>
          <w:ilvl w:val="1"/>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Dependent on Aid: Displaced populations primarily rely on international aid for basic needs, with sporadic and insufficient support.</w:t>
      </w:r>
    </w:p>
    <w:p w14:paraId="6682F14B" w14:textId="77777777" w:rsidR="005F26C4" w:rsidRDefault="005F26C4" w:rsidP="005F26C4">
      <w:pPr>
        <w:numPr>
          <w:ilvl w:val="1"/>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Overburdened Infrastructure: Existing infrastructure in host communities is overwhelmed by the influx of displaced individuals, leading to further deterioration.</w:t>
      </w:r>
    </w:p>
    <w:p w14:paraId="486FC773" w14:textId="77777777" w:rsidR="005F26C4" w:rsidRDefault="005F26C4" w:rsidP="005F26C4">
      <w:pPr>
        <w:numPr>
          <w:ilvl w:val="1"/>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High Vulnerability: Displaced populations remain highly vulnerable to exploitation, health crises, and economic instability.</w:t>
      </w:r>
    </w:p>
    <w:p w14:paraId="034374A0"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Identifying Key Drivers</w:t>
      </w:r>
    </w:p>
    <w:p w14:paraId="4DDDDC8A" w14:textId="77777777" w:rsidR="005F26C4" w:rsidRDefault="005F26C4" w:rsidP="005F26C4">
      <w:pPr>
        <w:numPr>
          <w:ilvl w:val="1"/>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Continued War: Israel’s war on Gaza that prevent safe return or large-scale resettlement.</w:t>
      </w:r>
    </w:p>
    <w:p w14:paraId="53627FBD" w14:textId="77777777" w:rsidR="005F26C4" w:rsidRDefault="005F26C4" w:rsidP="005F26C4">
      <w:pPr>
        <w:numPr>
          <w:ilvl w:val="1"/>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Limited Government Capacity: Weak governance structures and limited state capacity to address displacement and resettlement.</w:t>
      </w:r>
    </w:p>
    <w:p w14:paraId="04CB4BD5" w14:textId="77777777" w:rsidR="005F26C4" w:rsidRDefault="005F26C4" w:rsidP="005F26C4">
      <w:pPr>
        <w:numPr>
          <w:ilvl w:val="1"/>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International Aid Dependency: Heavy reliance on international aid with fluctuating levels of support and limited long-term solutions.</w:t>
      </w:r>
    </w:p>
    <w:p w14:paraId="0628D983" w14:textId="77777777" w:rsidR="005F26C4" w:rsidRDefault="005F26C4" w:rsidP="005F26C4">
      <w:pPr>
        <w:numPr>
          <w:ilvl w:val="1"/>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Economic Hardship: Widespread economic difficulties that constrain both displaced populations and host communities.</w:t>
      </w:r>
    </w:p>
    <w:p w14:paraId="682D33BB" w14:textId="77777777" w:rsidR="005F26C4" w:rsidRDefault="005F26C4" w:rsidP="005F26C4">
      <w:pPr>
        <w:numPr>
          <w:ilvl w:val="1"/>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Health and Security Risks: High levels of health and security risks due to poor living conditions and lack of access to services.</w:t>
      </w:r>
    </w:p>
    <w:p w14:paraId="29266F2B"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Scenario Description</w:t>
      </w:r>
    </w:p>
    <w:p w14:paraId="42837D1E" w14:textId="77777777" w:rsidR="005F26C4" w:rsidRDefault="005F26C4" w:rsidP="005F26C4">
      <w:pPr>
        <w:numPr>
          <w:ilvl w:val="1"/>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Prolonged Displacement: Many displaced individuals remain in temporary shelters or informal settlements for extended periods.</w:t>
      </w:r>
    </w:p>
    <w:p w14:paraId="4963C017" w14:textId="77777777" w:rsidR="005F26C4" w:rsidRDefault="005F26C4" w:rsidP="005F26C4">
      <w:pPr>
        <w:numPr>
          <w:ilvl w:val="1"/>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Basic Survival: Focus remains on providing basic survival needs such as food, water, and emergency healthcare, with little attention to long-term integration.</w:t>
      </w:r>
    </w:p>
    <w:p w14:paraId="12CD042E" w14:textId="77777777" w:rsidR="005F26C4" w:rsidRDefault="005F26C4" w:rsidP="005F26C4">
      <w:pPr>
        <w:numPr>
          <w:ilvl w:val="1"/>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Neglected Education and Employment: Limited access to education and employment opportunities, resulting in a lack of prospects for displaced individuals.</w:t>
      </w:r>
    </w:p>
    <w:p w14:paraId="5E2619AC" w14:textId="77777777" w:rsidR="005F26C4" w:rsidRDefault="005F26C4" w:rsidP="005F26C4">
      <w:pPr>
        <w:numPr>
          <w:ilvl w:val="1"/>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Heightened Vulnerability: Increased vulnerability to exploitation, trafficking, and other forms of abuse due to unstable living conditions.</w:t>
      </w:r>
    </w:p>
    <w:p w14:paraId="76B3C7D4" w14:textId="77777777" w:rsidR="005F26C4" w:rsidRDefault="005F26C4" w:rsidP="005F26C4">
      <w:pPr>
        <w:numPr>
          <w:ilvl w:val="1"/>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Strained Relations: Persistent strain on relations between displaced populations and host communities, exacerbating social tensions.</w:t>
      </w:r>
    </w:p>
    <w:p w14:paraId="6A0602E1"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Impact Analysis</w:t>
      </w:r>
    </w:p>
    <w:p w14:paraId="03A95D1D" w14:textId="77777777" w:rsidR="005F26C4" w:rsidRDefault="005F26C4" w:rsidP="005F26C4">
      <w:pPr>
        <w:numPr>
          <w:ilvl w:val="1"/>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Chronic Poverty: Persistent poverty among displaced populations due to lack of economic opportunities and prolonged instability.</w:t>
      </w:r>
    </w:p>
    <w:p w14:paraId="1365E02E" w14:textId="77777777" w:rsidR="005F26C4" w:rsidRDefault="005F26C4" w:rsidP="005F26C4">
      <w:pPr>
        <w:numPr>
          <w:ilvl w:val="1"/>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Health Crises: Frequent health crises resulting from poor living conditions, inadequate sanitation, and limited healthcare access.</w:t>
      </w:r>
    </w:p>
    <w:p w14:paraId="4655F27E" w14:textId="77777777" w:rsidR="005F26C4" w:rsidRDefault="005F26C4" w:rsidP="005F26C4">
      <w:pPr>
        <w:numPr>
          <w:ilvl w:val="1"/>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Educational Deficits: Significant educational deficits among displaced children and youth, hindering future development prospects.</w:t>
      </w:r>
    </w:p>
    <w:p w14:paraId="6A44A4F0" w14:textId="77777777" w:rsidR="005F26C4" w:rsidRDefault="005F26C4" w:rsidP="005F26C4">
      <w:pPr>
        <w:numPr>
          <w:ilvl w:val="1"/>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Social Tensions: Heightened social tensions and potential for conflict between displaced populations and host communities.</w:t>
      </w:r>
    </w:p>
    <w:p w14:paraId="66786ADE" w14:textId="77777777" w:rsidR="005F26C4" w:rsidRDefault="005F26C4" w:rsidP="005F26C4">
      <w:pPr>
        <w:numPr>
          <w:ilvl w:val="1"/>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Long-Term Dependency: Continued dependency on international aid, hindering the development of sustainable, self-sufficient communities.</w:t>
      </w:r>
    </w:p>
    <w:p w14:paraId="34A8C521"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Strategic Responses</w:t>
      </w:r>
    </w:p>
    <w:p w14:paraId="499F4DD7" w14:textId="77777777" w:rsidR="005F26C4" w:rsidRDefault="005F26C4" w:rsidP="005F26C4">
      <w:pPr>
        <w:numPr>
          <w:ilvl w:val="1"/>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Emergency Support Systems: Strengthen emergency support systems to better address the immediate needs of displaced populations.</w:t>
      </w:r>
    </w:p>
    <w:p w14:paraId="7F7A1C8D" w14:textId="77777777" w:rsidR="005F26C4" w:rsidRDefault="005F26C4" w:rsidP="005F26C4">
      <w:pPr>
        <w:numPr>
          <w:ilvl w:val="1"/>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Resilience Building: Develop programs focused on building the resilience of displaced populations to withstand prolonged displacement.</w:t>
      </w:r>
    </w:p>
    <w:p w14:paraId="0AA63933" w14:textId="77777777" w:rsidR="005F26C4" w:rsidRDefault="005F26C4" w:rsidP="005F26C4">
      <w:pPr>
        <w:numPr>
          <w:ilvl w:val="1"/>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Health and Education Access: Enhance access to health services and education for displaced individuals, even in temporary settings.</w:t>
      </w:r>
    </w:p>
    <w:p w14:paraId="25ED0344" w14:textId="77777777" w:rsidR="005F26C4" w:rsidRDefault="005F26C4" w:rsidP="005F26C4">
      <w:pPr>
        <w:numPr>
          <w:ilvl w:val="1"/>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Economic Empowerment: Create economic empowerment initiatives that provide skills training and small business support to improve self-sufficiency.</w:t>
      </w:r>
    </w:p>
    <w:p w14:paraId="10A301DA" w14:textId="77777777" w:rsidR="005F26C4" w:rsidRDefault="005F26C4" w:rsidP="005F26C4">
      <w:pPr>
        <w:numPr>
          <w:ilvl w:val="1"/>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Advocacy and Policy Change: Advocate for stronger international and national policies to address the root causes of displacement and improve support mechanisms.</w:t>
      </w:r>
    </w:p>
    <w:p w14:paraId="588AB9DF"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Signposts and Triggers</w:t>
      </w:r>
    </w:p>
    <w:p w14:paraId="5D098A42" w14:textId="77777777" w:rsidR="005F26C4" w:rsidRDefault="005F26C4" w:rsidP="005F26C4">
      <w:pPr>
        <w:numPr>
          <w:ilvl w:val="1"/>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Conflict Resolution: Signs of conflict resolution or peace agreements that may open opportunities for safer resettlement.</w:t>
      </w:r>
    </w:p>
    <w:p w14:paraId="5209F58B" w14:textId="77777777" w:rsidR="005F26C4" w:rsidRDefault="005F26C4" w:rsidP="005F26C4">
      <w:pPr>
        <w:numPr>
          <w:ilvl w:val="1"/>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Funding Increases: Increases in international funding specifically aimed at improving living conditions and long-term support for displaced populations.</w:t>
      </w:r>
    </w:p>
    <w:p w14:paraId="631DC117" w14:textId="77777777" w:rsidR="005F26C4" w:rsidRDefault="005F26C4" w:rsidP="005F26C4">
      <w:pPr>
        <w:numPr>
          <w:ilvl w:val="1"/>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Policy Shifts: Changes in national or international policies that prioritize displaced populations and facilitate resettlement efforts.</w:t>
      </w:r>
    </w:p>
    <w:p w14:paraId="07858944" w14:textId="77777777" w:rsidR="005F26C4" w:rsidRDefault="005F26C4" w:rsidP="005F26C4">
      <w:pPr>
        <w:numPr>
          <w:ilvl w:val="1"/>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Health and Education Initiatives: Implementation of targeted initiatives to improve health and education access for displaced individuals.</w:t>
      </w:r>
    </w:p>
    <w:p w14:paraId="28EFBD7C" w14:textId="77777777" w:rsidR="005F26C4" w:rsidRDefault="005F26C4" w:rsidP="005F26C4">
      <w:pPr>
        <w:numPr>
          <w:ilvl w:val="1"/>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Community Programs: Successful pilot programs that enhance economic opportunities and social cohesion among displaced and host communities.</w:t>
      </w:r>
    </w:p>
    <w:p w14:paraId="10451857" w14:textId="77777777" w:rsidR="005F26C4" w:rsidRDefault="005F26C4" w:rsidP="005F26C4">
      <w:pPr>
        <w:rPr>
          <w:rFonts w:ascii="Abadi" w:hAnsi="Abadi"/>
          <w:sz w:val="28"/>
          <w:szCs w:val="28"/>
        </w:rPr>
      </w:pPr>
      <w:r>
        <w:rPr>
          <w:rFonts w:ascii="Abadi" w:hAnsi="Abadi"/>
          <w:kern w:val="0"/>
          <w:sz w:val="28"/>
          <w:szCs w:val="28"/>
          <w14:ligatures w14:val="none"/>
        </w:rPr>
        <w:br w:type="page"/>
      </w:r>
    </w:p>
    <w:p w14:paraId="45C3705C" w14:textId="77777777" w:rsidR="005F26C4" w:rsidRDefault="005F26C4" w:rsidP="00391782">
      <w:pPr>
        <w:pStyle w:val="Heading2"/>
        <w:rPr>
          <w:rFonts w:eastAsia="Times New Roman"/>
          <w:lang w:eastAsia="en-AE"/>
        </w:rPr>
      </w:pPr>
      <w:bookmarkStart w:id="32" w:name="_Toc170234741"/>
      <w:r>
        <w:rPr>
          <w:rFonts w:eastAsia="Times New Roman"/>
          <w:lang w:eastAsia="en-AE"/>
        </w:rPr>
        <w:lastRenderedPageBreak/>
        <w:t>Strategic Response 1: Strengthen Emergency Support Systems</w:t>
      </w:r>
      <w:bookmarkEnd w:id="32"/>
    </w:p>
    <w:p w14:paraId="75BA6072"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r>
        <w:rPr>
          <w:rFonts w:ascii="Abadi" w:eastAsia="Times New Roman" w:hAnsi="Abadi" w:cs="Times New Roman"/>
          <w:kern w:val="0"/>
          <w:sz w:val="28"/>
          <w:szCs w:val="28"/>
          <w:lang w:eastAsia="en-AE"/>
          <w14:ligatures w14:val="none"/>
        </w:rPr>
        <w:t xml:space="preserve"> Strengthen Emergency Support Systems</w:t>
      </w:r>
    </w:p>
    <w:p w14:paraId="0A12EC41"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This initiative aims to enhance emergency support systems to better address the immediate needs of displaced populations. By improving the efficiency and effectiveness of emergency response mechanisms, the program seeks to ensure that displaced individuals receive timely and adequate assistance, thereby alleviating immediate hardships and stabilizing their living conditions.</w:t>
      </w:r>
    </w:p>
    <w:p w14:paraId="12FE3064"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r>
        <w:rPr>
          <w:rFonts w:ascii="Abadi" w:eastAsia="Times New Roman" w:hAnsi="Abadi" w:cs="Times New Roman"/>
          <w:kern w:val="0"/>
          <w:sz w:val="28"/>
          <w:szCs w:val="28"/>
          <w:lang w:eastAsia="en-AE"/>
          <w14:ligatures w14:val="none"/>
        </w:rPr>
        <w:t xml:space="preserve"> To establish robust and responsive emergency support systems that provide immediate and comprehensive assistance to displaced populations, ensuring their safety, health, and well-being.</w:t>
      </w:r>
    </w:p>
    <w:p w14:paraId="3C931756"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r>
        <w:rPr>
          <w:rFonts w:ascii="Abadi" w:eastAsia="Times New Roman" w:hAnsi="Abadi" w:cs="Times New Roman"/>
          <w:kern w:val="0"/>
          <w:sz w:val="28"/>
          <w:szCs w:val="28"/>
          <w:lang w:eastAsia="en-AE"/>
          <w14:ligatures w14:val="none"/>
        </w:rPr>
        <w:t xml:space="preserve"> To strengthen emergency support systems through enhanced coordination, resource allocation, and capacity building, ensuring timely and effective response to the immediate needs of displaced populations.</w:t>
      </w:r>
    </w:p>
    <w:p w14:paraId="71F3221E"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r>
        <w:rPr>
          <w:rFonts w:ascii="Abadi" w:eastAsia="Times New Roman" w:hAnsi="Abadi" w:cs="Times New Roman"/>
          <w:kern w:val="0"/>
          <w:sz w:val="28"/>
          <w:szCs w:val="28"/>
          <w:lang w:eastAsia="en-AE"/>
          <w14:ligatures w14:val="none"/>
        </w:rPr>
        <w:t xml:space="preserve"> A resilient emergency support system that swiftly and effectively addresses the basic needs of displaced populations, providing a foundation for their safety and stability.</w:t>
      </w:r>
    </w:p>
    <w:p w14:paraId="1770DDF9"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600063B6" w14:textId="77777777" w:rsidR="005F26C4" w:rsidRDefault="005F26C4" w:rsidP="005F26C4">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xml:space="preserve"> Conduct a comprehensive assessment to identify the immediate needs of displaced populations, including food, water, shelter, healthcare, and protection.</w:t>
      </w:r>
    </w:p>
    <w:p w14:paraId="09FE172F" w14:textId="77777777" w:rsidR="005F26C4" w:rsidRDefault="005F26C4" w:rsidP="005F26C4">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Mobilization:</w:t>
      </w:r>
      <w:r>
        <w:rPr>
          <w:rFonts w:ascii="Abadi" w:eastAsia="Times New Roman" w:hAnsi="Abadi" w:cs="Times New Roman"/>
          <w:kern w:val="0"/>
          <w:sz w:val="28"/>
          <w:szCs w:val="28"/>
          <w:lang w:eastAsia="en-AE"/>
          <w14:ligatures w14:val="none"/>
        </w:rPr>
        <w:t xml:space="preserve"> Mobilize resources, including funding, supplies, and personnel, from government, international organizations, and NGOs to support emergency response efforts.</w:t>
      </w:r>
    </w:p>
    <w:p w14:paraId="73CC2649" w14:textId="77777777" w:rsidR="005F26C4" w:rsidRDefault="005F26C4" w:rsidP="005F26C4">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Coordination Mechanisms:</w:t>
      </w:r>
      <w:r>
        <w:rPr>
          <w:rFonts w:ascii="Abadi" w:eastAsia="Times New Roman" w:hAnsi="Abadi" w:cs="Times New Roman"/>
          <w:kern w:val="0"/>
          <w:sz w:val="28"/>
          <w:szCs w:val="28"/>
          <w:lang w:eastAsia="en-AE"/>
          <w14:ligatures w14:val="none"/>
        </w:rPr>
        <w:t xml:space="preserve"> Establish and strengthen coordination mechanisms among stakeholders involved in emergency response to ensure efficient resource allocation and service delivery.</w:t>
      </w:r>
    </w:p>
    <w:p w14:paraId="79E5B1E8" w14:textId="77777777" w:rsidR="005F26C4" w:rsidRDefault="005F26C4" w:rsidP="005F26C4">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Capacity Building:</w:t>
      </w:r>
      <w:r>
        <w:rPr>
          <w:rFonts w:ascii="Abadi" w:eastAsia="Times New Roman" w:hAnsi="Abadi" w:cs="Times New Roman"/>
          <w:kern w:val="0"/>
          <w:sz w:val="28"/>
          <w:szCs w:val="28"/>
          <w:lang w:eastAsia="en-AE"/>
          <w14:ligatures w14:val="none"/>
        </w:rPr>
        <w:t xml:space="preserve"> Provide training and capacity-building programs for emergency response teams to enhance their skills and preparedness.</w:t>
      </w:r>
    </w:p>
    <w:p w14:paraId="7BE706FE" w14:textId="77777777" w:rsidR="005F26C4" w:rsidRDefault="005F26C4" w:rsidP="005F26C4">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Emergency Infrastructure:</w:t>
      </w:r>
      <w:r>
        <w:rPr>
          <w:rFonts w:ascii="Abadi" w:eastAsia="Times New Roman" w:hAnsi="Abadi" w:cs="Times New Roman"/>
          <w:kern w:val="0"/>
          <w:sz w:val="28"/>
          <w:szCs w:val="28"/>
          <w:lang w:eastAsia="en-AE"/>
          <w14:ligatures w14:val="none"/>
        </w:rPr>
        <w:t xml:space="preserve"> Develop and maintain emergency infrastructure, such as shelters, medical facilities, and distribution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to support displaced populations.</w:t>
      </w:r>
    </w:p>
    <w:p w14:paraId="690425E6" w14:textId="77777777" w:rsidR="005F26C4" w:rsidRDefault="005F26C4" w:rsidP="005F26C4">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Implement monitoring and evaluation systems to track the effectiveness of emergency support interventions and identify areas for improvement.</w:t>
      </w:r>
    </w:p>
    <w:p w14:paraId="5F2ECA7C" w14:textId="77777777" w:rsidR="005F26C4" w:rsidRDefault="005F26C4" w:rsidP="005F26C4">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Community Engagement:</w:t>
      </w:r>
      <w:r>
        <w:rPr>
          <w:rFonts w:ascii="Abadi" w:eastAsia="Times New Roman" w:hAnsi="Abadi" w:cs="Times New Roman"/>
          <w:kern w:val="0"/>
          <w:sz w:val="28"/>
          <w:szCs w:val="28"/>
          <w:lang w:eastAsia="en-AE"/>
          <w14:ligatures w14:val="none"/>
        </w:rPr>
        <w:t xml:space="preserve"> Engage with displaced populations and host communities to ensure their needs and feedback are incorporated into emergency response planning and implementation.</w:t>
      </w:r>
    </w:p>
    <w:p w14:paraId="211AE066"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1F1F6B5E" w14:textId="77777777" w:rsidR="005F26C4" w:rsidRDefault="005F26C4" w:rsidP="005F26C4">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Timely Response:</w:t>
      </w:r>
      <w:r>
        <w:rPr>
          <w:rFonts w:ascii="Abadi" w:eastAsia="Times New Roman" w:hAnsi="Abadi" w:cs="Times New Roman"/>
          <w:kern w:val="0"/>
          <w:sz w:val="28"/>
          <w:szCs w:val="28"/>
          <w:lang w:eastAsia="en-AE"/>
          <w14:ligatures w14:val="none"/>
        </w:rPr>
        <w:t xml:space="preserve"> Ensuring that emergency support systems can respond quickly and effectively to the immediate needs of displaced populations.</w:t>
      </w:r>
    </w:p>
    <w:p w14:paraId="1366C57A" w14:textId="77777777" w:rsidR="005F26C4" w:rsidRDefault="005F26C4" w:rsidP="005F26C4">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Adequate Resources:</w:t>
      </w:r>
      <w:r>
        <w:rPr>
          <w:rFonts w:ascii="Abadi" w:eastAsia="Times New Roman" w:hAnsi="Abadi" w:cs="Times New Roman"/>
          <w:kern w:val="0"/>
          <w:sz w:val="28"/>
          <w:szCs w:val="28"/>
          <w:lang w:eastAsia="en-AE"/>
          <w14:ligatures w14:val="none"/>
        </w:rPr>
        <w:t xml:space="preserve"> Securing sufficient resources, including funding, supplies, and personnel, to support comprehensive emergency response efforts.</w:t>
      </w:r>
    </w:p>
    <w:p w14:paraId="68B28201" w14:textId="77777777" w:rsidR="005F26C4" w:rsidRDefault="005F26C4" w:rsidP="005F26C4">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Coordination:</w:t>
      </w:r>
      <w:r>
        <w:rPr>
          <w:rFonts w:ascii="Abadi" w:eastAsia="Times New Roman" w:hAnsi="Abadi" w:cs="Times New Roman"/>
          <w:kern w:val="0"/>
          <w:sz w:val="28"/>
          <w:szCs w:val="28"/>
          <w:lang w:eastAsia="en-AE"/>
          <w14:ligatures w14:val="none"/>
        </w:rPr>
        <w:t xml:space="preserve"> Establishing strong coordination mechanisms among stakeholders to streamline resource allocation and service delivery.</w:t>
      </w:r>
    </w:p>
    <w:p w14:paraId="23325268" w14:textId="77777777" w:rsidR="005F26C4" w:rsidRDefault="005F26C4" w:rsidP="005F26C4">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Skilled Personnel:</w:t>
      </w:r>
      <w:r>
        <w:rPr>
          <w:rFonts w:ascii="Abadi" w:eastAsia="Times New Roman" w:hAnsi="Abadi" w:cs="Times New Roman"/>
          <w:kern w:val="0"/>
          <w:sz w:val="28"/>
          <w:szCs w:val="28"/>
          <w:lang w:eastAsia="en-AE"/>
          <w14:ligatures w14:val="none"/>
        </w:rPr>
        <w:t xml:space="preserve"> Providing adequate training and capacity-building for emergency response teams to enhance their effectiveness.</w:t>
      </w:r>
    </w:p>
    <w:p w14:paraId="5C9024CA" w14:textId="77777777" w:rsidR="005F26C4" w:rsidRDefault="005F26C4" w:rsidP="005F26C4">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Engaging with displaced populations and host communities to ensure their needs and feedback are addressed.</w:t>
      </w:r>
    </w:p>
    <w:p w14:paraId="20E03E63"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55C6301C" w14:textId="77777777" w:rsidR="005F26C4" w:rsidRDefault="005F26C4" w:rsidP="005F26C4">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Immediate Relief:</w:t>
      </w:r>
      <w:r>
        <w:rPr>
          <w:rFonts w:ascii="Abadi" w:eastAsia="Times New Roman" w:hAnsi="Abadi" w:cs="Times New Roman"/>
          <w:kern w:val="0"/>
          <w:sz w:val="28"/>
          <w:szCs w:val="28"/>
          <w:lang w:eastAsia="en-AE"/>
          <w14:ligatures w14:val="none"/>
        </w:rPr>
        <w:t xml:space="preserve"> Provision of immediate relief to displaced populations, including food, water, shelter, and healthcare.</w:t>
      </w:r>
    </w:p>
    <w:p w14:paraId="2F307B57" w14:textId="77777777" w:rsidR="005F26C4" w:rsidRDefault="005F26C4" w:rsidP="005F26C4">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Stabilized Living Conditions:</w:t>
      </w:r>
      <w:r>
        <w:rPr>
          <w:rFonts w:ascii="Abadi" w:eastAsia="Times New Roman" w:hAnsi="Abadi" w:cs="Times New Roman"/>
          <w:kern w:val="0"/>
          <w:sz w:val="28"/>
          <w:szCs w:val="28"/>
          <w:lang w:eastAsia="en-AE"/>
          <w14:ligatures w14:val="none"/>
        </w:rPr>
        <w:t xml:space="preserve"> Stabilization of living conditions for displaced individuals through effective emergency support.</w:t>
      </w:r>
    </w:p>
    <w:p w14:paraId="71F871EC" w14:textId="77777777" w:rsidR="005F26C4" w:rsidRDefault="005F26C4" w:rsidP="005F26C4">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Reduced Vulnerability:</w:t>
      </w:r>
      <w:r>
        <w:rPr>
          <w:rFonts w:ascii="Abadi" w:eastAsia="Times New Roman" w:hAnsi="Abadi" w:cs="Times New Roman"/>
          <w:kern w:val="0"/>
          <w:sz w:val="28"/>
          <w:szCs w:val="28"/>
          <w:lang w:eastAsia="en-AE"/>
          <w14:ligatures w14:val="none"/>
        </w:rPr>
        <w:t xml:space="preserve"> Reduction in the vulnerability of displaced populations to health crises, exploitation, and other risks.</w:t>
      </w:r>
    </w:p>
    <w:p w14:paraId="63376936" w14:textId="77777777" w:rsidR="005F26C4" w:rsidRDefault="005F26C4" w:rsidP="005F26C4">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Preparedness:</w:t>
      </w:r>
      <w:r>
        <w:rPr>
          <w:rFonts w:ascii="Abadi" w:eastAsia="Times New Roman" w:hAnsi="Abadi" w:cs="Times New Roman"/>
          <w:kern w:val="0"/>
          <w:sz w:val="28"/>
          <w:szCs w:val="28"/>
          <w:lang w:eastAsia="en-AE"/>
          <w14:ligatures w14:val="none"/>
        </w:rPr>
        <w:t xml:space="preserve"> Improved preparedness and capacity of emergency response teams to handle future emergencies.</w:t>
      </w:r>
    </w:p>
    <w:p w14:paraId="5FCC2DD5" w14:textId="77777777" w:rsidR="005F26C4" w:rsidRDefault="005F26C4" w:rsidP="005F26C4">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Trust:</w:t>
      </w:r>
      <w:r>
        <w:rPr>
          <w:rFonts w:ascii="Abadi" w:eastAsia="Times New Roman" w:hAnsi="Abadi" w:cs="Times New Roman"/>
          <w:kern w:val="0"/>
          <w:sz w:val="28"/>
          <w:szCs w:val="28"/>
          <w:lang w:eastAsia="en-AE"/>
          <w14:ligatures w14:val="none"/>
        </w:rPr>
        <w:t xml:space="preserve"> Increased trust and cooperation between displaced populations, host communities, and emergency response organizations.</w:t>
      </w:r>
    </w:p>
    <w:p w14:paraId="37072FD4"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29C29DA0" w14:textId="77777777" w:rsidR="005F26C4" w:rsidRDefault="005F26C4" w:rsidP="005F26C4">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Shortages:</w:t>
      </w:r>
      <w:r>
        <w:rPr>
          <w:rFonts w:ascii="Abadi" w:eastAsia="Times New Roman" w:hAnsi="Abadi" w:cs="Times New Roman"/>
          <w:kern w:val="0"/>
          <w:sz w:val="28"/>
          <w:szCs w:val="28"/>
          <w:lang w:eastAsia="en-AE"/>
          <w14:ligatures w14:val="none"/>
        </w:rPr>
        <w:t xml:space="preserve"> Potential shortages in funding, supplies, or personnel, hindering the effectiveness of emergency support systems.</w:t>
      </w:r>
    </w:p>
    <w:p w14:paraId="2A25D326" w14:textId="77777777" w:rsidR="005F26C4" w:rsidRDefault="005F26C4" w:rsidP="005F26C4">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Coordination Challenges:</w:t>
      </w:r>
      <w:r>
        <w:rPr>
          <w:rFonts w:ascii="Abadi" w:eastAsia="Times New Roman" w:hAnsi="Abadi" w:cs="Times New Roman"/>
          <w:kern w:val="0"/>
          <w:sz w:val="28"/>
          <w:szCs w:val="28"/>
          <w:lang w:eastAsia="en-AE"/>
          <w14:ligatures w14:val="none"/>
        </w:rPr>
        <w:t xml:space="preserve"> Challenges in coordinating efforts among multiple stakeholders, leading to inefficiencies and gaps in service delivery.</w:t>
      </w:r>
    </w:p>
    <w:p w14:paraId="08223259" w14:textId="77777777" w:rsidR="005F26C4" w:rsidRDefault="005F26C4" w:rsidP="005F26C4">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Logistical Constraints:</w:t>
      </w:r>
      <w:r>
        <w:rPr>
          <w:rFonts w:ascii="Abadi" w:eastAsia="Times New Roman" w:hAnsi="Abadi" w:cs="Times New Roman"/>
          <w:kern w:val="0"/>
          <w:sz w:val="28"/>
          <w:szCs w:val="28"/>
          <w:lang w:eastAsia="en-AE"/>
          <w14:ligatures w14:val="none"/>
        </w:rPr>
        <w:t xml:space="preserve"> Logistical constraints in delivering aid to remote or inaccessible areas.</w:t>
      </w:r>
    </w:p>
    <w:p w14:paraId="22F23622" w14:textId="77777777" w:rsidR="005F26C4" w:rsidRDefault="005F26C4" w:rsidP="005F26C4">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Security Risks:</w:t>
      </w:r>
      <w:r>
        <w:rPr>
          <w:rFonts w:ascii="Abadi" w:eastAsia="Times New Roman" w:hAnsi="Abadi" w:cs="Times New Roman"/>
          <w:kern w:val="0"/>
          <w:sz w:val="28"/>
          <w:szCs w:val="28"/>
          <w:lang w:eastAsia="en-AE"/>
          <w14:ligatures w14:val="none"/>
        </w:rPr>
        <w:t xml:space="preserve"> Security risks that may impede the delivery of emergency support to displaced populations.</w:t>
      </w:r>
    </w:p>
    <w:p w14:paraId="411379DD" w14:textId="77777777" w:rsidR="005F26C4" w:rsidRDefault="005F26C4" w:rsidP="005F26C4">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 Issues:</w:t>
      </w:r>
      <w:r>
        <w:rPr>
          <w:rFonts w:ascii="Abadi" w:eastAsia="Times New Roman" w:hAnsi="Abadi" w:cs="Times New Roman"/>
          <w:kern w:val="0"/>
          <w:sz w:val="28"/>
          <w:szCs w:val="28"/>
          <w:lang w:eastAsia="en-AE"/>
          <w14:ligatures w14:val="none"/>
        </w:rPr>
        <w:t xml:space="preserve"> Difficulty in sustaining emergency support systems over the long term due to fluctuating resources and changing priorities.</w:t>
      </w:r>
    </w:p>
    <w:p w14:paraId="2336E004" w14:textId="77777777" w:rsidR="005F26C4" w:rsidRDefault="005F26C4" w:rsidP="005F26C4">
      <w:pPr>
        <w:rPr>
          <w:rFonts w:ascii="Abadi" w:hAnsi="Abadi"/>
          <w:sz w:val="28"/>
          <w:szCs w:val="28"/>
        </w:rPr>
      </w:pPr>
      <w:r>
        <w:rPr>
          <w:rFonts w:ascii="Abadi" w:hAnsi="Abadi"/>
          <w:kern w:val="0"/>
          <w:sz w:val="28"/>
          <w:szCs w:val="28"/>
          <w14:ligatures w14:val="none"/>
        </w:rPr>
        <w:br w:type="page"/>
      </w:r>
    </w:p>
    <w:p w14:paraId="0B3CACEF" w14:textId="77777777" w:rsidR="005F26C4" w:rsidRDefault="005F26C4" w:rsidP="00391782">
      <w:pPr>
        <w:pStyle w:val="Heading2"/>
        <w:rPr>
          <w:rFonts w:eastAsia="Times New Roman"/>
          <w:lang w:eastAsia="en-AE"/>
        </w:rPr>
      </w:pPr>
      <w:bookmarkStart w:id="33" w:name="_Toc170234742"/>
      <w:r>
        <w:rPr>
          <w:rFonts w:eastAsia="Times New Roman"/>
          <w:lang w:eastAsia="en-AE"/>
        </w:rPr>
        <w:lastRenderedPageBreak/>
        <w:t>Strategic Response 2: Resilience Building for Displaced Populations</w:t>
      </w:r>
      <w:bookmarkEnd w:id="33"/>
    </w:p>
    <w:p w14:paraId="31C2F822"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r>
        <w:rPr>
          <w:rFonts w:ascii="Abadi" w:eastAsia="Times New Roman" w:hAnsi="Abadi" w:cs="Times New Roman"/>
          <w:kern w:val="0"/>
          <w:sz w:val="28"/>
          <w:szCs w:val="28"/>
          <w:lang w:eastAsia="en-AE"/>
          <w14:ligatures w14:val="none"/>
        </w:rPr>
        <w:t xml:space="preserve"> Resilience Building for Displaced Populations</w:t>
      </w:r>
    </w:p>
    <w:p w14:paraId="1FB609BE"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This initiative focuses on developing programs aimed at enhancing the resilience of displaced populations, enabling them to withstand the challenges of prolonged displacement. By providing tools, skills, and resources, the program seeks to empower displaced individuals to adapt, recover, and thrive despite ongoing instability.</w:t>
      </w:r>
    </w:p>
    <w:p w14:paraId="25A08C40"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r>
        <w:rPr>
          <w:rFonts w:ascii="Abadi" w:eastAsia="Times New Roman" w:hAnsi="Abadi" w:cs="Times New Roman"/>
          <w:kern w:val="0"/>
          <w:sz w:val="28"/>
          <w:szCs w:val="28"/>
          <w:lang w:eastAsia="en-AE"/>
          <w14:ligatures w14:val="none"/>
        </w:rPr>
        <w:t xml:space="preserve"> To empower displaced populations with the skills, resources, and support needed to build resilience and withstand the challenges of prolonged displacement.</w:t>
      </w:r>
    </w:p>
    <w:p w14:paraId="1B313F01"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r>
        <w:rPr>
          <w:rFonts w:ascii="Abadi" w:eastAsia="Times New Roman" w:hAnsi="Abadi" w:cs="Times New Roman"/>
          <w:kern w:val="0"/>
          <w:sz w:val="28"/>
          <w:szCs w:val="28"/>
          <w:lang w:eastAsia="en-AE"/>
          <w14:ligatures w14:val="none"/>
        </w:rPr>
        <w:t xml:space="preserve"> To design and implement resilience-building programs that equip displaced populations with the tools and capabilities to adapt, recover, and thrive in the face of prolonged displacement.</w:t>
      </w:r>
    </w:p>
    <w:p w14:paraId="4B4AD557"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r>
        <w:rPr>
          <w:rFonts w:ascii="Abadi" w:eastAsia="Times New Roman" w:hAnsi="Abadi" w:cs="Times New Roman"/>
          <w:kern w:val="0"/>
          <w:sz w:val="28"/>
          <w:szCs w:val="28"/>
          <w:lang w:eastAsia="en-AE"/>
          <w14:ligatures w14:val="none"/>
        </w:rPr>
        <w:t xml:space="preserve"> A resilient community of displaced individuals who are equipped to handle prolonged displacement, maintain their well-being, and work towards a sustainable future.</w:t>
      </w:r>
    </w:p>
    <w:p w14:paraId="10E74B7E"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1447CEEF" w14:textId="77777777" w:rsidR="005F26C4" w:rsidRDefault="005F26C4" w:rsidP="005F26C4">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xml:space="preserve"> Conduct a comprehensive assessment to identify the specific resilience needs of displaced populations, including psychological, social, economic, and environmental aspects.</w:t>
      </w:r>
    </w:p>
    <w:p w14:paraId="21DA561B" w14:textId="77777777" w:rsidR="005F26C4" w:rsidRDefault="005F26C4" w:rsidP="005F26C4">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Design:</w:t>
      </w:r>
      <w:r>
        <w:rPr>
          <w:rFonts w:ascii="Abadi" w:eastAsia="Times New Roman" w:hAnsi="Abadi" w:cs="Times New Roman"/>
          <w:kern w:val="0"/>
          <w:sz w:val="28"/>
          <w:szCs w:val="28"/>
          <w:lang w:eastAsia="en-AE"/>
          <w14:ligatures w14:val="none"/>
        </w:rPr>
        <w:t xml:space="preserve"> Develop tailored resilience-building programs based on the needs assessment, focusing on key areas such as mental health support, skills training, economic empowerment, and community-building activities.</w:t>
      </w:r>
    </w:p>
    <w:p w14:paraId="502614E3" w14:textId="77777777" w:rsidR="005F26C4" w:rsidRDefault="005F26C4" w:rsidP="005F26C4">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Formation:</w:t>
      </w:r>
      <w:r>
        <w:rPr>
          <w:rFonts w:ascii="Abadi" w:eastAsia="Times New Roman" w:hAnsi="Abadi" w:cs="Times New Roman"/>
          <w:kern w:val="0"/>
          <w:sz w:val="28"/>
          <w:szCs w:val="28"/>
          <w:lang w:eastAsia="en-AE"/>
          <w14:ligatures w14:val="none"/>
        </w:rPr>
        <w:t xml:space="preserve"> Establish partnerships with NGOs, international organizations, and local communities to deliver and support resilience-building programs.</w:t>
      </w:r>
    </w:p>
    <w:p w14:paraId="5FFC2274" w14:textId="77777777" w:rsidR="005F26C4" w:rsidRDefault="005F26C4" w:rsidP="005F26C4">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Capacity Building:</w:t>
      </w:r>
      <w:r>
        <w:rPr>
          <w:rFonts w:ascii="Abadi" w:eastAsia="Times New Roman" w:hAnsi="Abadi" w:cs="Times New Roman"/>
          <w:kern w:val="0"/>
          <w:sz w:val="28"/>
          <w:szCs w:val="28"/>
          <w:lang w:eastAsia="en-AE"/>
          <w14:ligatures w14:val="none"/>
        </w:rPr>
        <w:t xml:space="preserve"> Provide training and resources to local leaders, community organizers, and displaced individuals to enhance their ability to implement and sustain resilience-building activities.</w:t>
      </w:r>
    </w:p>
    <w:p w14:paraId="66C29BBF" w14:textId="77777777" w:rsidR="005F26C4" w:rsidRDefault="005F26C4" w:rsidP="005F26C4">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w:t>
      </w:r>
      <w:r>
        <w:rPr>
          <w:rFonts w:ascii="Abadi" w:eastAsia="Times New Roman" w:hAnsi="Abadi" w:cs="Times New Roman"/>
          <w:kern w:val="0"/>
          <w:sz w:val="28"/>
          <w:szCs w:val="28"/>
          <w:lang w:eastAsia="en-AE"/>
          <w14:ligatures w14:val="none"/>
        </w:rPr>
        <w:t xml:space="preserve"> Roll out resilience-building programs across targeted areas, ensuring broad participation and engagement from displaced populations.</w:t>
      </w:r>
    </w:p>
    <w:p w14:paraId="52DDE5E6" w14:textId="77777777" w:rsidR="005F26C4" w:rsidRDefault="005F26C4" w:rsidP="005F26C4">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robust monitoring and evaluation mechanisms to track the effectiveness of resilience-building programs and identify areas for improvement.</w:t>
      </w:r>
    </w:p>
    <w:p w14:paraId="25C97788" w14:textId="77777777" w:rsidR="005F26C4" w:rsidRDefault="005F26C4" w:rsidP="005F26C4">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Continuous Improvement:</w:t>
      </w:r>
      <w:r>
        <w:rPr>
          <w:rFonts w:ascii="Abadi" w:eastAsia="Times New Roman" w:hAnsi="Abadi" w:cs="Times New Roman"/>
          <w:kern w:val="0"/>
          <w:sz w:val="28"/>
          <w:szCs w:val="28"/>
          <w:lang w:eastAsia="en-AE"/>
          <w14:ligatures w14:val="none"/>
        </w:rPr>
        <w:t xml:space="preserve"> Use feedback and data from monitoring and evaluation to continuously refine and enhance resilience-building programs.</w:t>
      </w:r>
    </w:p>
    <w:p w14:paraId="3CFB611E"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12C98508" w14:textId="77777777" w:rsidR="005F26C4" w:rsidRDefault="005F26C4" w:rsidP="005F26C4">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Accurate Needs Identification:</w:t>
      </w:r>
      <w:r>
        <w:rPr>
          <w:rFonts w:ascii="Abadi" w:eastAsia="Times New Roman" w:hAnsi="Abadi" w:cs="Times New Roman"/>
          <w:kern w:val="0"/>
          <w:sz w:val="28"/>
          <w:szCs w:val="28"/>
          <w:lang w:eastAsia="en-AE"/>
          <w14:ligatures w14:val="none"/>
        </w:rPr>
        <w:t xml:space="preserve"> Ensuring a thorough and accurate assessment of the resilience needs of displaced populations.</w:t>
      </w:r>
    </w:p>
    <w:p w14:paraId="5801422C" w14:textId="77777777" w:rsidR="005F26C4" w:rsidRDefault="005F26C4" w:rsidP="005F26C4">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Inclusive Program Design:</w:t>
      </w:r>
      <w:r>
        <w:rPr>
          <w:rFonts w:ascii="Abadi" w:eastAsia="Times New Roman" w:hAnsi="Abadi" w:cs="Times New Roman"/>
          <w:kern w:val="0"/>
          <w:sz w:val="28"/>
          <w:szCs w:val="28"/>
          <w:lang w:eastAsia="en-AE"/>
          <w14:ligatures w14:val="none"/>
        </w:rPr>
        <w:t xml:space="preserve"> Developing programs that are inclusive and address the diverse needs of displaced individuals.</w:t>
      </w:r>
    </w:p>
    <w:p w14:paraId="435469A7" w14:textId="77777777" w:rsidR="005F26C4" w:rsidRDefault="005F26C4" w:rsidP="005F26C4">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Partnerships:</w:t>
      </w:r>
      <w:r>
        <w:rPr>
          <w:rFonts w:ascii="Abadi" w:eastAsia="Times New Roman" w:hAnsi="Abadi" w:cs="Times New Roman"/>
          <w:kern w:val="0"/>
          <w:sz w:val="28"/>
          <w:szCs w:val="28"/>
          <w:lang w:eastAsia="en-AE"/>
          <w14:ligatures w14:val="none"/>
        </w:rPr>
        <w:t xml:space="preserve"> Building strong partnerships with NGOs, international organizations, and local communities to support program implementation.</w:t>
      </w:r>
    </w:p>
    <w:p w14:paraId="1865F314" w14:textId="77777777" w:rsidR="005F26C4" w:rsidRDefault="005F26C4" w:rsidP="005F26C4">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Funding:</w:t>
      </w:r>
      <w:r>
        <w:rPr>
          <w:rFonts w:ascii="Abadi" w:eastAsia="Times New Roman" w:hAnsi="Abadi" w:cs="Times New Roman"/>
          <w:kern w:val="0"/>
          <w:sz w:val="28"/>
          <w:szCs w:val="28"/>
          <w:lang w:eastAsia="en-AE"/>
          <w14:ligatures w14:val="none"/>
        </w:rPr>
        <w:t xml:space="preserve"> Securing sustainable funding sources to ensure the long-term viability of resilience-building programs.</w:t>
      </w:r>
    </w:p>
    <w:p w14:paraId="1A2AFDB7" w14:textId="77777777" w:rsidR="005F26C4" w:rsidRDefault="005F26C4" w:rsidP="005F26C4">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Training:</w:t>
      </w:r>
      <w:r>
        <w:rPr>
          <w:rFonts w:ascii="Abadi" w:eastAsia="Times New Roman" w:hAnsi="Abadi" w:cs="Times New Roman"/>
          <w:kern w:val="0"/>
          <w:sz w:val="28"/>
          <w:szCs w:val="28"/>
          <w:lang w:eastAsia="en-AE"/>
          <w14:ligatures w14:val="none"/>
        </w:rPr>
        <w:t xml:space="preserve"> Providing effective training and resources to build the capacity of local leaders and community organizers.</w:t>
      </w:r>
    </w:p>
    <w:p w14:paraId="7E5418D6"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7B49D541" w14:textId="77777777" w:rsidR="005F26C4" w:rsidRDefault="005F26C4" w:rsidP="005F26C4">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Mental Health:</w:t>
      </w:r>
      <w:r>
        <w:rPr>
          <w:rFonts w:ascii="Abadi" w:eastAsia="Times New Roman" w:hAnsi="Abadi" w:cs="Times New Roman"/>
          <w:kern w:val="0"/>
          <w:sz w:val="28"/>
          <w:szCs w:val="28"/>
          <w:lang w:eastAsia="en-AE"/>
          <w14:ligatures w14:val="none"/>
        </w:rPr>
        <w:t xml:space="preserve"> Improved mental health and well-being of displaced individuals through targeted support and community-building activities.</w:t>
      </w:r>
    </w:p>
    <w:p w14:paraId="5A872735" w14:textId="77777777" w:rsidR="005F26C4" w:rsidRDefault="005F26C4" w:rsidP="005F26C4">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Economic Opportunities:</w:t>
      </w:r>
      <w:r>
        <w:rPr>
          <w:rFonts w:ascii="Abadi" w:eastAsia="Times New Roman" w:hAnsi="Abadi" w:cs="Times New Roman"/>
          <w:kern w:val="0"/>
          <w:sz w:val="28"/>
          <w:szCs w:val="28"/>
          <w:lang w:eastAsia="en-AE"/>
          <w14:ligatures w14:val="none"/>
        </w:rPr>
        <w:t xml:space="preserve"> Greater economic opportunities for displaced populations through skills training and economic empowerment initiatives.</w:t>
      </w:r>
    </w:p>
    <w:p w14:paraId="0DF7FB31" w14:textId="77777777" w:rsidR="005F26C4" w:rsidRDefault="005F26C4" w:rsidP="005F26C4">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Stronger Community Networks:</w:t>
      </w:r>
      <w:r>
        <w:rPr>
          <w:rFonts w:ascii="Abadi" w:eastAsia="Times New Roman" w:hAnsi="Abadi" w:cs="Times New Roman"/>
          <w:kern w:val="0"/>
          <w:sz w:val="28"/>
          <w:szCs w:val="28"/>
          <w:lang w:eastAsia="en-AE"/>
          <w14:ligatures w14:val="none"/>
        </w:rPr>
        <w:t xml:space="preserve"> Development of strong community networks that provide support and enhance resilience among displaced individuals.</w:t>
      </w:r>
    </w:p>
    <w:p w14:paraId="7D6C3F98" w14:textId="77777777" w:rsidR="005F26C4" w:rsidRDefault="005F26C4" w:rsidP="005F26C4">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Adaptability:</w:t>
      </w:r>
      <w:r>
        <w:rPr>
          <w:rFonts w:ascii="Abadi" w:eastAsia="Times New Roman" w:hAnsi="Abadi" w:cs="Times New Roman"/>
          <w:kern w:val="0"/>
          <w:sz w:val="28"/>
          <w:szCs w:val="28"/>
          <w:lang w:eastAsia="en-AE"/>
          <w14:ligatures w14:val="none"/>
        </w:rPr>
        <w:t xml:space="preserve"> Enhanced ability of displaced populations to adapt to changing circumstances and challenges associated with prolonged displacement.</w:t>
      </w:r>
    </w:p>
    <w:p w14:paraId="3CD09E48" w14:textId="77777777" w:rsidR="005F26C4" w:rsidRDefault="005F26C4" w:rsidP="005F26C4">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Livelihoods:</w:t>
      </w:r>
      <w:r>
        <w:rPr>
          <w:rFonts w:ascii="Abadi" w:eastAsia="Times New Roman" w:hAnsi="Abadi" w:cs="Times New Roman"/>
          <w:kern w:val="0"/>
          <w:sz w:val="28"/>
          <w:szCs w:val="28"/>
          <w:lang w:eastAsia="en-AE"/>
          <w14:ligatures w14:val="none"/>
        </w:rPr>
        <w:t xml:space="preserve"> Creation of sustainable livelihoods for displaced individuals, reducing dependency on aid and fostering self-sufficiency.</w:t>
      </w:r>
    </w:p>
    <w:p w14:paraId="2A5517EF"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1D83F542" w14:textId="77777777" w:rsidR="005F26C4" w:rsidRDefault="005F26C4" w:rsidP="005F26C4">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Limited financial and human resources to fully implement and sustain resilience-building programs.</w:t>
      </w:r>
    </w:p>
    <w:p w14:paraId="6A6498C0" w14:textId="77777777" w:rsidR="005F26C4" w:rsidRDefault="005F26C4" w:rsidP="005F26C4">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Resistance:</w:t>
      </w:r>
      <w:r>
        <w:rPr>
          <w:rFonts w:ascii="Abadi" w:eastAsia="Times New Roman" w:hAnsi="Abadi" w:cs="Times New Roman"/>
          <w:kern w:val="0"/>
          <w:sz w:val="28"/>
          <w:szCs w:val="28"/>
          <w:lang w:eastAsia="en-AE"/>
          <w14:ligatures w14:val="none"/>
        </w:rPr>
        <w:t xml:space="preserve"> Potential resistance from displaced populations or host communities to participate in resilience-building activities.</w:t>
      </w:r>
    </w:p>
    <w:p w14:paraId="3044EB4C" w14:textId="77777777" w:rsidR="005F26C4" w:rsidRDefault="005F26C4" w:rsidP="005F26C4">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Coordination Challenges:</w:t>
      </w:r>
      <w:r>
        <w:rPr>
          <w:rFonts w:ascii="Abadi" w:eastAsia="Times New Roman" w:hAnsi="Abadi" w:cs="Times New Roman"/>
          <w:kern w:val="0"/>
          <w:sz w:val="28"/>
          <w:szCs w:val="28"/>
          <w:lang w:eastAsia="en-AE"/>
          <w14:ligatures w14:val="none"/>
        </w:rPr>
        <w:t xml:space="preserve"> Challenges in coordinating efforts among various stakeholders involved in resilience-building programs.</w:t>
      </w:r>
    </w:p>
    <w:p w14:paraId="5F038B83" w14:textId="77777777" w:rsidR="005F26C4" w:rsidRDefault="005F26C4" w:rsidP="005F26C4">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Measurement Difficulties:</w:t>
      </w:r>
      <w:r>
        <w:rPr>
          <w:rFonts w:ascii="Abadi" w:eastAsia="Times New Roman" w:hAnsi="Abadi" w:cs="Times New Roman"/>
          <w:kern w:val="0"/>
          <w:sz w:val="28"/>
          <w:szCs w:val="28"/>
          <w:lang w:eastAsia="en-AE"/>
          <w14:ligatures w14:val="none"/>
        </w:rPr>
        <w:t xml:space="preserve"> Difficulty in accurately measuring the impact of resilience-building programs and demonstrating their effectiveness.</w:t>
      </w:r>
    </w:p>
    <w:p w14:paraId="260C16AE" w14:textId="77777777" w:rsidR="005F26C4" w:rsidRDefault="005F26C4" w:rsidP="005F26C4">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 Issues:</w:t>
      </w:r>
      <w:r>
        <w:rPr>
          <w:rFonts w:ascii="Abadi" w:eastAsia="Times New Roman" w:hAnsi="Abadi" w:cs="Times New Roman"/>
          <w:kern w:val="0"/>
          <w:sz w:val="28"/>
          <w:szCs w:val="28"/>
          <w:lang w:eastAsia="en-AE"/>
          <w14:ligatures w14:val="none"/>
        </w:rPr>
        <w:t xml:space="preserve"> Ensuring the long-term sustainability of resilience-building programs amid changing conditions and priorities.</w:t>
      </w:r>
    </w:p>
    <w:p w14:paraId="38CECEE1" w14:textId="77777777" w:rsidR="005F26C4" w:rsidRDefault="005F26C4" w:rsidP="005F26C4">
      <w:pPr>
        <w:rPr>
          <w:rFonts w:ascii="Abadi" w:hAnsi="Abadi"/>
          <w:sz w:val="28"/>
          <w:szCs w:val="28"/>
        </w:rPr>
      </w:pPr>
      <w:r>
        <w:rPr>
          <w:rFonts w:ascii="Abadi" w:hAnsi="Abadi"/>
          <w:kern w:val="0"/>
          <w:sz w:val="28"/>
          <w:szCs w:val="28"/>
          <w14:ligatures w14:val="none"/>
        </w:rPr>
        <w:br w:type="page"/>
      </w:r>
    </w:p>
    <w:p w14:paraId="70E35405" w14:textId="77777777" w:rsidR="005F26C4" w:rsidRDefault="005F26C4" w:rsidP="00391782">
      <w:pPr>
        <w:pStyle w:val="Heading2"/>
        <w:rPr>
          <w:rFonts w:eastAsia="Times New Roman"/>
          <w:lang w:eastAsia="en-AE"/>
        </w:rPr>
      </w:pPr>
      <w:bookmarkStart w:id="34" w:name="_Toc170234743"/>
      <w:r>
        <w:rPr>
          <w:rFonts w:eastAsia="Times New Roman"/>
          <w:lang w:eastAsia="en-AE"/>
        </w:rPr>
        <w:lastRenderedPageBreak/>
        <w:t>Strategic Response 3: Enhancing Health and Education Access for Displaced Individuals</w:t>
      </w:r>
      <w:bookmarkEnd w:id="34"/>
    </w:p>
    <w:p w14:paraId="5C1B2C31"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r>
        <w:rPr>
          <w:rFonts w:ascii="Abadi" w:eastAsia="Times New Roman" w:hAnsi="Abadi" w:cs="Times New Roman"/>
          <w:kern w:val="0"/>
          <w:sz w:val="28"/>
          <w:szCs w:val="28"/>
          <w:lang w:eastAsia="en-AE"/>
          <w14:ligatures w14:val="none"/>
        </w:rPr>
        <w:t xml:space="preserve"> Enhancing Health and Education Access for Displaced Individuals</w:t>
      </w:r>
    </w:p>
    <w:p w14:paraId="197B2EB1"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This initiative aims to enhance access to health services and education for displaced individuals, even in temporary settings. By providing critical healthcare and educational resources, the program seeks to improve the well-being and </w:t>
      </w:r>
      <w:proofErr w:type="gramStart"/>
      <w:r>
        <w:rPr>
          <w:rFonts w:ascii="Abadi" w:eastAsia="Times New Roman" w:hAnsi="Abadi" w:cs="Times New Roman"/>
          <w:kern w:val="0"/>
          <w:sz w:val="28"/>
          <w:szCs w:val="28"/>
          <w:lang w:eastAsia="en-AE"/>
          <w14:ligatures w14:val="none"/>
        </w:rPr>
        <w:t>future prospects</w:t>
      </w:r>
      <w:proofErr w:type="gramEnd"/>
      <w:r>
        <w:rPr>
          <w:rFonts w:ascii="Abadi" w:eastAsia="Times New Roman" w:hAnsi="Abadi" w:cs="Times New Roman"/>
          <w:kern w:val="0"/>
          <w:sz w:val="28"/>
          <w:szCs w:val="28"/>
          <w:lang w:eastAsia="en-AE"/>
          <w14:ligatures w14:val="none"/>
        </w:rPr>
        <w:t xml:space="preserve"> of displaced populations, ensuring they have the support they need to thrive despite their challenging circumstances.</w:t>
      </w:r>
    </w:p>
    <w:p w14:paraId="25BAFC71"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r>
        <w:rPr>
          <w:rFonts w:ascii="Abadi" w:eastAsia="Times New Roman" w:hAnsi="Abadi" w:cs="Times New Roman"/>
          <w:kern w:val="0"/>
          <w:sz w:val="28"/>
          <w:szCs w:val="28"/>
          <w:lang w:eastAsia="en-AE"/>
          <w14:ligatures w14:val="none"/>
        </w:rPr>
        <w:t xml:space="preserve"> To ensure that displaced individuals have reliable access to quality health services and education, regardless of their temporary living conditions.</w:t>
      </w:r>
    </w:p>
    <w:p w14:paraId="1173411D"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r>
        <w:rPr>
          <w:rFonts w:ascii="Abadi" w:eastAsia="Times New Roman" w:hAnsi="Abadi" w:cs="Times New Roman"/>
          <w:kern w:val="0"/>
          <w:sz w:val="28"/>
          <w:szCs w:val="28"/>
          <w:lang w:eastAsia="en-AE"/>
          <w14:ligatures w14:val="none"/>
        </w:rPr>
        <w:t xml:space="preserve"> To develop and implement programs that enhance the availability and quality of health and education services for displaced populations, improving their overall health, well-being, and future opportunities.</w:t>
      </w:r>
    </w:p>
    <w:p w14:paraId="0D95A2A5"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r>
        <w:rPr>
          <w:rFonts w:ascii="Abadi" w:eastAsia="Times New Roman" w:hAnsi="Abadi" w:cs="Times New Roman"/>
          <w:kern w:val="0"/>
          <w:sz w:val="28"/>
          <w:szCs w:val="28"/>
          <w:lang w:eastAsia="en-AE"/>
          <w14:ligatures w14:val="none"/>
        </w:rPr>
        <w:t xml:space="preserve"> A future where displaced individuals have equitable access to essential health and education services, enabling them to lead healthy lives and pursue their educational and professional goals.</w:t>
      </w:r>
    </w:p>
    <w:p w14:paraId="408D54C1"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08F94E87" w14:textId="77777777" w:rsidR="005F26C4" w:rsidRDefault="005F26C4" w:rsidP="005F26C4">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xml:space="preserve"> Conduct a thorough needs assessment to identify gaps in health and education services for displaced individuals, focusing on both immediate and long-term needs.</w:t>
      </w:r>
    </w:p>
    <w:p w14:paraId="5F463F6C" w14:textId="77777777" w:rsidR="005F26C4" w:rsidRDefault="005F26C4" w:rsidP="005F26C4">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Design:</w:t>
      </w:r>
      <w:r>
        <w:rPr>
          <w:rFonts w:ascii="Abadi" w:eastAsia="Times New Roman" w:hAnsi="Abadi" w:cs="Times New Roman"/>
          <w:kern w:val="0"/>
          <w:sz w:val="28"/>
          <w:szCs w:val="28"/>
          <w:lang w:eastAsia="en-AE"/>
          <w14:ligatures w14:val="none"/>
        </w:rPr>
        <w:t xml:space="preserve"> Develop comprehensive health and education programs that address identified needs, including mobile clinics, remote learning solutions, and targeted interventions for vulnerable groups.</w:t>
      </w:r>
    </w:p>
    <w:p w14:paraId="24FBFCC9" w14:textId="77777777" w:rsidR="005F26C4" w:rsidRDefault="005F26C4" w:rsidP="005F26C4">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Mobilization:</w:t>
      </w:r>
      <w:r>
        <w:rPr>
          <w:rFonts w:ascii="Abadi" w:eastAsia="Times New Roman" w:hAnsi="Abadi" w:cs="Times New Roman"/>
          <w:kern w:val="0"/>
          <w:sz w:val="28"/>
          <w:szCs w:val="28"/>
          <w:lang w:eastAsia="en-AE"/>
          <w14:ligatures w14:val="none"/>
        </w:rPr>
        <w:t xml:space="preserve"> Secure funding and resources from government, international organizations, and NGOs to support the implementation of health and education initiatives.</w:t>
      </w:r>
    </w:p>
    <w:p w14:paraId="721D69BB" w14:textId="77777777" w:rsidR="005F26C4" w:rsidRDefault="005F26C4" w:rsidP="005F26C4">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Establish partnerships with local health and education providers, NGOs, and international organizations to deliver and sustain services.</w:t>
      </w:r>
    </w:p>
    <w:p w14:paraId="6D6E2C68" w14:textId="77777777" w:rsidR="005F26C4" w:rsidRDefault="005F26C4" w:rsidP="005F26C4">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Capacity Building:</w:t>
      </w:r>
      <w:r>
        <w:rPr>
          <w:rFonts w:ascii="Abadi" w:eastAsia="Times New Roman" w:hAnsi="Abadi" w:cs="Times New Roman"/>
          <w:kern w:val="0"/>
          <w:sz w:val="28"/>
          <w:szCs w:val="28"/>
          <w:lang w:eastAsia="en-AE"/>
          <w14:ligatures w14:val="none"/>
        </w:rPr>
        <w:t xml:space="preserve"> Provide training and resources to healthcare workers, educators, and community leaders to enhance service delivery and program management.</w:t>
      </w:r>
    </w:p>
    <w:p w14:paraId="36AA8D30" w14:textId="77777777" w:rsidR="005F26C4" w:rsidRDefault="005F26C4" w:rsidP="005F26C4">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Implementation:</w:t>
      </w:r>
      <w:r>
        <w:rPr>
          <w:rFonts w:ascii="Abadi" w:eastAsia="Times New Roman" w:hAnsi="Abadi" w:cs="Times New Roman"/>
          <w:kern w:val="0"/>
          <w:sz w:val="28"/>
          <w:szCs w:val="28"/>
          <w:lang w:eastAsia="en-AE"/>
          <w14:ligatures w14:val="none"/>
        </w:rPr>
        <w:t xml:space="preserve"> Deploy health and education services in temporary settings, ensuring accessibility and inclusivity for all displaced individuals.</w:t>
      </w:r>
    </w:p>
    <w:p w14:paraId="47F74A92" w14:textId="77777777" w:rsidR="005F26C4" w:rsidRDefault="005F26C4" w:rsidP="005F26C4">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Implement monitoring and evaluation mechanisms to track the effectiveness and impact of health and education programs, </w:t>
      </w:r>
      <w:proofErr w:type="gramStart"/>
      <w:r>
        <w:rPr>
          <w:rFonts w:ascii="Abadi" w:eastAsia="Times New Roman" w:hAnsi="Abadi" w:cs="Times New Roman"/>
          <w:kern w:val="0"/>
          <w:sz w:val="28"/>
          <w:szCs w:val="28"/>
          <w:lang w:eastAsia="en-AE"/>
          <w14:ligatures w14:val="none"/>
        </w:rPr>
        <w:t>making adjustments</w:t>
      </w:r>
      <w:proofErr w:type="gramEnd"/>
      <w:r>
        <w:rPr>
          <w:rFonts w:ascii="Abadi" w:eastAsia="Times New Roman" w:hAnsi="Abadi" w:cs="Times New Roman"/>
          <w:kern w:val="0"/>
          <w:sz w:val="28"/>
          <w:szCs w:val="28"/>
          <w:lang w:eastAsia="en-AE"/>
          <w14:ligatures w14:val="none"/>
        </w:rPr>
        <w:t xml:space="preserve"> as needed for continuous improvement.</w:t>
      </w:r>
    </w:p>
    <w:p w14:paraId="74F49E99"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6775526F" w14:textId="77777777" w:rsidR="005F26C4" w:rsidRDefault="005F26C4" w:rsidP="005F26C4">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Accurate Needs Identification:</w:t>
      </w:r>
      <w:r>
        <w:rPr>
          <w:rFonts w:ascii="Abadi" w:eastAsia="Times New Roman" w:hAnsi="Abadi" w:cs="Times New Roman"/>
          <w:kern w:val="0"/>
          <w:sz w:val="28"/>
          <w:szCs w:val="28"/>
          <w:lang w:eastAsia="en-AE"/>
          <w14:ligatures w14:val="none"/>
        </w:rPr>
        <w:t xml:space="preserve"> Conducting thorough and accurate assessments to identify health and education needs among displaced populations.</w:t>
      </w:r>
    </w:p>
    <w:p w14:paraId="1AE85A19" w14:textId="77777777" w:rsidR="005F26C4" w:rsidRDefault="005F26C4" w:rsidP="005F26C4">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Partnerships:</w:t>
      </w:r>
      <w:r>
        <w:rPr>
          <w:rFonts w:ascii="Abadi" w:eastAsia="Times New Roman" w:hAnsi="Abadi" w:cs="Times New Roman"/>
          <w:kern w:val="0"/>
          <w:sz w:val="28"/>
          <w:szCs w:val="28"/>
          <w:lang w:eastAsia="en-AE"/>
          <w14:ligatures w14:val="none"/>
        </w:rPr>
        <w:t xml:space="preserve"> Building strong partnerships with local and international organizations to support the delivery and sustainability of services.</w:t>
      </w:r>
    </w:p>
    <w:p w14:paraId="5ED52887" w14:textId="77777777" w:rsidR="005F26C4" w:rsidRDefault="005F26C4" w:rsidP="005F26C4">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Adequate Funding:</w:t>
      </w:r>
      <w:r>
        <w:rPr>
          <w:rFonts w:ascii="Abadi" w:eastAsia="Times New Roman" w:hAnsi="Abadi" w:cs="Times New Roman"/>
          <w:kern w:val="0"/>
          <w:sz w:val="28"/>
          <w:szCs w:val="28"/>
          <w:lang w:eastAsia="en-AE"/>
          <w14:ligatures w14:val="none"/>
        </w:rPr>
        <w:t xml:space="preserve"> Securing sufficient and sustainable funding to implement and maintain health and education programs.</w:t>
      </w:r>
    </w:p>
    <w:p w14:paraId="3280ACC5" w14:textId="77777777" w:rsidR="005F26C4" w:rsidRDefault="005F26C4" w:rsidP="005F26C4">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Capacity Building:</w:t>
      </w:r>
      <w:r>
        <w:rPr>
          <w:rFonts w:ascii="Abadi" w:eastAsia="Times New Roman" w:hAnsi="Abadi" w:cs="Times New Roman"/>
          <w:kern w:val="0"/>
          <w:sz w:val="28"/>
          <w:szCs w:val="28"/>
          <w:lang w:eastAsia="en-AE"/>
          <w14:ligatures w14:val="none"/>
        </w:rPr>
        <w:t xml:space="preserve"> Providing comprehensive training to healthcare workers, educators, and community leaders to ensure high-quality service delivery.</w:t>
      </w:r>
    </w:p>
    <w:p w14:paraId="0D70C05C" w14:textId="77777777" w:rsidR="005F26C4" w:rsidRDefault="005F26C4" w:rsidP="005F26C4">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Monitoring:</w:t>
      </w:r>
      <w:r>
        <w:rPr>
          <w:rFonts w:ascii="Abadi" w:eastAsia="Times New Roman" w:hAnsi="Abadi" w:cs="Times New Roman"/>
          <w:kern w:val="0"/>
          <w:sz w:val="28"/>
          <w:szCs w:val="28"/>
          <w:lang w:eastAsia="en-AE"/>
          <w14:ligatures w14:val="none"/>
        </w:rPr>
        <w:t xml:space="preserve"> Implementing robust monitoring and evaluation systems to assess program effectiveness and make necessary improvements.</w:t>
      </w:r>
    </w:p>
    <w:p w14:paraId="39904524"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6EB94700" w14:textId="77777777" w:rsidR="005F26C4" w:rsidRDefault="005F26C4" w:rsidP="005F26C4">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Health Outcomes:</w:t>
      </w:r>
      <w:r>
        <w:rPr>
          <w:rFonts w:ascii="Abadi" w:eastAsia="Times New Roman" w:hAnsi="Abadi" w:cs="Times New Roman"/>
          <w:kern w:val="0"/>
          <w:sz w:val="28"/>
          <w:szCs w:val="28"/>
          <w:lang w:eastAsia="en-AE"/>
          <w14:ligatures w14:val="none"/>
        </w:rPr>
        <w:t xml:space="preserve"> Enhanced health outcomes for displaced individuals through better access to healthcare services, including preventive and emergency care.</w:t>
      </w:r>
    </w:p>
    <w:p w14:paraId="54E5AB6F" w14:textId="77777777" w:rsidR="005F26C4" w:rsidRDefault="005F26C4" w:rsidP="005F26C4">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Educational Attainment:</w:t>
      </w:r>
      <w:r>
        <w:rPr>
          <w:rFonts w:ascii="Abadi" w:eastAsia="Times New Roman" w:hAnsi="Abadi" w:cs="Times New Roman"/>
          <w:kern w:val="0"/>
          <w:sz w:val="28"/>
          <w:szCs w:val="28"/>
          <w:lang w:eastAsia="en-AE"/>
          <w14:ligatures w14:val="none"/>
        </w:rPr>
        <w:t xml:space="preserve"> Higher levels of educational attainment among displaced children and youth, leading to better future opportunities.</w:t>
      </w:r>
    </w:p>
    <w:p w14:paraId="09EE927A" w14:textId="77777777" w:rsidR="005F26C4" w:rsidRDefault="005F26C4" w:rsidP="005F26C4">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Well-Being:</w:t>
      </w:r>
      <w:r>
        <w:rPr>
          <w:rFonts w:ascii="Abadi" w:eastAsia="Times New Roman" w:hAnsi="Abadi" w:cs="Times New Roman"/>
          <w:kern w:val="0"/>
          <w:sz w:val="28"/>
          <w:szCs w:val="28"/>
          <w:lang w:eastAsia="en-AE"/>
          <w14:ligatures w14:val="none"/>
        </w:rPr>
        <w:t xml:space="preserve"> Overall improvement in the well-being and quality of life of displaced populations due to reliable access to health and education services.</w:t>
      </w:r>
    </w:p>
    <w:p w14:paraId="2075FAEF" w14:textId="77777777" w:rsidR="005F26C4" w:rsidRDefault="005F26C4" w:rsidP="005F26C4">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Empowered Communities:</w:t>
      </w:r>
      <w:r>
        <w:rPr>
          <w:rFonts w:ascii="Abadi" w:eastAsia="Times New Roman" w:hAnsi="Abadi" w:cs="Times New Roman"/>
          <w:kern w:val="0"/>
          <w:sz w:val="28"/>
          <w:szCs w:val="28"/>
          <w:lang w:eastAsia="en-AE"/>
          <w14:ligatures w14:val="none"/>
        </w:rPr>
        <w:t xml:space="preserve"> Empowerment of displaced individuals and communities through education and health awareness, fostering self-reliance and resilience.</w:t>
      </w:r>
    </w:p>
    <w:p w14:paraId="69286788" w14:textId="77777777" w:rsidR="005F26C4" w:rsidRDefault="005F26C4" w:rsidP="005F26C4">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Stability:</w:t>
      </w:r>
      <w:r>
        <w:rPr>
          <w:rFonts w:ascii="Abadi" w:eastAsia="Times New Roman" w:hAnsi="Abadi" w:cs="Times New Roman"/>
          <w:kern w:val="0"/>
          <w:sz w:val="28"/>
          <w:szCs w:val="28"/>
          <w:lang w:eastAsia="en-AE"/>
          <w14:ligatures w14:val="none"/>
        </w:rPr>
        <w:t xml:space="preserve"> Increased social stability and reduced tensions within host communities as displaced individuals are better integrated through access to essential services.</w:t>
      </w:r>
    </w:p>
    <w:p w14:paraId="4E18BBE6"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25ED4B2F" w14:textId="77777777" w:rsidR="005F26C4" w:rsidRDefault="005F26C4" w:rsidP="005F26C4">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Funding Shortfalls:</w:t>
      </w:r>
      <w:r>
        <w:rPr>
          <w:rFonts w:ascii="Abadi" w:eastAsia="Times New Roman" w:hAnsi="Abadi" w:cs="Times New Roman"/>
          <w:kern w:val="0"/>
          <w:sz w:val="28"/>
          <w:szCs w:val="28"/>
          <w:lang w:eastAsia="en-AE"/>
          <w14:ligatures w14:val="none"/>
        </w:rPr>
        <w:t xml:space="preserve"> Potential shortfalls in securing adequate funding, limiting the reach and sustainability of health and education programs.</w:t>
      </w:r>
    </w:p>
    <w:p w14:paraId="1B6A21BE" w14:textId="77777777" w:rsidR="005F26C4" w:rsidRDefault="005F26C4" w:rsidP="005F26C4">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Logistical Challenges:</w:t>
      </w:r>
      <w:r>
        <w:rPr>
          <w:rFonts w:ascii="Abadi" w:eastAsia="Times New Roman" w:hAnsi="Abadi" w:cs="Times New Roman"/>
          <w:kern w:val="0"/>
          <w:sz w:val="28"/>
          <w:szCs w:val="28"/>
          <w:lang w:eastAsia="en-AE"/>
          <w14:ligatures w14:val="none"/>
        </w:rPr>
        <w:t xml:space="preserve"> Logistical challenges in delivering services to remote or hard-to-reach temporary settings.</w:t>
      </w:r>
    </w:p>
    <w:p w14:paraId="519D3D6E" w14:textId="77777777" w:rsidR="005F26C4" w:rsidRDefault="005F26C4" w:rsidP="005F26C4">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Coordination Issues:</w:t>
      </w:r>
      <w:r>
        <w:rPr>
          <w:rFonts w:ascii="Abadi" w:eastAsia="Times New Roman" w:hAnsi="Abadi" w:cs="Times New Roman"/>
          <w:kern w:val="0"/>
          <w:sz w:val="28"/>
          <w:szCs w:val="28"/>
          <w:lang w:eastAsia="en-AE"/>
          <w14:ligatures w14:val="none"/>
        </w:rPr>
        <w:t xml:space="preserve"> Difficulties in coordinating efforts among multiple stakeholders, leading to gaps or overlaps in service delivery.</w:t>
      </w:r>
    </w:p>
    <w:p w14:paraId="184A82C6" w14:textId="77777777" w:rsidR="005F26C4" w:rsidRDefault="005F26C4" w:rsidP="005F26C4">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Programs:</w:t>
      </w:r>
      <w:r>
        <w:rPr>
          <w:rFonts w:ascii="Abadi" w:eastAsia="Times New Roman" w:hAnsi="Abadi" w:cs="Times New Roman"/>
          <w:kern w:val="0"/>
          <w:sz w:val="28"/>
          <w:szCs w:val="28"/>
          <w:lang w:eastAsia="en-AE"/>
          <w14:ligatures w14:val="none"/>
        </w:rPr>
        <w:t xml:space="preserve"> Resistance from displaced individuals or host communities to participating in health and education programs due to cultural or social barriers.</w:t>
      </w:r>
    </w:p>
    <w:p w14:paraId="7D87A949" w14:textId="77777777" w:rsidR="005F26C4" w:rsidRDefault="005F26C4" w:rsidP="005F26C4">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 Concerns:</w:t>
      </w:r>
      <w:r>
        <w:rPr>
          <w:rFonts w:ascii="Abadi" w:eastAsia="Times New Roman" w:hAnsi="Abadi" w:cs="Times New Roman"/>
          <w:kern w:val="0"/>
          <w:sz w:val="28"/>
          <w:szCs w:val="28"/>
          <w:lang w:eastAsia="en-AE"/>
          <w14:ligatures w14:val="none"/>
        </w:rPr>
        <w:t xml:space="preserve"> Ensuring the long-term sustainability of health and education initiatives amid changing conditions and priorities.</w:t>
      </w:r>
    </w:p>
    <w:p w14:paraId="58766109" w14:textId="77777777" w:rsidR="005F26C4" w:rsidRDefault="005F26C4" w:rsidP="005F26C4">
      <w:pPr>
        <w:rPr>
          <w:rFonts w:ascii="Abadi" w:hAnsi="Abadi"/>
          <w:sz w:val="28"/>
          <w:szCs w:val="28"/>
        </w:rPr>
      </w:pPr>
      <w:r>
        <w:rPr>
          <w:rFonts w:ascii="Abadi" w:hAnsi="Abadi"/>
          <w:kern w:val="0"/>
          <w:sz w:val="28"/>
          <w:szCs w:val="28"/>
          <w14:ligatures w14:val="none"/>
        </w:rPr>
        <w:br w:type="page"/>
      </w:r>
    </w:p>
    <w:p w14:paraId="50757880" w14:textId="77777777" w:rsidR="005F26C4" w:rsidRDefault="005F26C4" w:rsidP="00391782">
      <w:pPr>
        <w:pStyle w:val="Heading2"/>
        <w:rPr>
          <w:rFonts w:eastAsia="Times New Roman"/>
          <w:lang w:eastAsia="en-AE"/>
        </w:rPr>
      </w:pPr>
      <w:bookmarkStart w:id="35" w:name="_Toc170234744"/>
      <w:r>
        <w:rPr>
          <w:rFonts w:eastAsia="Times New Roman"/>
          <w:lang w:eastAsia="en-AE"/>
        </w:rPr>
        <w:lastRenderedPageBreak/>
        <w:t>Strategic Response 4: Economic Empowerment for Displaced Individuals</w:t>
      </w:r>
      <w:bookmarkEnd w:id="35"/>
    </w:p>
    <w:p w14:paraId="459CA55C"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r>
        <w:rPr>
          <w:rFonts w:ascii="Abadi" w:eastAsia="Times New Roman" w:hAnsi="Abadi" w:cs="Times New Roman"/>
          <w:kern w:val="0"/>
          <w:sz w:val="28"/>
          <w:szCs w:val="28"/>
          <w:lang w:eastAsia="en-AE"/>
          <w14:ligatures w14:val="none"/>
        </w:rPr>
        <w:t xml:space="preserve"> Economic Empowerment for Displaced Individuals</w:t>
      </w:r>
    </w:p>
    <w:p w14:paraId="2580929D"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This initiative focuses on creating economic empowerment programs that provide skills training and small business support to displaced individuals. By equipping them with the necessary skills and resources, the program aims to foster self-sufficiency, improve livelihoods, and contribute to the economic stability of both displaced populations and host communities.</w:t>
      </w:r>
    </w:p>
    <w:p w14:paraId="508562DB"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r>
        <w:rPr>
          <w:rFonts w:ascii="Abadi" w:eastAsia="Times New Roman" w:hAnsi="Abadi" w:cs="Times New Roman"/>
          <w:kern w:val="0"/>
          <w:sz w:val="28"/>
          <w:szCs w:val="28"/>
          <w:lang w:eastAsia="en-AE"/>
          <w14:ligatures w14:val="none"/>
        </w:rPr>
        <w:t xml:space="preserve"> To empower displaced individuals with the skills and resources needed to achieve economic self-sufficiency and contribute to the local economy.</w:t>
      </w:r>
    </w:p>
    <w:p w14:paraId="282E52E3"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r>
        <w:rPr>
          <w:rFonts w:ascii="Abadi" w:eastAsia="Times New Roman" w:hAnsi="Abadi" w:cs="Times New Roman"/>
          <w:kern w:val="0"/>
          <w:sz w:val="28"/>
          <w:szCs w:val="28"/>
          <w:lang w:eastAsia="en-AE"/>
          <w14:ligatures w14:val="none"/>
        </w:rPr>
        <w:t xml:space="preserve"> To design and implement economic empowerment initiatives that provide displaced individuals with skills training and support for small business development, enhancing their ability to generate income and achieve financial independence.</w:t>
      </w:r>
    </w:p>
    <w:p w14:paraId="142E9473"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r>
        <w:rPr>
          <w:rFonts w:ascii="Abadi" w:eastAsia="Times New Roman" w:hAnsi="Abadi" w:cs="Times New Roman"/>
          <w:kern w:val="0"/>
          <w:sz w:val="28"/>
          <w:szCs w:val="28"/>
          <w:lang w:eastAsia="en-AE"/>
          <w14:ligatures w14:val="none"/>
        </w:rPr>
        <w:t xml:space="preserve"> A thriving community where displaced individuals are economically self-sufficient, actively contributing to the local economy, and enjoying improved living standards.</w:t>
      </w:r>
    </w:p>
    <w:p w14:paraId="5A01CC47"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1206AB18" w14:textId="77777777" w:rsidR="005F26C4" w:rsidRDefault="005F26C4" w:rsidP="005F26C4">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xml:space="preserve"> Conduct a thorough assessment to identify the specific economic needs and potential opportunities for displaced individuals, focusing on skill gaps and market demands.</w:t>
      </w:r>
    </w:p>
    <w:p w14:paraId="24DE6F64" w14:textId="77777777" w:rsidR="005F26C4" w:rsidRDefault="005F26C4" w:rsidP="005F26C4">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Design:</w:t>
      </w:r>
      <w:r>
        <w:rPr>
          <w:rFonts w:ascii="Abadi" w:eastAsia="Times New Roman" w:hAnsi="Abadi" w:cs="Times New Roman"/>
          <w:kern w:val="0"/>
          <w:sz w:val="28"/>
          <w:szCs w:val="28"/>
          <w:lang w:eastAsia="en-AE"/>
          <w14:ligatures w14:val="none"/>
        </w:rPr>
        <w:t xml:space="preserve"> Develop tailored economic empowerment programs that include vocational training, entrepreneurship workshops, and small business support services.</w:t>
      </w:r>
    </w:p>
    <w:p w14:paraId="04642799" w14:textId="77777777" w:rsidR="005F26C4" w:rsidRDefault="005F26C4" w:rsidP="005F26C4">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Mobilization:</w:t>
      </w:r>
      <w:r>
        <w:rPr>
          <w:rFonts w:ascii="Abadi" w:eastAsia="Times New Roman" w:hAnsi="Abadi" w:cs="Times New Roman"/>
          <w:kern w:val="0"/>
          <w:sz w:val="28"/>
          <w:szCs w:val="28"/>
          <w:lang w:eastAsia="en-AE"/>
          <w14:ligatures w14:val="none"/>
        </w:rPr>
        <w:t xml:space="preserve"> Secure funding and resources from government, international organizations, and NGOs to support the implementation of economic empowerment initiatives.</w:t>
      </w:r>
    </w:p>
    <w:p w14:paraId="114FCB03" w14:textId="77777777" w:rsidR="005F26C4" w:rsidRDefault="005F26C4" w:rsidP="005F26C4">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Establish partnerships with local businesses, vocational training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and financial institutions to provide comprehensive support to program participants.</w:t>
      </w:r>
    </w:p>
    <w:p w14:paraId="3D2BEEEF" w14:textId="77777777" w:rsidR="005F26C4" w:rsidRDefault="005F26C4" w:rsidP="005F26C4">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Capacity Building:</w:t>
      </w:r>
      <w:r>
        <w:rPr>
          <w:rFonts w:ascii="Abadi" w:eastAsia="Times New Roman" w:hAnsi="Abadi" w:cs="Times New Roman"/>
          <w:kern w:val="0"/>
          <w:sz w:val="28"/>
          <w:szCs w:val="28"/>
          <w:lang w:eastAsia="en-AE"/>
          <w14:ligatures w14:val="none"/>
        </w:rPr>
        <w:t xml:space="preserve"> Provide training and resources to local trainers, mentors, and business advisors to ensure the effective delivery of economic empowerment programs.</w:t>
      </w:r>
    </w:p>
    <w:p w14:paraId="597A0D2E" w14:textId="77777777" w:rsidR="005F26C4" w:rsidRDefault="005F26C4" w:rsidP="005F26C4">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w:t>
      </w:r>
      <w:r>
        <w:rPr>
          <w:rFonts w:ascii="Abadi" w:eastAsia="Times New Roman" w:hAnsi="Abadi" w:cs="Times New Roman"/>
          <w:kern w:val="0"/>
          <w:sz w:val="28"/>
          <w:szCs w:val="28"/>
          <w:lang w:eastAsia="en-AE"/>
          <w14:ligatures w14:val="none"/>
        </w:rPr>
        <w:t xml:space="preserve"> Roll out economic empowerment programs in targeted areas, ensuring accessibility and inclusivity for all displaced individuals.</w:t>
      </w:r>
    </w:p>
    <w:p w14:paraId="3A588D0E" w14:textId="77777777" w:rsidR="005F26C4" w:rsidRDefault="005F26C4" w:rsidP="005F26C4">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Monitoring and Evaluation:</w:t>
      </w:r>
      <w:r>
        <w:rPr>
          <w:rFonts w:ascii="Abadi" w:eastAsia="Times New Roman" w:hAnsi="Abadi" w:cs="Times New Roman"/>
          <w:kern w:val="0"/>
          <w:sz w:val="28"/>
          <w:szCs w:val="28"/>
          <w:lang w:eastAsia="en-AE"/>
          <w14:ligatures w14:val="none"/>
        </w:rPr>
        <w:t xml:space="preserve"> Implement robust monitoring and evaluation mechanisms to track the progress and impact of economic empowerment programs, </w:t>
      </w:r>
      <w:proofErr w:type="gramStart"/>
      <w:r>
        <w:rPr>
          <w:rFonts w:ascii="Abadi" w:eastAsia="Times New Roman" w:hAnsi="Abadi" w:cs="Times New Roman"/>
          <w:kern w:val="0"/>
          <w:sz w:val="28"/>
          <w:szCs w:val="28"/>
          <w:lang w:eastAsia="en-AE"/>
          <w14:ligatures w14:val="none"/>
        </w:rPr>
        <w:t>making adjustments</w:t>
      </w:r>
      <w:proofErr w:type="gramEnd"/>
      <w:r>
        <w:rPr>
          <w:rFonts w:ascii="Abadi" w:eastAsia="Times New Roman" w:hAnsi="Abadi" w:cs="Times New Roman"/>
          <w:kern w:val="0"/>
          <w:sz w:val="28"/>
          <w:szCs w:val="28"/>
          <w:lang w:eastAsia="en-AE"/>
          <w14:ligatures w14:val="none"/>
        </w:rPr>
        <w:t xml:space="preserve"> as needed for continuous improvement.</w:t>
      </w:r>
    </w:p>
    <w:p w14:paraId="722828C6"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09B13A34" w14:textId="77777777" w:rsidR="005F26C4" w:rsidRDefault="005F26C4" w:rsidP="005F26C4">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Accurate Needs Identification:</w:t>
      </w:r>
      <w:r>
        <w:rPr>
          <w:rFonts w:ascii="Abadi" w:eastAsia="Times New Roman" w:hAnsi="Abadi" w:cs="Times New Roman"/>
          <w:kern w:val="0"/>
          <w:sz w:val="28"/>
          <w:szCs w:val="28"/>
          <w:lang w:eastAsia="en-AE"/>
          <w14:ligatures w14:val="none"/>
        </w:rPr>
        <w:t xml:space="preserve"> Conducting thorough and accurate assessments to identify the economic needs and opportunities for displaced populations.</w:t>
      </w:r>
    </w:p>
    <w:p w14:paraId="6F12A38C" w14:textId="77777777" w:rsidR="005F26C4" w:rsidRDefault="005F26C4" w:rsidP="005F26C4">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Partnerships:</w:t>
      </w:r>
      <w:r>
        <w:rPr>
          <w:rFonts w:ascii="Abadi" w:eastAsia="Times New Roman" w:hAnsi="Abadi" w:cs="Times New Roman"/>
          <w:kern w:val="0"/>
          <w:sz w:val="28"/>
          <w:szCs w:val="28"/>
          <w:lang w:eastAsia="en-AE"/>
          <w14:ligatures w14:val="none"/>
        </w:rPr>
        <w:t xml:space="preserve"> Building strong partnerships with local businesses, training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and financial institutions to support program implementation.</w:t>
      </w:r>
    </w:p>
    <w:p w14:paraId="391916B7" w14:textId="77777777" w:rsidR="005F26C4" w:rsidRDefault="005F26C4" w:rsidP="005F26C4">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Adequate Funding:</w:t>
      </w:r>
      <w:r>
        <w:rPr>
          <w:rFonts w:ascii="Abadi" w:eastAsia="Times New Roman" w:hAnsi="Abadi" w:cs="Times New Roman"/>
          <w:kern w:val="0"/>
          <w:sz w:val="28"/>
          <w:szCs w:val="28"/>
          <w:lang w:eastAsia="en-AE"/>
          <w14:ligatures w14:val="none"/>
        </w:rPr>
        <w:t xml:space="preserve"> Securing sufficient and sustainable funding to implement and maintain economic empowerment programs.</w:t>
      </w:r>
    </w:p>
    <w:p w14:paraId="128930D7" w14:textId="77777777" w:rsidR="005F26C4" w:rsidRDefault="005F26C4" w:rsidP="005F26C4">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Training:</w:t>
      </w:r>
      <w:r>
        <w:rPr>
          <w:rFonts w:ascii="Abadi" w:eastAsia="Times New Roman" w:hAnsi="Abadi" w:cs="Times New Roman"/>
          <w:kern w:val="0"/>
          <w:sz w:val="28"/>
          <w:szCs w:val="28"/>
          <w:lang w:eastAsia="en-AE"/>
          <w14:ligatures w14:val="none"/>
        </w:rPr>
        <w:t xml:space="preserve"> Providing high-quality vocational training and business development support tailored to the needs of displaced individuals.</w:t>
      </w:r>
    </w:p>
    <w:p w14:paraId="34237116" w14:textId="77777777" w:rsidR="005F26C4" w:rsidRDefault="005F26C4" w:rsidP="005F26C4">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Monitoring:</w:t>
      </w:r>
      <w:r>
        <w:rPr>
          <w:rFonts w:ascii="Abadi" w:eastAsia="Times New Roman" w:hAnsi="Abadi" w:cs="Times New Roman"/>
          <w:kern w:val="0"/>
          <w:sz w:val="28"/>
          <w:szCs w:val="28"/>
          <w:lang w:eastAsia="en-AE"/>
          <w14:ligatures w14:val="none"/>
        </w:rPr>
        <w:t xml:space="preserve"> Implementing robust monitoring and evaluation systems to assess program effectiveness and make necessary improvements.</w:t>
      </w:r>
    </w:p>
    <w:p w14:paraId="4EB62FAF"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3E502C7C" w14:textId="77777777" w:rsidR="005F26C4" w:rsidRDefault="005F26C4" w:rsidP="005F26C4">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Income:</w:t>
      </w:r>
      <w:r>
        <w:rPr>
          <w:rFonts w:ascii="Abadi" w:eastAsia="Times New Roman" w:hAnsi="Abadi" w:cs="Times New Roman"/>
          <w:kern w:val="0"/>
          <w:sz w:val="28"/>
          <w:szCs w:val="28"/>
          <w:lang w:eastAsia="en-AE"/>
          <w14:ligatures w14:val="none"/>
        </w:rPr>
        <w:t xml:space="preserve"> Enhanced income-generating opportunities for displaced individuals through skills training and small business support.</w:t>
      </w:r>
    </w:p>
    <w:p w14:paraId="24C757B5" w14:textId="77777777" w:rsidR="005F26C4" w:rsidRDefault="005F26C4" w:rsidP="005F26C4">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Self-Sufficiency:</w:t>
      </w:r>
      <w:r>
        <w:rPr>
          <w:rFonts w:ascii="Abadi" w:eastAsia="Times New Roman" w:hAnsi="Abadi" w:cs="Times New Roman"/>
          <w:kern w:val="0"/>
          <w:sz w:val="28"/>
          <w:szCs w:val="28"/>
          <w:lang w:eastAsia="en-AE"/>
          <w14:ligatures w14:val="none"/>
        </w:rPr>
        <w:t xml:space="preserve"> Improved economic self-sufficiency and reduced dependency on aid among displaced populations.</w:t>
      </w:r>
    </w:p>
    <w:p w14:paraId="0E7C793F" w14:textId="77777777" w:rsidR="005F26C4" w:rsidRDefault="005F26C4" w:rsidP="005F26C4">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Local Economic Growth:</w:t>
      </w:r>
      <w:r>
        <w:rPr>
          <w:rFonts w:ascii="Abadi" w:eastAsia="Times New Roman" w:hAnsi="Abadi" w:cs="Times New Roman"/>
          <w:kern w:val="0"/>
          <w:sz w:val="28"/>
          <w:szCs w:val="28"/>
          <w:lang w:eastAsia="en-AE"/>
          <w14:ligatures w14:val="none"/>
        </w:rPr>
        <w:t xml:space="preserve"> Stimulation of local economic growth as displaced individuals start and grow their own businesses.</w:t>
      </w:r>
    </w:p>
    <w:p w14:paraId="58442C18" w14:textId="77777777" w:rsidR="005F26C4" w:rsidRDefault="005F26C4" w:rsidP="005F26C4">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Livelihoods:</w:t>
      </w:r>
      <w:r>
        <w:rPr>
          <w:rFonts w:ascii="Abadi" w:eastAsia="Times New Roman" w:hAnsi="Abadi" w:cs="Times New Roman"/>
          <w:kern w:val="0"/>
          <w:sz w:val="28"/>
          <w:szCs w:val="28"/>
          <w:lang w:eastAsia="en-AE"/>
          <w14:ligatures w14:val="none"/>
        </w:rPr>
        <w:t xml:space="preserve"> Overall improvement in the livelihoods and living standards of displaced individuals and their families.</w:t>
      </w:r>
    </w:p>
    <w:p w14:paraId="4A5C7620" w14:textId="77777777" w:rsidR="005F26C4" w:rsidRDefault="005F26C4" w:rsidP="005F26C4">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Integration:</w:t>
      </w:r>
      <w:r>
        <w:rPr>
          <w:rFonts w:ascii="Abadi" w:eastAsia="Times New Roman" w:hAnsi="Abadi" w:cs="Times New Roman"/>
          <w:kern w:val="0"/>
          <w:sz w:val="28"/>
          <w:szCs w:val="28"/>
          <w:lang w:eastAsia="en-AE"/>
          <w14:ligatures w14:val="none"/>
        </w:rPr>
        <w:t xml:space="preserve"> Greater social integration and cohesion as displaced individuals become active contributors to the local economy.</w:t>
      </w:r>
    </w:p>
    <w:p w14:paraId="582C888F"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3F7FB51C" w14:textId="77777777" w:rsidR="005F26C4" w:rsidRDefault="005F26C4" w:rsidP="005F26C4">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Shortfalls:</w:t>
      </w:r>
      <w:r>
        <w:rPr>
          <w:rFonts w:ascii="Abadi" w:eastAsia="Times New Roman" w:hAnsi="Abadi" w:cs="Times New Roman"/>
          <w:kern w:val="0"/>
          <w:sz w:val="28"/>
          <w:szCs w:val="28"/>
          <w:lang w:eastAsia="en-AE"/>
          <w14:ligatures w14:val="none"/>
        </w:rPr>
        <w:t xml:space="preserve"> Potential shortfalls in securing adequate funding, limiting the reach and sustainability of economic empowerment programs.</w:t>
      </w:r>
    </w:p>
    <w:p w14:paraId="2153C0E0" w14:textId="77777777" w:rsidR="005F26C4" w:rsidRDefault="005F26C4" w:rsidP="005F26C4">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Saturation:</w:t>
      </w:r>
      <w:r>
        <w:rPr>
          <w:rFonts w:ascii="Abadi" w:eastAsia="Times New Roman" w:hAnsi="Abadi" w:cs="Times New Roman"/>
          <w:kern w:val="0"/>
          <w:sz w:val="28"/>
          <w:szCs w:val="28"/>
          <w:lang w:eastAsia="en-AE"/>
          <w14:ligatures w14:val="none"/>
        </w:rPr>
        <w:t xml:space="preserve"> Risk of market saturation in certain trades or businesses, reducing the profitability and success of new ventures.</w:t>
      </w:r>
    </w:p>
    <w:p w14:paraId="251B12B7" w14:textId="77777777" w:rsidR="005F26C4" w:rsidRDefault="005F26C4" w:rsidP="005F26C4">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Coordination Challenges:</w:t>
      </w:r>
      <w:r>
        <w:rPr>
          <w:rFonts w:ascii="Abadi" w:eastAsia="Times New Roman" w:hAnsi="Abadi" w:cs="Times New Roman"/>
          <w:kern w:val="0"/>
          <w:sz w:val="28"/>
          <w:szCs w:val="28"/>
          <w:lang w:eastAsia="en-AE"/>
          <w14:ligatures w14:val="none"/>
        </w:rPr>
        <w:t xml:space="preserve"> Challenges in coordinating efforts among multiple stakeholders, leading to gaps or overlaps in service delivery.</w:t>
      </w:r>
    </w:p>
    <w:p w14:paraId="1AA9B8F2" w14:textId="77777777" w:rsidR="005F26C4" w:rsidRDefault="005F26C4" w:rsidP="005F26C4">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Barriers:</w:t>
      </w:r>
      <w:r>
        <w:rPr>
          <w:rFonts w:ascii="Abadi" w:eastAsia="Times New Roman" w:hAnsi="Abadi" w:cs="Times New Roman"/>
          <w:kern w:val="0"/>
          <w:sz w:val="28"/>
          <w:szCs w:val="28"/>
          <w:lang w:eastAsia="en-AE"/>
          <w14:ligatures w14:val="none"/>
        </w:rPr>
        <w:t xml:space="preserve"> Cultural or social barriers that may hinder the participation of displaced individuals in economic empowerment programs.</w:t>
      </w:r>
    </w:p>
    <w:p w14:paraId="7C28D3CF" w14:textId="77777777" w:rsidR="005F26C4" w:rsidRDefault="005F26C4" w:rsidP="005F26C4">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 Concerns:</w:t>
      </w:r>
      <w:r>
        <w:rPr>
          <w:rFonts w:ascii="Abadi" w:eastAsia="Times New Roman" w:hAnsi="Abadi" w:cs="Times New Roman"/>
          <w:kern w:val="0"/>
          <w:sz w:val="28"/>
          <w:szCs w:val="28"/>
          <w:lang w:eastAsia="en-AE"/>
          <w14:ligatures w14:val="none"/>
        </w:rPr>
        <w:t xml:space="preserve"> Ensuring the long-term sustainability of economic empowerment initiatives amid changing conditions and priorities.</w:t>
      </w:r>
    </w:p>
    <w:p w14:paraId="4552995F" w14:textId="77777777" w:rsidR="005F26C4" w:rsidRDefault="005F26C4" w:rsidP="005F26C4">
      <w:pPr>
        <w:rPr>
          <w:rFonts w:ascii="Abadi" w:hAnsi="Abadi"/>
          <w:sz w:val="28"/>
          <w:szCs w:val="28"/>
        </w:rPr>
      </w:pPr>
      <w:r>
        <w:rPr>
          <w:rFonts w:ascii="Abadi" w:hAnsi="Abadi"/>
          <w:kern w:val="0"/>
          <w:sz w:val="28"/>
          <w:szCs w:val="28"/>
          <w14:ligatures w14:val="none"/>
        </w:rPr>
        <w:br w:type="page"/>
      </w:r>
    </w:p>
    <w:p w14:paraId="0CD29E04" w14:textId="77777777" w:rsidR="005F26C4" w:rsidRDefault="005F26C4" w:rsidP="00391782">
      <w:pPr>
        <w:pStyle w:val="Heading2"/>
        <w:rPr>
          <w:rFonts w:eastAsia="Times New Roman"/>
          <w:lang w:eastAsia="en-AE"/>
        </w:rPr>
      </w:pPr>
      <w:bookmarkStart w:id="36" w:name="_Toc170234745"/>
      <w:r>
        <w:rPr>
          <w:rFonts w:eastAsia="Times New Roman"/>
          <w:lang w:eastAsia="en-AE"/>
        </w:rPr>
        <w:lastRenderedPageBreak/>
        <w:t>Strategic Response 5: Advocacy and Policy Change</w:t>
      </w:r>
      <w:bookmarkEnd w:id="36"/>
    </w:p>
    <w:p w14:paraId="0704C464"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r>
        <w:rPr>
          <w:rFonts w:ascii="Abadi" w:eastAsia="Times New Roman" w:hAnsi="Abadi" w:cs="Times New Roman"/>
          <w:kern w:val="0"/>
          <w:sz w:val="28"/>
          <w:szCs w:val="28"/>
          <w:lang w:eastAsia="en-AE"/>
          <w14:ligatures w14:val="none"/>
        </w:rPr>
        <w:t xml:space="preserve"> Advocacy and Policy Change for Addressing Displacement</w:t>
      </w:r>
    </w:p>
    <w:p w14:paraId="5CEEE800"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This initiative aims to advocate for stronger international and national policies that address the root causes of displacement and enhance support mechanisms for displaced populations. By influencing policy changes, the program seeks to create a more supportive and effective framework for preventing displacement and providing comprehensive assistance to those affected.</w:t>
      </w:r>
    </w:p>
    <w:p w14:paraId="54472044"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r>
        <w:rPr>
          <w:rFonts w:ascii="Abadi" w:eastAsia="Times New Roman" w:hAnsi="Abadi" w:cs="Times New Roman"/>
          <w:kern w:val="0"/>
          <w:sz w:val="28"/>
          <w:szCs w:val="28"/>
          <w:lang w:eastAsia="en-AE"/>
          <w14:ligatures w14:val="none"/>
        </w:rPr>
        <w:t xml:space="preserve"> To drive policy changes that address the root causes of displacement and improve the support mechanisms for displaced populations, ensuring their protection, rights, and well-being.</w:t>
      </w:r>
    </w:p>
    <w:p w14:paraId="47ADA97E"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r>
        <w:rPr>
          <w:rFonts w:ascii="Abadi" w:eastAsia="Times New Roman" w:hAnsi="Abadi" w:cs="Times New Roman"/>
          <w:kern w:val="0"/>
          <w:sz w:val="28"/>
          <w:szCs w:val="28"/>
          <w:lang w:eastAsia="en-AE"/>
          <w14:ligatures w14:val="none"/>
        </w:rPr>
        <w:t xml:space="preserve"> To advocate for and influence the development and implementation of stronger international and national policies that effectively address the root causes of displacement and enhance the support systems for displaced individuals.</w:t>
      </w:r>
    </w:p>
    <w:p w14:paraId="6C4C29FA"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r>
        <w:rPr>
          <w:rFonts w:ascii="Abadi" w:eastAsia="Times New Roman" w:hAnsi="Abadi" w:cs="Times New Roman"/>
          <w:kern w:val="0"/>
          <w:sz w:val="28"/>
          <w:szCs w:val="28"/>
          <w:lang w:eastAsia="en-AE"/>
          <w14:ligatures w14:val="none"/>
        </w:rPr>
        <w:t xml:space="preserve"> A world where the root causes of displacement are effectively addressed through strong, supportive policies, and where displaced individuals receive comprehensive and equitable assistance.</w:t>
      </w:r>
    </w:p>
    <w:p w14:paraId="40F3488B"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5032C58D" w14:textId="77777777" w:rsidR="005F26C4" w:rsidRDefault="005F26C4" w:rsidP="005F26C4">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Research and Analysis:</w:t>
      </w:r>
      <w:r>
        <w:rPr>
          <w:rFonts w:ascii="Abadi" w:eastAsia="Times New Roman" w:hAnsi="Abadi" w:cs="Times New Roman"/>
          <w:kern w:val="0"/>
          <w:sz w:val="28"/>
          <w:szCs w:val="28"/>
          <w:lang w:eastAsia="en-AE"/>
          <w14:ligatures w14:val="none"/>
        </w:rPr>
        <w:t xml:space="preserve"> Conduct in-depth research and analysis to identify the root causes of displacement and assess the current policy landscape and support mechanisms.</w:t>
      </w:r>
    </w:p>
    <w:p w14:paraId="46D18FE2" w14:textId="77777777" w:rsidR="005F26C4" w:rsidRDefault="005F26C4" w:rsidP="005F26C4">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Engagement:</w:t>
      </w:r>
      <w:r>
        <w:rPr>
          <w:rFonts w:ascii="Abadi" w:eastAsia="Times New Roman" w:hAnsi="Abadi" w:cs="Times New Roman"/>
          <w:kern w:val="0"/>
          <w:sz w:val="28"/>
          <w:szCs w:val="28"/>
          <w:lang w:eastAsia="en-AE"/>
          <w14:ligatures w14:val="none"/>
        </w:rPr>
        <w:t xml:space="preserve"> Engage with key stakeholders, including government agencies, international organizations, NGOs, and displaced populations, to gather input and build a coalition for advocacy efforts.</w:t>
      </w:r>
    </w:p>
    <w:p w14:paraId="7089ACE3" w14:textId="77777777" w:rsidR="005F26C4" w:rsidRDefault="005F26C4" w:rsidP="005F26C4">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Development:</w:t>
      </w:r>
      <w:r>
        <w:rPr>
          <w:rFonts w:ascii="Abadi" w:eastAsia="Times New Roman" w:hAnsi="Abadi" w:cs="Times New Roman"/>
          <w:kern w:val="0"/>
          <w:sz w:val="28"/>
          <w:szCs w:val="28"/>
          <w:lang w:eastAsia="en-AE"/>
          <w14:ligatures w14:val="none"/>
        </w:rPr>
        <w:t xml:space="preserve"> Develop policy recommendations based on research findings and stakeholder input, focusing on preventing displacement and improving support for displaced populations.</w:t>
      </w:r>
    </w:p>
    <w:p w14:paraId="6CBA6DDC" w14:textId="77777777" w:rsidR="005F26C4" w:rsidRDefault="005F26C4" w:rsidP="005F26C4">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Advocacy Campaign:</w:t>
      </w:r>
      <w:r>
        <w:rPr>
          <w:rFonts w:ascii="Abadi" w:eastAsia="Times New Roman" w:hAnsi="Abadi" w:cs="Times New Roman"/>
          <w:kern w:val="0"/>
          <w:sz w:val="28"/>
          <w:szCs w:val="28"/>
          <w:lang w:eastAsia="en-AE"/>
          <w14:ligatures w14:val="none"/>
        </w:rPr>
        <w:t xml:space="preserve"> Launch targeted advocacy campaigns to raise awareness and garner support for the proposed policy changes among policymakers, the public, and the international community.</w:t>
      </w:r>
    </w:p>
    <w:p w14:paraId="47157241" w14:textId="77777777" w:rsidR="005F26C4" w:rsidRDefault="005F26C4" w:rsidP="005F26C4">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Strategic Partnerships:</w:t>
      </w:r>
      <w:r>
        <w:rPr>
          <w:rFonts w:ascii="Abadi" w:eastAsia="Times New Roman" w:hAnsi="Abadi" w:cs="Times New Roman"/>
          <w:kern w:val="0"/>
          <w:sz w:val="28"/>
          <w:szCs w:val="28"/>
          <w:lang w:eastAsia="en-AE"/>
          <w14:ligatures w14:val="none"/>
        </w:rPr>
        <w:t xml:space="preserve"> Form strategic partnerships with influential organizations and advocacy groups to amplify the impact of the advocacy efforts.</w:t>
      </w:r>
    </w:p>
    <w:p w14:paraId="1CCCFFA8" w14:textId="77777777" w:rsidR="005F26C4" w:rsidRDefault="005F26C4" w:rsidP="005F26C4">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Lobbying and Negotiation:</w:t>
      </w:r>
      <w:r>
        <w:rPr>
          <w:rFonts w:ascii="Abadi" w:eastAsia="Times New Roman" w:hAnsi="Abadi" w:cs="Times New Roman"/>
          <w:kern w:val="0"/>
          <w:sz w:val="28"/>
          <w:szCs w:val="28"/>
          <w:lang w:eastAsia="en-AE"/>
          <w14:ligatures w14:val="none"/>
        </w:rPr>
        <w:t xml:space="preserve"> Engage in lobbying and negotiation with policymakers and international bodies to push for the adoption and implementation of the proposed policies.</w:t>
      </w:r>
    </w:p>
    <w:p w14:paraId="7F7893EA" w14:textId="77777777" w:rsidR="005F26C4" w:rsidRDefault="005F26C4" w:rsidP="005F26C4">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monitoring and evaluation mechanisms to track the progress of advocacy efforts and the implementation of policy changes, </w:t>
      </w:r>
      <w:proofErr w:type="gramStart"/>
      <w:r>
        <w:rPr>
          <w:rFonts w:ascii="Abadi" w:eastAsia="Times New Roman" w:hAnsi="Abadi" w:cs="Times New Roman"/>
          <w:kern w:val="0"/>
          <w:sz w:val="28"/>
          <w:szCs w:val="28"/>
          <w:lang w:eastAsia="en-AE"/>
          <w14:ligatures w14:val="none"/>
        </w:rPr>
        <w:t>making adjustments</w:t>
      </w:r>
      <w:proofErr w:type="gramEnd"/>
      <w:r>
        <w:rPr>
          <w:rFonts w:ascii="Abadi" w:eastAsia="Times New Roman" w:hAnsi="Abadi" w:cs="Times New Roman"/>
          <w:kern w:val="0"/>
          <w:sz w:val="28"/>
          <w:szCs w:val="28"/>
          <w:lang w:eastAsia="en-AE"/>
          <w14:ligatures w14:val="none"/>
        </w:rPr>
        <w:t xml:space="preserve"> as needed.</w:t>
      </w:r>
    </w:p>
    <w:p w14:paraId="4FCF6793"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62C55E13" w14:textId="77777777" w:rsidR="005F26C4" w:rsidRDefault="005F26C4" w:rsidP="005F26C4">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Evidence-Based Advocacy:</w:t>
      </w:r>
      <w:r>
        <w:rPr>
          <w:rFonts w:ascii="Abadi" w:eastAsia="Times New Roman" w:hAnsi="Abadi" w:cs="Times New Roman"/>
          <w:kern w:val="0"/>
          <w:sz w:val="28"/>
          <w:szCs w:val="28"/>
          <w:lang w:eastAsia="en-AE"/>
          <w14:ligatures w14:val="none"/>
        </w:rPr>
        <w:t xml:space="preserve"> Ensuring advocacy efforts are grounded in robust research and evidence to make a compelling case for policy change.</w:t>
      </w:r>
    </w:p>
    <w:p w14:paraId="48B6D96A" w14:textId="77777777" w:rsidR="005F26C4" w:rsidRDefault="005F26C4" w:rsidP="005F26C4">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Coalitions:</w:t>
      </w:r>
      <w:r>
        <w:rPr>
          <w:rFonts w:ascii="Abadi" w:eastAsia="Times New Roman" w:hAnsi="Abadi" w:cs="Times New Roman"/>
          <w:kern w:val="0"/>
          <w:sz w:val="28"/>
          <w:szCs w:val="28"/>
          <w:lang w:eastAsia="en-AE"/>
          <w14:ligatures w14:val="none"/>
        </w:rPr>
        <w:t xml:space="preserve"> Building strong coalitions with diverse stakeholders to enhance the credibility and impact of advocacy efforts.</w:t>
      </w:r>
    </w:p>
    <w:p w14:paraId="29BFA188" w14:textId="77777777" w:rsidR="005F26C4" w:rsidRDefault="005F26C4" w:rsidP="005F26C4">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Communication:</w:t>
      </w:r>
      <w:r>
        <w:rPr>
          <w:rFonts w:ascii="Abadi" w:eastAsia="Times New Roman" w:hAnsi="Abadi" w:cs="Times New Roman"/>
          <w:kern w:val="0"/>
          <w:sz w:val="28"/>
          <w:szCs w:val="28"/>
          <w:lang w:eastAsia="en-AE"/>
          <w14:ligatures w14:val="none"/>
        </w:rPr>
        <w:t xml:space="preserve"> Utilizing clear and persuasive communication strategies to convey the importance of policy changes to various audiences.</w:t>
      </w:r>
    </w:p>
    <w:p w14:paraId="37A4B912" w14:textId="77777777" w:rsidR="005F26C4" w:rsidRDefault="005F26C4" w:rsidP="005F26C4">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Persistent Engagement:</w:t>
      </w:r>
      <w:r>
        <w:rPr>
          <w:rFonts w:ascii="Abadi" w:eastAsia="Times New Roman" w:hAnsi="Abadi" w:cs="Times New Roman"/>
          <w:kern w:val="0"/>
          <w:sz w:val="28"/>
          <w:szCs w:val="28"/>
          <w:lang w:eastAsia="en-AE"/>
          <w14:ligatures w14:val="none"/>
        </w:rPr>
        <w:t xml:space="preserve"> Maintaining persistent and consistent engagement with policymakers and influencers to keep the issue on the agenda.</w:t>
      </w:r>
    </w:p>
    <w:p w14:paraId="455CB923" w14:textId="77777777" w:rsidR="005F26C4" w:rsidRDefault="005F26C4" w:rsidP="005F26C4">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Adaptive Strategies:</w:t>
      </w:r>
      <w:r>
        <w:rPr>
          <w:rFonts w:ascii="Abadi" w:eastAsia="Times New Roman" w:hAnsi="Abadi" w:cs="Times New Roman"/>
          <w:kern w:val="0"/>
          <w:sz w:val="28"/>
          <w:szCs w:val="28"/>
          <w:lang w:eastAsia="en-AE"/>
          <w14:ligatures w14:val="none"/>
        </w:rPr>
        <w:t xml:space="preserve"> Being flexible and adaptive in advocacy strategies to respond to changing political and social dynamics.</w:t>
      </w:r>
    </w:p>
    <w:p w14:paraId="11374624"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108A7F10" w14:textId="77777777" w:rsidR="005F26C4" w:rsidRDefault="005F26C4" w:rsidP="005F26C4">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Reforms:</w:t>
      </w:r>
      <w:r>
        <w:rPr>
          <w:rFonts w:ascii="Abadi" w:eastAsia="Times New Roman" w:hAnsi="Abadi" w:cs="Times New Roman"/>
          <w:kern w:val="0"/>
          <w:sz w:val="28"/>
          <w:szCs w:val="28"/>
          <w:lang w:eastAsia="en-AE"/>
          <w14:ligatures w14:val="none"/>
        </w:rPr>
        <w:t xml:space="preserve"> Adoption and implementation of stronger international and national policies that address the root causes of displacement and enhance support mechanisms.</w:t>
      </w:r>
    </w:p>
    <w:p w14:paraId="2C395431" w14:textId="77777777" w:rsidR="005F26C4" w:rsidRDefault="005F26C4" w:rsidP="005F26C4">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Awareness:</w:t>
      </w:r>
      <w:r>
        <w:rPr>
          <w:rFonts w:ascii="Abadi" w:eastAsia="Times New Roman" w:hAnsi="Abadi" w:cs="Times New Roman"/>
          <w:kern w:val="0"/>
          <w:sz w:val="28"/>
          <w:szCs w:val="28"/>
          <w:lang w:eastAsia="en-AE"/>
          <w14:ligatures w14:val="none"/>
        </w:rPr>
        <w:t xml:space="preserve"> Greater awareness and understanding of displacement issues among policymakers, the public, and the international community.</w:t>
      </w:r>
    </w:p>
    <w:p w14:paraId="2E5FAB4D" w14:textId="77777777" w:rsidR="005F26C4" w:rsidRDefault="005F26C4" w:rsidP="005F26C4">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Support Systems:</w:t>
      </w:r>
      <w:r>
        <w:rPr>
          <w:rFonts w:ascii="Abadi" w:eastAsia="Times New Roman" w:hAnsi="Abadi" w:cs="Times New Roman"/>
          <w:kern w:val="0"/>
          <w:sz w:val="28"/>
          <w:szCs w:val="28"/>
          <w:lang w:eastAsia="en-AE"/>
          <w14:ligatures w14:val="none"/>
        </w:rPr>
        <w:t xml:space="preserve"> Improved support systems and mechanisms for displaced populations, providing better protection and assistance.</w:t>
      </w:r>
    </w:p>
    <w:p w14:paraId="273B7819" w14:textId="77777777" w:rsidR="005F26C4" w:rsidRDefault="005F26C4" w:rsidP="005F26C4">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Prevention of Displacement:</w:t>
      </w:r>
      <w:r>
        <w:rPr>
          <w:rFonts w:ascii="Abadi" w:eastAsia="Times New Roman" w:hAnsi="Abadi" w:cs="Times New Roman"/>
          <w:kern w:val="0"/>
          <w:sz w:val="28"/>
          <w:szCs w:val="28"/>
          <w:lang w:eastAsia="en-AE"/>
          <w14:ligatures w14:val="none"/>
        </w:rPr>
        <w:t xml:space="preserve"> Reduction in the incidence of displacement through effective policy measures that address underlying causes.</w:t>
      </w:r>
    </w:p>
    <w:p w14:paraId="2F7B29BB" w14:textId="77777777" w:rsidR="005F26C4" w:rsidRDefault="005F26C4" w:rsidP="005F26C4">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Empowered Displaced Populations:</w:t>
      </w:r>
      <w:r>
        <w:rPr>
          <w:rFonts w:ascii="Abadi" w:eastAsia="Times New Roman" w:hAnsi="Abadi" w:cs="Times New Roman"/>
          <w:kern w:val="0"/>
          <w:sz w:val="28"/>
          <w:szCs w:val="28"/>
          <w:lang w:eastAsia="en-AE"/>
          <w14:ligatures w14:val="none"/>
        </w:rPr>
        <w:t xml:space="preserve"> Empowerment of displaced individuals through policies that protect their rights and promote their well-being.</w:t>
      </w:r>
    </w:p>
    <w:p w14:paraId="22FCABD3" w14:textId="77777777" w:rsidR="005F26C4" w:rsidRDefault="005F26C4" w:rsidP="005F26C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52587CAB" w14:textId="77777777" w:rsidR="005F26C4" w:rsidRDefault="005F26C4" w:rsidP="005F26C4">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Political Resistance:</w:t>
      </w:r>
      <w:r>
        <w:rPr>
          <w:rFonts w:ascii="Abadi" w:eastAsia="Times New Roman" w:hAnsi="Abadi" w:cs="Times New Roman"/>
          <w:kern w:val="0"/>
          <w:sz w:val="28"/>
          <w:szCs w:val="28"/>
          <w:lang w:eastAsia="en-AE"/>
          <w14:ligatures w14:val="none"/>
        </w:rPr>
        <w:t xml:space="preserve"> Potential resistance from policymakers or political entities opposed to policy changes.</w:t>
      </w:r>
    </w:p>
    <w:p w14:paraId="27B37CBF" w14:textId="77777777" w:rsidR="005F26C4" w:rsidRDefault="005F26C4" w:rsidP="005F26C4">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Limited financial and human resources to sustain long-term advocacy efforts.</w:t>
      </w:r>
    </w:p>
    <w:p w14:paraId="2BC56FF3" w14:textId="77777777" w:rsidR="005F26C4" w:rsidRDefault="005F26C4" w:rsidP="005F26C4">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Coordination Challenges:</w:t>
      </w:r>
      <w:r>
        <w:rPr>
          <w:rFonts w:ascii="Abadi" w:eastAsia="Times New Roman" w:hAnsi="Abadi" w:cs="Times New Roman"/>
          <w:kern w:val="0"/>
          <w:sz w:val="28"/>
          <w:szCs w:val="28"/>
          <w:lang w:eastAsia="en-AE"/>
          <w14:ligatures w14:val="none"/>
        </w:rPr>
        <w:t xml:space="preserve"> Challenges in coordinating advocacy efforts across multiple organizations and stakeholders.</w:t>
      </w:r>
    </w:p>
    <w:p w14:paraId="50647878" w14:textId="77777777" w:rsidR="005F26C4" w:rsidRDefault="005F26C4" w:rsidP="005F26C4">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Implementation Gaps:</w:t>
      </w:r>
      <w:r>
        <w:rPr>
          <w:rFonts w:ascii="Abadi" w:eastAsia="Times New Roman" w:hAnsi="Abadi" w:cs="Times New Roman"/>
          <w:kern w:val="0"/>
          <w:sz w:val="28"/>
          <w:szCs w:val="28"/>
          <w:lang w:eastAsia="en-AE"/>
          <w14:ligatures w14:val="none"/>
        </w:rPr>
        <w:t xml:space="preserve"> Risks of gaps or delays in the implementation of adopted policies, reducing their effectiveness.</w:t>
      </w:r>
    </w:p>
    <w:p w14:paraId="396E8077" w14:textId="77777777" w:rsidR="005F26C4" w:rsidRDefault="005F26C4" w:rsidP="005F26C4">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Changing Priorities:</w:t>
      </w:r>
      <w:r>
        <w:rPr>
          <w:rFonts w:ascii="Abadi" w:eastAsia="Times New Roman" w:hAnsi="Abadi" w:cs="Times New Roman"/>
          <w:kern w:val="0"/>
          <w:sz w:val="28"/>
          <w:szCs w:val="28"/>
          <w:lang w:eastAsia="en-AE"/>
          <w14:ligatures w14:val="none"/>
        </w:rPr>
        <w:t xml:space="preserve"> Shifts in political or public priorities that may divert attention and resources away from displacement issues.</w:t>
      </w:r>
    </w:p>
    <w:p w14:paraId="5F432C25" w14:textId="77777777" w:rsidR="005F26C4" w:rsidRDefault="005F26C4" w:rsidP="005F26C4">
      <w:pPr>
        <w:pBdr>
          <w:bottom w:val="single" w:sz="6" w:space="1" w:color="auto"/>
        </w:pBdr>
        <w:spacing w:after="0" w:line="240" w:lineRule="auto"/>
        <w:jc w:val="center"/>
        <w:rPr>
          <w:rFonts w:ascii="Abadi" w:eastAsia="Times New Roman" w:hAnsi="Abadi" w:cs="Arial"/>
          <w:vanish/>
          <w:kern w:val="0"/>
          <w:sz w:val="28"/>
          <w:szCs w:val="28"/>
          <w:lang w:eastAsia="en-AE"/>
          <w14:ligatures w14:val="none"/>
        </w:rPr>
      </w:pPr>
      <w:r>
        <w:rPr>
          <w:rFonts w:ascii="Abadi" w:eastAsia="Times New Roman" w:hAnsi="Abadi" w:cs="Arial"/>
          <w:vanish/>
          <w:kern w:val="0"/>
          <w:sz w:val="28"/>
          <w:szCs w:val="28"/>
          <w:lang w:eastAsia="en-AE"/>
          <w14:ligatures w14:val="none"/>
        </w:rPr>
        <w:t>Top of Form</w:t>
      </w:r>
    </w:p>
    <w:p w14:paraId="2F017C42" w14:textId="77777777" w:rsidR="005F26C4" w:rsidRDefault="005F26C4" w:rsidP="005F26C4">
      <w:pPr>
        <w:pBdr>
          <w:top w:val="single" w:sz="6" w:space="1" w:color="auto"/>
        </w:pBdr>
        <w:spacing w:after="0" w:line="240" w:lineRule="auto"/>
        <w:jc w:val="center"/>
        <w:rPr>
          <w:rFonts w:ascii="Abadi" w:eastAsia="Times New Roman" w:hAnsi="Abadi" w:cs="Arial"/>
          <w:vanish/>
          <w:kern w:val="0"/>
          <w:sz w:val="28"/>
          <w:szCs w:val="28"/>
          <w:lang w:eastAsia="en-AE"/>
          <w14:ligatures w14:val="none"/>
        </w:rPr>
      </w:pPr>
      <w:r>
        <w:rPr>
          <w:rFonts w:ascii="Abadi" w:eastAsia="Times New Roman" w:hAnsi="Abadi" w:cs="Arial"/>
          <w:vanish/>
          <w:kern w:val="0"/>
          <w:sz w:val="28"/>
          <w:szCs w:val="28"/>
          <w:lang w:eastAsia="en-AE"/>
          <w14:ligatures w14:val="none"/>
        </w:rPr>
        <w:t>Bottom of Form</w:t>
      </w:r>
    </w:p>
    <w:p w14:paraId="6708AA45" w14:textId="77777777" w:rsidR="005F26C4" w:rsidRDefault="005F26C4" w:rsidP="005F26C4">
      <w:pPr>
        <w:rPr>
          <w:rFonts w:ascii="Abadi" w:hAnsi="Abadi"/>
          <w:sz w:val="28"/>
          <w:szCs w:val="28"/>
        </w:rPr>
      </w:pPr>
    </w:p>
    <w:p w14:paraId="7796BDC5" w14:textId="743295B5" w:rsidR="00014FBD" w:rsidRPr="00FA5304" w:rsidRDefault="00014FBD" w:rsidP="00B43F53">
      <w:pPr>
        <w:pStyle w:val="TOCHeading"/>
        <w:rPr>
          <w:rFonts w:ascii="Abadi" w:hAnsi="Abadi"/>
        </w:rPr>
      </w:pPr>
    </w:p>
    <w:sectPr w:rsidR="00014FBD" w:rsidRPr="00FA5304">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48D6DD" w14:textId="77777777" w:rsidR="00635382" w:rsidRDefault="00635382" w:rsidP="0075298C">
      <w:pPr>
        <w:spacing w:after="0" w:line="240" w:lineRule="auto"/>
      </w:pPr>
      <w:r>
        <w:separator/>
      </w:r>
    </w:p>
  </w:endnote>
  <w:endnote w:type="continuationSeparator" w:id="0">
    <w:p w14:paraId="10FF4418" w14:textId="77777777" w:rsidR="00635382" w:rsidRDefault="00635382"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0F88B1D8" w:rsidR="00932455" w:rsidRPr="008C7680" w:rsidRDefault="00FD62D9">
    <w:pPr>
      <w:pStyle w:val="Footer"/>
      <w:rPr>
        <w:rFonts w:ascii="Abadi" w:hAnsi="Abadi"/>
      </w:rPr>
    </w:pPr>
    <w:r>
      <w:rPr>
        <w:rFonts w:ascii="Abadi" w:hAnsi="Abadi"/>
      </w:rPr>
      <w:t>Scenarios &amp; Responses</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1C9C17" w14:textId="77777777" w:rsidR="00635382" w:rsidRDefault="00635382" w:rsidP="0075298C">
      <w:pPr>
        <w:spacing w:after="0" w:line="240" w:lineRule="auto"/>
      </w:pPr>
      <w:r>
        <w:separator/>
      </w:r>
    </w:p>
  </w:footnote>
  <w:footnote w:type="continuationSeparator" w:id="0">
    <w:p w14:paraId="68B347C3" w14:textId="77777777" w:rsidR="00635382" w:rsidRDefault="00635382"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3AD88" w14:textId="6F686A94" w:rsidR="00932455" w:rsidRDefault="00932455" w:rsidP="00B0444E">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C2372D">
      <w:t xml:space="preserve">        Displacement &amp; Resettlement</w:t>
    </w:r>
  </w:p>
  <w:p w14:paraId="4A17AF03" w14:textId="77777777" w:rsidR="00932455" w:rsidRDefault="00932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C5D70"/>
    <w:multiLevelType w:val="multilevel"/>
    <w:tmpl w:val="BCDE06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58A3C8B"/>
    <w:multiLevelType w:val="multilevel"/>
    <w:tmpl w:val="A92A3D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8BE0C2D"/>
    <w:multiLevelType w:val="multilevel"/>
    <w:tmpl w:val="AC8020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9181B0E"/>
    <w:multiLevelType w:val="multilevel"/>
    <w:tmpl w:val="30742C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99A0B75"/>
    <w:multiLevelType w:val="multilevel"/>
    <w:tmpl w:val="54D85FFE"/>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A905F30"/>
    <w:multiLevelType w:val="multilevel"/>
    <w:tmpl w:val="E2D0C1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A947A4D"/>
    <w:multiLevelType w:val="multilevel"/>
    <w:tmpl w:val="56989E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CE8420D"/>
    <w:multiLevelType w:val="multilevel"/>
    <w:tmpl w:val="5476B3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E074602"/>
    <w:multiLevelType w:val="multilevel"/>
    <w:tmpl w:val="FCEA58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E760470"/>
    <w:multiLevelType w:val="multilevel"/>
    <w:tmpl w:val="C9DA5E4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F2D6EF7"/>
    <w:multiLevelType w:val="multilevel"/>
    <w:tmpl w:val="918E74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0E27148"/>
    <w:multiLevelType w:val="multilevel"/>
    <w:tmpl w:val="61F217F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26555AC"/>
    <w:multiLevelType w:val="multilevel"/>
    <w:tmpl w:val="C8785B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7BA688D"/>
    <w:multiLevelType w:val="multilevel"/>
    <w:tmpl w:val="776009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93D672C"/>
    <w:multiLevelType w:val="multilevel"/>
    <w:tmpl w:val="C3DED4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19451038"/>
    <w:multiLevelType w:val="multilevel"/>
    <w:tmpl w:val="B60A48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1CA80D1C"/>
    <w:multiLevelType w:val="multilevel"/>
    <w:tmpl w:val="1BB2D3B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1DD47EC4"/>
    <w:multiLevelType w:val="multilevel"/>
    <w:tmpl w:val="03BCB3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1E10062C"/>
    <w:multiLevelType w:val="multilevel"/>
    <w:tmpl w:val="E8A45F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1FA81F6A"/>
    <w:multiLevelType w:val="multilevel"/>
    <w:tmpl w:val="CEF657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207F71EF"/>
    <w:multiLevelType w:val="multilevel"/>
    <w:tmpl w:val="5974508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22F955FC"/>
    <w:multiLevelType w:val="multilevel"/>
    <w:tmpl w:val="EBE8D3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237277BE"/>
    <w:multiLevelType w:val="multilevel"/>
    <w:tmpl w:val="3120FB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24E928C0"/>
    <w:multiLevelType w:val="multilevel"/>
    <w:tmpl w:val="F6B060C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25B96A14"/>
    <w:multiLevelType w:val="multilevel"/>
    <w:tmpl w:val="BCEAE2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27454008"/>
    <w:multiLevelType w:val="multilevel"/>
    <w:tmpl w:val="6A6AC2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27534B9A"/>
    <w:multiLevelType w:val="multilevel"/>
    <w:tmpl w:val="39F844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287301C6"/>
    <w:multiLevelType w:val="multilevel"/>
    <w:tmpl w:val="938AB7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2A59501A"/>
    <w:multiLevelType w:val="multilevel"/>
    <w:tmpl w:val="9560181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2A984A9A"/>
    <w:multiLevelType w:val="multilevel"/>
    <w:tmpl w:val="8DF2FF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2AF777B7"/>
    <w:multiLevelType w:val="multilevel"/>
    <w:tmpl w:val="E370EC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2B7B4507"/>
    <w:multiLevelType w:val="multilevel"/>
    <w:tmpl w:val="E6A284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2E1F231E"/>
    <w:multiLevelType w:val="multilevel"/>
    <w:tmpl w:val="E8D84DC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2FC318F9"/>
    <w:multiLevelType w:val="multilevel"/>
    <w:tmpl w:val="88769B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2FE47A80"/>
    <w:multiLevelType w:val="multilevel"/>
    <w:tmpl w:val="8F4AB2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31F07939"/>
    <w:multiLevelType w:val="multilevel"/>
    <w:tmpl w:val="7FD803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321638DC"/>
    <w:multiLevelType w:val="multilevel"/>
    <w:tmpl w:val="3C3E5F2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39CA4CAB"/>
    <w:multiLevelType w:val="multilevel"/>
    <w:tmpl w:val="F8706C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3A6576EE"/>
    <w:multiLevelType w:val="multilevel"/>
    <w:tmpl w:val="A2E83C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3E39531A"/>
    <w:multiLevelType w:val="multilevel"/>
    <w:tmpl w:val="8E0003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3EB74327"/>
    <w:multiLevelType w:val="multilevel"/>
    <w:tmpl w:val="E32EDC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3ED00424"/>
    <w:multiLevelType w:val="multilevel"/>
    <w:tmpl w:val="04BA8F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40386097"/>
    <w:multiLevelType w:val="multilevel"/>
    <w:tmpl w:val="AAFC09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42F45049"/>
    <w:multiLevelType w:val="multilevel"/>
    <w:tmpl w:val="99E21D5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47A423BC"/>
    <w:multiLevelType w:val="multilevel"/>
    <w:tmpl w:val="482898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493B33AD"/>
    <w:multiLevelType w:val="multilevel"/>
    <w:tmpl w:val="71541C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49602E90"/>
    <w:multiLevelType w:val="multilevel"/>
    <w:tmpl w:val="0854C8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499E7700"/>
    <w:multiLevelType w:val="multilevel"/>
    <w:tmpl w:val="0FFC72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4CF6347F"/>
    <w:multiLevelType w:val="multilevel"/>
    <w:tmpl w:val="61BE2E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4DEF1153"/>
    <w:multiLevelType w:val="multilevel"/>
    <w:tmpl w:val="B816BB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4F581E9C"/>
    <w:multiLevelType w:val="multilevel"/>
    <w:tmpl w:val="0CE625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50587B79"/>
    <w:multiLevelType w:val="multilevel"/>
    <w:tmpl w:val="315289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55503842"/>
    <w:multiLevelType w:val="multilevel"/>
    <w:tmpl w:val="118444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556A0302"/>
    <w:multiLevelType w:val="multilevel"/>
    <w:tmpl w:val="014C1E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588B1632"/>
    <w:multiLevelType w:val="multilevel"/>
    <w:tmpl w:val="473EA9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59711AA1"/>
    <w:multiLevelType w:val="multilevel"/>
    <w:tmpl w:val="943EAE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5BC850E7"/>
    <w:multiLevelType w:val="multilevel"/>
    <w:tmpl w:val="EC3A00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5C0325BC"/>
    <w:multiLevelType w:val="multilevel"/>
    <w:tmpl w:val="AAB690AE"/>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5D222500"/>
    <w:multiLevelType w:val="multilevel"/>
    <w:tmpl w:val="72941F0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5DCE6BD7"/>
    <w:multiLevelType w:val="multilevel"/>
    <w:tmpl w:val="B1AE02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62B45E33"/>
    <w:multiLevelType w:val="multilevel"/>
    <w:tmpl w:val="4E80D8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673E7EBF"/>
    <w:multiLevelType w:val="multilevel"/>
    <w:tmpl w:val="8E4A46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68930BBA"/>
    <w:multiLevelType w:val="multilevel"/>
    <w:tmpl w:val="26365A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691358E1"/>
    <w:multiLevelType w:val="multilevel"/>
    <w:tmpl w:val="E79AA6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6A7853F6"/>
    <w:multiLevelType w:val="multilevel"/>
    <w:tmpl w:val="8C0632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6A8B21BE"/>
    <w:multiLevelType w:val="multilevel"/>
    <w:tmpl w:val="425C2D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6C1E0F80"/>
    <w:multiLevelType w:val="multilevel"/>
    <w:tmpl w:val="CC3258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6C566960"/>
    <w:multiLevelType w:val="multilevel"/>
    <w:tmpl w:val="BD0AA2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6D0E7A9A"/>
    <w:multiLevelType w:val="multilevel"/>
    <w:tmpl w:val="8A7C2B2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708456B0"/>
    <w:multiLevelType w:val="multilevel"/>
    <w:tmpl w:val="B6346C4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7151717B"/>
    <w:multiLevelType w:val="multilevel"/>
    <w:tmpl w:val="B2F632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7177220E"/>
    <w:multiLevelType w:val="multilevel"/>
    <w:tmpl w:val="68CCEF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74000397"/>
    <w:multiLevelType w:val="multilevel"/>
    <w:tmpl w:val="E30AAC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15:restartNumberingAfterBreak="0">
    <w:nsid w:val="78E426DD"/>
    <w:multiLevelType w:val="multilevel"/>
    <w:tmpl w:val="4D22A4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797852D0"/>
    <w:multiLevelType w:val="multilevel"/>
    <w:tmpl w:val="8048AB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79896161"/>
    <w:multiLevelType w:val="multilevel"/>
    <w:tmpl w:val="381AAD3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7BF06DE2"/>
    <w:multiLevelType w:val="multilevel"/>
    <w:tmpl w:val="9C7E1A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7CE23A0D"/>
    <w:multiLevelType w:val="multilevel"/>
    <w:tmpl w:val="8EA605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6538744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35124447">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29180998">
    <w:abstractNumId w:val="5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73154985">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04430419">
    <w:abstractNumId w:val="7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69044000">
    <w:abstractNumId w:val="3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642632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8496877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6214814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2864020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8563991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2711421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919754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1813207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3844607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230933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825913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60434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5222227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190243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028579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290660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586959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1052527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7605399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2761590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1923851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19963863">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35640397">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41467514">
    <w:abstractNumId w:val="3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81317953">
    <w:abstractNumId w:val="6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90655751">
    <w:abstractNumId w:val="5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500731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241012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7636182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313437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4213426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485873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6437938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1177585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7661580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784045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11501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915200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731629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0916561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9954337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061991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99565049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8262997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5803895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233531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7150369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747655391">
    <w:abstractNumId w:val="4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45986651">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12080921">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820150064">
    <w:abstractNumId w:val="6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798646446">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8123181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90639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263185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78801608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85456288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03091244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62307646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97899659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2676086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121076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03098890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8968219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7140072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1393696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7779180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9685077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26275639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2492258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843864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89604638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14FBD"/>
    <w:rsid w:val="0002310D"/>
    <w:rsid w:val="00024CF5"/>
    <w:rsid w:val="0002651A"/>
    <w:rsid w:val="00041C2C"/>
    <w:rsid w:val="00062C25"/>
    <w:rsid w:val="00093C5E"/>
    <w:rsid w:val="000A2CF8"/>
    <w:rsid w:val="000A7851"/>
    <w:rsid w:val="000A7BC6"/>
    <w:rsid w:val="000B2A46"/>
    <w:rsid w:val="000B4D0A"/>
    <w:rsid w:val="000E4349"/>
    <w:rsid w:val="000F5598"/>
    <w:rsid w:val="00111B13"/>
    <w:rsid w:val="00122F28"/>
    <w:rsid w:val="00124A94"/>
    <w:rsid w:val="001256A5"/>
    <w:rsid w:val="001259E9"/>
    <w:rsid w:val="00126470"/>
    <w:rsid w:val="00130CF6"/>
    <w:rsid w:val="00132E91"/>
    <w:rsid w:val="00150626"/>
    <w:rsid w:val="00152C90"/>
    <w:rsid w:val="00153C31"/>
    <w:rsid w:val="001820C4"/>
    <w:rsid w:val="00186989"/>
    <w:rsid w:val="00193E2F"/>
    <w:rsid w:val="001A6DFF"/>
    <w:rsid w:val="001B7B10"/>
    <w:rsid w:val="001C7257"/>
    <w:rsid w:val="001E3BF7"/>
    <w:rsid w:val="001E56A8"/>
    <w:rsid w:val="001E698F"/>
    <w:rsid w:val="001F0BAE"/>
    <w:rsid w:val="001F6E10"/>
    <w:rsid w:val="002277F7"/>
    <w:rsid w:val="0023422F"/>
    <w:rsid w:val="0023504D"/>
    <w:rsid w:val="00235CF7"/>
    <w:rsid w:val="00241F1C"/>
    <w:rsid w:val="00247609"/>
    <w:rsid w:val="00254BDE"/>
    <w:rsid w:val="002B437A"/>
    <w:rsid w:val="002D0DCC"/>
    <w:rsid w:val="002D3740"/>
    <w:rsid w:val="002D4986"/>
    <w:rsid w:val="002F0098"/>
    <w:rsid w:val="00313BCE"/>
    <w:rsid w:val="003317C9"/>
    <w:rsid w:val="00356A2A"/>
    <w:rsid w:val="0036043D"/>
    <w:rsid w:val="00363CB8"/>
    <w:rsid w:val="003878C8"/>
    <w:rsid w:val="00391782"/>
    <w:rsid w:val="00391BFD"/>
    <w:rsid w:val="00397456"/>
    <w:rsid w:val="003A344C"/>
    <w:rsid w:val="003A3C1C"/>
    <w:rsid w:val="003A5B47"/>
    <w:rsid w:val="003B5A1F"/>
    <w:rsid w:val="003C2E19"/>
    <w:rsid w:val="003C584B"/>
    <w:rsid w:val="003F327D"/>
    <w:rsid w:val="003F7987"/>
    <w:rsid w:val="00404014"/>
    <w:rsid w:val="00412509"/>
    <w:rsid w:val="004222E4"/>
    <w:rsid w:val="00433864"/>
    <w:rsid w:val="00436A21"/>
    <w:rsid w:val="00446682"/>
    <w:rsid w:val="00455A51"/>
    <w:rsid w:val="00457096"/>
    <w:rsid w:val="0046529A"/>
    <w:rsid w:val="00470843"/>
    <w:rsid w:val="004911E6"/>
    <w:rsid w:val="004B79C1"/>
    <w:rsid w:val="004C01CF"/>
    <w:rsid w:val="004C0F20"/>
    <w:rsid w:val="004C7E2C"/>
    <w:rsid w:val="004E15EF"/>
    <w:rsid w:val="004E4C43"/>
    <w:rsid w:val="004E6CAF"/>
    <w:rsid w:val="004F7CF3"/>
    <w:rsid w:val="005042C2"/>
    <w:rsid w:val="00541196"/>
    <w:rsid w:val="00542382"/>
    <w:rsid w:val="00575E67"/>
    <w:rsid w:val="005828EE"/>
    <w:rsid w:val="00590D08"/>
    <w:rsid w:val="00594E24"/>
    <w:rsid w:val="005C1A49"/>
    <w:rsid w:val="005C6C82"/>
    <w:rsid w:val="005C6E26"/>
    <w:rsid w:val="005C7E85"/>
    <w:rsid w:val="005D0822"/>
    <w:rsid w:val="005D4FEF"/>
    <w:rsid w:val="005E47E2"/>
    <w:rsid w:val="005F26C4"/>
    <w:rsid w:val="005F2793"/>
    <w:rsid w:val="005F5642"/>
    <w:rsid w:val="00603DA9"/>
    <w:rsid w:val="00614F10"/>
    <w:rsid w:val="00620C6B"/>
    <w:rsid w:val="006248A8"/>
    <w:rsid w:val="00627597"/>
    <w:rsid w:val="00635382"/>
    <w:rsid w:val="00654289"/>
    <w:rsid w:val="006548A2"/>
    <w:rsid w:val="00655802"/>
    <w:rsid w:val="00673687"/>
    <w:rsid w:val="00687956"/>
    <w:rsid w:val="006A5026"/>
    <w:rsid w:val="006B1093"/>
    <w:rsid w:val="006B38AD"/>
    <w:rsid w:val="006B6D10"/>
    <w:rsid w:val="006C4035"/>
    <w:rsid w:val="006C564E"/>
    <w:rsid w:val="006C6584"/>
    <w:rsid w:val="006C73C2"/>
    <w:rsid w:val="006D0BFC"/>
    <w:rsid w:val="006D756C"/>
    <w:rsid w:val="006E37B8"/>
    <w:rsid w:val="007014AE"/>
    <w:rsid w:val="00702D77"/>
    <w:rsid w:val="00703AF8"/>
    <w:rsid w:val="007111AA"/>
    <w:rsid w:val="00717908"/>
    <w:rsid w:val="00730B8F"/>
    <w:rsid w:val="00746ACA"/>
    <w:rsid w:val="00750508"/>
    <w:rsid w:val="0075298C"/>
    <w:rsid w:val="007664DD"/>
    <w:rsid w:val="007801FF"/>
    <w:rsid w:val="007B4424"/>
    <w:rsid w:val="007B4DCB"/>
    <w:rsid w:val="007B5328"/>
    <w:rsid w:val="007C19D4"/>
    <w:rsid w:val="007C1F33"/>
    <w:rsid w:val="007D5F6D"/>
    <w:rsid w:val="007D64F8"/>
    <w:rsid w:val="007E3B65"/>
    <w:rsid w:val="0080352A"/>
    <w:rsid w:val="00821C87"/>
    <w:rsid w:val="008251E2"/>
    <w:rsid w:val="0083500F"/>
    <w:rsid w:val="00842999"/>
    <w:rsid w:val="0084629A"/>
    <w:rsid w:val="0085145A"/>
    <w:rsid w:val="008851D8"/>
    <w:rsid w:val="008905C2"/>
    <w:rsid w:val="00891B2F"/>
    <w:rsid w:val="0089338F"/>
    <w:rsid w:val="008B563A"/>
    <w:rsid w:val="008B607E"/>
    <w:rsid w:val="008B77F8"/>
    <w:rsid w:val="008C35B4"/>
    <w:rsid w:val="008C7680"/>
    <w:rsid w:val="008D6D8B"/>
    <w:rsid w:val="008D7478"/>
    <w:rsid w:val="008E2EC8"/>
    <w:rsid w:val="00901E26"/>
    <w:rsid w:val="00925413"/>
    <w:rsid w:val="00932455"/>
    <w:rsid w:val="009607AB"/>
    <w:rsid w:val="0096081E"/>
    <w:rsid w:val="00971D52"/>
    <w:rsid w:val="009C2B4E"/>
    <w:rsid w:val="009C463A"/>
    <w:rsid w:val="009C641D"/>
    <w:rsid w:val="009E0385"/>
    <w:rsid w:val="009E3384"/>
    <w:rsid w:val="00A00244"/>
    <w:rsid w:val="00A057DF"/>
    <w:rsid w:val="00A06F65"/>
    <w:rsid w:val="00A43142"/>
    <w:rsid w:val="00A46703"/>
    <w:rsid w:val="00A6646D"/>
    <w:rsid w:val="00A8403C"/>
    <w:rsid w:val="00A85E05"/>
    <w:rsid w:val="00A91532"/>
    <w:rsid w:val="00A95475"/>
    <w:rsid w:val="00AB7C84"/>
    <w:rsid w:val="00AC28AF"/>
    <w:rsid w:val="00AC2964"/>
    <w:rsid w:val="00AF2E61"/>
    <w:rsid w:val="00AF384F"/>
    <w:rsid w:val="00B0197C"/>
    <w:rsid w:val="00B028D9"/>
    <w:rsid w:val="00B0444E"/>
    <w:rsid w:val="00B257AB"/>
    <w:rsid w:val="00B3164E"/>
    <w:rsid w:val="00B43F53"/>
    <w:rsid w:val="00B54AFA"/>
    <w:rsid w:val="00B56690"/>
    <w:rsid w:val="00B63167"/>
    <w:rsid w:val="00B647E9"/>
    <w:rsid w:val="00B707E1"/>
    <w:rsid w:val="00B70DAC"/>
    <w:rsid w:val="00B76E38"/>
    <w:rsid w:val="00B96081"/>
    <w:rsid w:val="00BA4727"/>
    <w:rsid w:val="00BA4AB1"/>
    <w:rsid w:val="00BA6DE8"/>
    <w:rsid w:val="00BB7470"/>
    <w:rsid w:val="00BC020E"/>
    <w:rsid w:val="00BC237A"/>
    <w:rsid w:val="00BC659E"/>
    <w:rsid w:val="00BD2EC5"/>
    <w:rsid w:val="00BD3786"/>
    <w:rsid w:val="00BD6973"/>
    <w:rsid w:val="00BE3C70"/>
    <w:rsid w:val="00BF26A0"/>
    <w:rsid w:val="00BF764E"/>
    <w:rsid w:val="00C01201"/>
    <w:rsid w:val="00C03110"/>
    <w:rsid w:val="00C1582C"/>
    <w:rsid w:val="00C2372D"/>
    <w:rsid w:val="00C432E8"/>
    <w:rsid w:val="00C5305E"/>
    <w:rsid w:val="00C55F7D"/>
    <w:rsid w:val="00C65F49"/>
    <w:rsid w:val="00C756F7"/>
    <w:rsid w:val="00C75BA9"/>
    <w:rsid w:val="00C9154C"/>
    <w:rsid w:val="00C96C03"/>
    <w:rsid w:val="00C979C0"/>
    <w:rsid w:val="00CA7F28"/>
    <w:rsid w:val="00CB0B16"/>
    <w:rsid w:val="00CC087A"/>
    <w:rsid w:val="00CC2924"/>
    <w:rsid w:val="00CC7614"/>
    <w:rsid w:val="00CE1C5A"/>
    <w:rsid w:val="00D12B41"/>
    <w:rsid w:val="00D22597"/>
    <w:rsid w:val="00D34059"/>
    <w:rsid w:val="00D41EB5"/>
    <w:rsid w:val="00D4416B"/>
    <w:rsid w:val="00D60132"/>
    <w:rsid w:val="00D62FE1"/>
    <w:rsid w:val="00D71933"/>
    <w:rsid w:val="00D77D67"/>
    <w:rsid w:val="00D83603"/>
    <w:rsid w:val="00D91228"/>
    <w:rsid w:val="00DA3AC4"/>
    <w:rsid w:val="00DA3F76"/>
    <w:rsid w:val="00DB42FD"/>
    <w:rsid w:val="00DB7ED0"/>
    <w:rsid w:val="00DD167E"/>
    <w:rsid w:val="00DD2560"/>
    <w:rsid w:val="00DE3F69"/>
    <w:rsid w:val="00DF039D"/>
    <w:rsid w:val="00E01758"/>
    <w:rsid w:val="00E031EF"/>
    <w:rsid w:val="00E07922"/>
    <w:rsid w:val="00E11EE6"/>
    <w:rsid w:val="00E24168"/>
    <w:rsid w:val="00E446B2"/>
    <w:rsid w:val="00E51D94"/>
    <w:rsid w:val="00E71851"/>
    <w:rsid w:val="00E91BF2"/>
    <w:rsid w:val="00EA3652"/>
    <w:rsid w:val="00EB0CFF"/>
    <w:rsid w:val="00EB3E2A"/>
    <w:rsid w:val="00ED015A"/>
    <w:rsid w:val="00F07701"/>
    <w:rsid w:val="00F14F33"/>
    <w:rsid w:val="00F21C25"/>
    <w:rsid w:val="00F23448"/>
    <w:rsid w:val="00F32AB1"/>
    <w:rsid w:val="00F3301F"/>
    <w:rsid w:val="00F42F62"/>
    <w:rsid w:val="00F52D61"/>
    <w:rsid w:val="00F55B5B"/>
    <w:rsid w:val="00F62CBB"/>
    <w:rsid w:val="00F73D44"/>
    <w:rsid w:val="00F96E83"/>
    <w:rsid w:val="00FA5304"/>
    <w:rsid w:val="00FA5A56"/>
    <w:rsid w:val="00FC430C"/>
    <w:rsid w:val="00FD62D9"/>
    <w:rsid w:val="00FE168C"/>
    <w:rsid w:val="00FE197D"/>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3740"/>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unhideWhenUsed/>
    <w:qFormat/>
    <w:rsid w:val="007111AA"/>
    <w:pPr>
      <w:keepNext/>
      <w:keepLines/>
      <w:spacing w:before="160" w:after="80"/>
      <w:outlineLvl w:val="1"/>
    </w:pPr>
    <w:rPr>
      <w:rFonts w:ascii="Abadi" w:eastAsiaTheme="majorEastAsia" w:hAnsi="Abadi" w:cstheme="majorBidi"/>
      <w:b/>
      <w:sz w:val="28"/>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3740"/>
    <w:rPr>
      <w:rFonts w:ascii="Abadi" w:eastAsiaTheme="majorEastAsia" w:hAnsi="Abadi" w:cstheme="majorBidi"/>
      <w:b/>
      <w:sz w:val="40"/>
      <w:szCs w:val="40"/>
    </w:rPr>
  </w:style>
  <w:style w:type="character" w:customStyle="1" w:styleId="Heading2Char">
    <w:name w:val="Heading 2 Char"/>
    <w:basedOn w:val="DefaultParagraphFont"/>
    <w:link w:val="Heading2"/>
    <w:uiPriority w:val="9"/>
    <w:rsid w:val="007111AA"/>
    <w:rPr>
      <w:rFonts w:ascii="Abadi" w:eastAsiaTheme="majorEastAsia" w:hAnsi="Abadi" w:cstheme="majorBidi"/>
      <w:b/>
      <w:sz w:val="28"/>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673687"/>
    <w:pPr>
      <w:spacing w:after="100"/>
    </w:pPr>
    <w:rPr>
      <w:color w:val="000000" w:themeColor="text1"/>
    </w:rPr>
  </w:style>
  <w:style w:type="character" w:styleId="Hyperlink">
    <w:name w:val="Hyperlink"/>
    <w:basedOn w:val="DefaultParagraphFont"/>
    <w:uiPriority w:val="99"/>
    <w:unhideWhenUsed/>
    <w:rsid w:val="0036043D"/>
    <w:rPr>
      <w:color w:val="467886" w:themeColor="hyperlink"/>
      <w:u w:val="single"/>
    </w:rPr>
  </w:style>
  <w:style w:type="paragraph" w:styleId="TOC2">
    <w:name w:val="toc 2"/>
    <w:basedOn w:val="Normal"/>
    <w:next w:val="Normal"/>
    <w:autoRedefine/>
    <w:uiPriority w:val="39"/>
    <w:unhideWhenUsed/>
    <w:rsid w:val="00B43F53"/>
    <w:pPr>
      <w:spacing w:after="100"/>
      <w:ind w:left="220"/>
    </w:pPr>
  </w:style>
  <w:style w:type="paragraph" w:customStyle="1" w:styleId="msonormal0">
    <w:name w:val="msonormal"/>
    <w:basedOn w:val="Normal"/>
    <w:uiPriority w:val="99"/>
    <w:semiHidden/>
    <w:rsid w:val="005F26C4"/>
    <w:pPr>
      <w:spacing w:before="100" w:beforeAutospacing="1" w:after="100" w:afterAutospacing="1" w:line="240" w:lineRule="auto"/>
    </w:pPr>
    <w:rPr>
      <w:rFonts w:ascii="Times New Roman" w:eastAsia="Times New Roman" w:hAnsi="Times New Roman" w:cs="Times New Roman"/>
      <w:kern w:val="0"/>
      <w:sz w:val="24"/>
      <w:szCs w:val="24"/>
      <w:lang w:eastAsia="en-AE"/>
      <w14:ligatures w14:val="none"/>
    </w:rPr>
  </w:style>
  <w:style w:type="paragraph" w:styleId="z-TopofForm">
    <w:name w:val="HTML Top of Form"/>
    <w:basedOn w:val="Normal"/>
    <w:next w:val="Normal"/>
    <w:link w:val="z-TopofFormChar"/>
    <w:hidden/>
    <w:uiPriority w:val="99"/>
    <w:semiHidden/>
    <w:unhideWhenUsed/>
    <w:rsid w:val="005F26C4"/>
    <w:pPr>
      <w:pBdr>
        <w:bottom w:val="single" w:sz="6" w:space="1" w:color="auto"/>
      </w:pBdr>
      <w:spacing w:after="0" w:line="256"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F26C4"/>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F26C4"/>
    <w:pPr>
      <w:pBdr>
        <w:top w:val="single" w:sz="6" w:space="1" w:color="auto"/>
      </w:pBdr>
      <w:spacing w:after="0" w:line="256"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F26C4"/>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3029183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57</Pages>
  <Words>12941</Words>
  <Characters>73766</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Mohammad Siddiqui</cp:lastModifiedBy>
  <cp:revision>258</cp:revision>
  <cp:lastPrinted>2024-06-25T15:05:00Z</cp:lastPrinted>
  <dcterms:created xsi:type="dcterms:W3CDTF">2024-06-07T06:44:00Z</dcterms:created>
  <dcterms:modified xsi:type="dcterms:W3CDTF">2024-06-25T15:06:00Z</dcterms:modified>
</cp:coreProperties>
</file>