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8D312A" w:rsidRDefault="00F96E83" w:rsidP="008D312A">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81195"/>
      <w:bookmarkStart w:id="3" w:name="_Toc168681379"/>
      <w:bookmarkStart w:id="4" w:name="_Toc169701880"/>
      <w:r w:rsidRPr="008D312A">
        <w:rPr>
          <w:rFonts w:ascii="Abadi" w:eastAsia="Times New Roman" w:hAnsi="Abadi" w:cs="Times New Roman"/>
          <w:b/>
          <w:bCs/>
          <w:color w:val="E4312B"/>
          <w:kern w:val="0"/>
          <w:sz w:val="80"/>
          <w:szCs w:val="80"/>
          <w14:ligatures w14:val="none"/>
        </w:rPr>
        <w:t>Pal</w:t>
      </w:r>
      <w:r w:rsidRPr="008D312A">
        <w:rPr>
          <w:rFonts w:ascii="Abadi" w:eastAsia="Times New Roman" w:hAnsi="Abadi" w:cs="Times New Roman"/>
          <w:b/>
          <w:bCs/>
          <w:kern w:val="0"/>
          <w:sz w:val="80"/>
          <w:szCs w:val="80"/>
          <w14:ligatures w14:val="none"/>
        </w:rPr>
        <w:t>est</w:t>
      </w:r>
      <w:r w:rsidRPr="008D312A">
        <w:rPr>
          <w:rFonts w:ascii="Abadi" w:eastAsia="Times New Roman" w:hAnsi="Abadi" w:cs="Times New Roman"/>
          <w:b/>
          <w:bCs/>
          <w:color w:val="149954"/>
          <w:kern w:val="0"/>
          <w:sz w:val="80"/>
          <w:szCs w:val="80"/>
          <w14:ligatures w14:val="none"/>
        </w:rPr>
        <w:t>ine</w:t>
      </w:r>
      <w:bookmarkEnd w:id="0"/>
      <w:bookmarkEnd w:id="1"/>
      <w:bookmarkEnd w:id="2"/>
      <w:bookmarkEnd w:id="3"/>
      <w:bookmarkEnd w:id="4"/>
    </w:p>
    <w:p w14:paraId="0A180955" w14:textId="2CF6C29E" w:rsidR="00DA3AC4" w:rsidRPr="008D312A" w:rsidRDefault="008D312A"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5" w:name="_Toc168649081"/>
      <w:bookmarkStart w:id="6" w:name="_Toc168681196"/>
      <w:bookmarkStart w:id="7" w:name="_Toc168681380"/>
      <w:bookmarkStart w:id="8" w:name="_Toc169701881"/>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2335126E" wp14:editId="559F4576">
            <wp:simplePos x="0" y="0"/>
            <wp:positionH relativeFrom="column">
              <wp:posOffset>4278630</wp:posOffset>
            </wp:positionH>
            <wp:positionV relativeFrom="paragraph">
              <wp:posOffset>727254</wp:posOffset>
            </wp:positionV>
            <wp:extent cx="1965960" cy="1962028"/>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2028"/>
                    </a:xfrm>
                    <a:prstGeom prst="rect">
                      <a:avLst/>
                    </a:prstGeom>
                  </pic:spPr>
                </pic:pic>
              </a:graphicData>
            </a:graphic>
            <wp14:sizeRelH relativeFrom="page">
              <wp14:pctWidth>0</wp14:pctWidth>
            </wp14:sizeRelH>
            <wp14:sizeRelV relativeFrom="page">
              <wp14:pctHeight>0</wp14:pctHeight>
            </wp14:sizeRelV>
          </wp:anchor>
        </w:drawing>
      </w:r>
      <w:bookmarkEnd w:id="5"/>
      <w:bookmarkEnd w:id="6"/>
      <w:bookmarkEnd w:id="7"/>
      <w:r w:rsidR="002B6E67">
        <w:rPr>
          <w:rFonts w:ascii="Abadi" w:eastAsia="Times New Roman" w:hAnsi="Abadi" w:cs="Times New Roman"/>
          <w:b/>
          <w:bCs/>
          <w:kern w:val="0"/>
          <w:sz w:val="80"/>
          <w:szCs w:val="80"/>
          <w14:ligatures w14:val="none"/>
        </w:rPr>
        <w:t xml:space="preserve">Energy </w:t>
      </w:r>
      <w:r w:rsidR="0094528F">
        <w:rPr>
          <w:rFonts w:ascii="Abadi" w:eastAsia="Times New Roman" w:hAnsi="Abadi" w:cs="Times New Roman"/>
          <w:b/>
          <w:bCs/>
          <w:kern w:val="0"/>
          <w:sz w:val="80"/>
          <w:szCs w:val="80"/>
          <w14:ligatures w14:val="none"/>
        </w:rPr>
        <w:t>&amp;</w:t>
      </w:r>
      <w:r w:rsidR="002B6E67">
        <w:rPr>
          <w:rFonts w:ascii="Abadi" w:eastAsia="Times New Roman" w:hAnsi="Abadi" w:cs="Times New Roman"/>
          <w:b/>
          <w:bCs/>
          <w:kern w:val="0"/>
          <w:sz w:val="80"/>
          <w:szCs w:val="80"/>
          <w14:ligatures w14:val="none"/>
        </w:rPr>
        <w:t xml:space="preserve"> Power System</w:t>
      </w:r>
      <w:bookmarkEnd w:id="8"/>
      <w:r w:rsidR="002A066C">
        <w:rPr>
          <w:rFonts w:ascii="Abadi" w:eastAsia="Times New Roman" w:hAnsi="Abadi" w:cs="Times New Roman"/>
          <w:b/>
          <w:bCs/>
          <w:kern w:val="0"/>
          <w:sz w:val="80"/>
          <w:szCs w:val="80"/>
          <w14:ligatures w14:val="none"/>
        </w:rPr>
        <w:t>s</w:t>
      </w:r>
    </w:p>
    <w:p w14:paraId="4A7160F9" w14:textId="5DA0D8AD" w:rsidR="00F96E83" w:rsidRPr="008D312A" w:rsidRDefault="00A226BF"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9" w:name="_Toc168681197"/>
      <w:bookmarkStart w:id="10" w:name="_Toc168681381"/>
      <w:bookmarkStart w:id="11" w:name="_Toc169701882"/>
      <w:r w:rsidRPr="008D312A">
        <w:rPr>
          <w:rFonts w:ascii="Abadi" w:eastAsia="Times New Roman" w:hAnsi="Abadi" w:cs="Times New Roman"/>
          <w:b/>
          <w:bCs/>
          <w:kern w:val="0"/>
          <w:sz w:val="80"/>
          <w:szCs w:val="80"/>
          <w:lang w:val="en-US"/>
          <w14:ligatures w14:val="none"/>
        </w:rPr>
        <w:t>Debates</w:t>
      </w:r>
      <w:bookmarkEnd w:id="9"/>
      <w:bookmarkEnd w:id="10"/>
      <w:bookmarkEnd w:id="11"/>
    </w:p>
    <w:p w14:paraId="5FE81C61" w14:textId="7EA557A2" w:rsidR="00590D08" w:rsidRPr="00FA5304" w:rsidRDefault="002814BE">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40B4B721">
            <wp:simplePos x="0" y="0"/>
            <wp:positionH relativeFrom="margin">
              <wp:align>center</wp:align>
            </wp:positionH>
            <wp:positionV relativeFrom="paragraph">
              <wp:posOffset>503778</wp:posOffset>
            </wp:positionV>
            <wp:extent cx="5496560" cy="5496560"/>
            <wp:effectExtent l="0" t="0" r="8890" b="8890"/>
            <wp:wrapThrough wrapText="bothSides">
              <wp:wrapPolygon edited="0">
                <wp:start x="0" y="0"/>
                <wp:lineTo x="0" y="21560"/>
                <wp:lineTo x="21560" y="21560"/>
                <wp:lineTo x="21560"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496560" cy="549656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1B8247FA" w:rsidR="00C96C03" w:rsidRDefault="00B56690"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1E5A29">
        <w:rPr>
          <w:rFonts w:ascii="Abadi" w:eastAsia="Times New Roman" w:hAnsi="Abadi" w:cs="Times New Roman"/>
          <w:b/>
          <w:bCs/>
          <w:kern w:val="0"/>
          <w:sz w:val="28"/>
          <w:szCs w:val="28"/>
          <w14:ligatures w14:val="none"/>
        </w:rPr>
        <w:t>Debates</w:t>
      </w:r>
    </w:p>
    <w:p w14:paraId="6ADA87E5" w14:textId="49CA5476" w:rsidR="00530A5F" w:rsidRDefault="00530A5F"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rPr>
          <w:rFonts w:ascii="Abadi" w:eastAsia="Times New Roman" w:hAnsi="Abadi" w:cs="Times New Roman"/>
          <w:kern w:val="0"/>
          <w:sz w:val="28"/>
          <w:szCs w:val="28"/>
          <w:lang w:val="en-US"/>
          <w14:ligatures w14:val="none"/>
        </w:rPr>
      </w:pPr>
      <w:r w:rsidRPr="00530A5F">
        <w:rPr>
          <w:rFonts w:ascii="Abadi" w:eastAsia="Times New Roman" w:hAnsi="Abadi" w:cs="Times New Roman"/>
          <w:kern w:val="0"/>
          <w:sz w:val="28"/>
          <w:szCs w:val="28"/>
          <w14:ligatures w14:val="none"/>
        </w:rPr>
        <w:t xml:space="preserve">Our debate series </w:t>
      </w:r>
      <w:r w:rsidR="006860BD">
        <w:rPr>
          <w:rFonts w:ascii="Abadi" w:eastAsia="Times New Roman" w:hAnsi="Abadi" w:cs="Times New Roman"/>
          <w:kern w:val="0"/>
          <w:sz w:val="28"/>
          <w:szCs w:val="28"/>
          <w:lang w:val="en-US"/>
          <w14:ligatures w14:val="none"/>
        </w:rPr>
        <w:t xml:space="preserve">generated by </w:t>
      </w:r>
      <w:r w:rsidR="007B445F">
        <w:rPr>
          <w:rFonts w:ascii="Abadi" w:eastAsia="Times New Roman" w:hAnsi="Abadi" w:cs="Times New Roman"/>
          <w:kern w:val="0"/>
          <w:sz w:val="28"/>
          <w:szCs w:val="28"/>
          <w:lang w:val="en-US"/>
          <w14:ligatures w14:val="none"/>
        </w:rPr>
        <w:t xml:space="preserve">trained </w:t>
      </w:r>
      <w:r w:rsidR="006860BD">
        <w:rPr>
          <w:rFonts w:ascii="Abadi" w:eastAsia="Times New Roman" w:hAnsi="Abadi" w:cs="Times New Roman"/>
          <w:kern w:val="0"/>
          <w:sz w:val="28"/>
          <w:szCs w:val="28"/>
          <w:lang w:val="en-US"/>
          <w14:ligatures w14:val="none"/>
        </w:rPr>
        <w:t xml:space="preserve">AI and reviewed by domain experts, </w:t>
      </w:r>
      <w:r w:rsidRPr="00530A5F">
        <w:rPr>
          <w:rFonts w:ascii="Abadi" w:eastAsia="Times New Roman" w:hAnsi="Abadi" w:cs="Times New Roman"/>
          <w:kern w:val="0"/>
          <w:sz w:val="28"/>
          <w:szCs w:val="28"/>
          <w14:ligatures w14:val="none"/>
        </w:rPr>
        <w:t>explores diverse perspectives on pivotal issues shaping Palestine's future. Each debate fosters deep dialogue, presenting balanced viewpoints on key policies and strategies to support the nation's recovery and rebuilding efforts. By illuminating the complexities of challenges and opportunities facing Palestine, these debates enhance informed decision-making among stakeholders including government bodies, local organizations, academia, think tanks, and international partners. This dynamic exchange of ideas not only promotes critical thinking but also equips participants with the insights needed to make strategic decisions and develop innovative solutions for national advancement.</w:t>
      </w:r>
    </w:p>
    <w:p w14:paraId="382C96C5" w14:textId="54D9E253" w:rsidR="006860BD" w:rsidRPr="00655AA2" w:rsidRDefault="006860BD"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2" w:name="_Toc169701883"/>
      <w:r w:rsidRPr="0074459C">
        <w:rPr>
          <w:rFonts w:ascii="Abadi" w:eastAsia="Times New Roman" w:hAnsi="Abadi" w:cs="Times New Roman"/>
          <w:kern w:val="0"/>
          <w:sz w:val="28"/>
          <w:szCs w:val="28"/>
          <w:lang w:val="en-US"/>
          <w14:ligatures w14:val="none"/>
        </w:rPr>
        <w:t xml:space="preserve">We hope, once verified, localized and adapted, it will </w:t>
      </w:r>
      <w:r w:rsidRPr="0074459C">
        <w:rPr>
          <w:rFonts w:ascii="Abadi" w:eastAsia="Times New Roman" w:hAnsi="Abadi" w:cs="Times New Roman"/>
          <w:kern w:val="0"/>
          <w:sz w:val="28"/>
          <w:szCs w:val="28"/>
          <w14:ligatures w14:val="none"/>
        </w:rPr>
        <w:t>lower the</w:t>
      </w:r>
      <w:bookmarkEnd w:id="12"/>
      <w:r w:rsidRPr="0074459C">
        <w:rPr>
          <w:rFonts w:ascii="Abadi" w:eastAsia="Times New Roman" w:hAnsi="Abadi" w:cs="Times New Roman"/>
          <w:kern w:val="0"/>
          <w:sz w:val="28"/>
          <w:szCs w:val="28"/>
          <w14:ligatures w14:val="none"/>
        </w:rPr>
        <w:t xml:space="preserve"> </w:t>
      </w:r>
    </w:p>
    <w:p w14:paraId="7CB5F08F" w14:textId="45CC5EE5" w:rsidR="00530A5F" w:rsidRPr="007B445F" w:rsidRDefault="006860BD"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7B445F">
        <w:rPr>
          <w:rFonts w:ascii="Abadi" w:eastAsia="Times New Roman" w:hAnsi="Abadi" w:cs="Times New Roman"/>
          <w:kern w:val="0"/>
          <w:sz w:val="28"/>
          <w:szCs w:val="28"/>
          <w:lang w:val="en-US"/>
          <w14:ligatures w14:val="none"/>
        </w:rPr>
        <w:br/>
      </w:r>
    </w:p>
    <w:p w14:paraId="698A38D1" w14:textId="63B5CD3E" w:rsidR="00B813D7" w:rsidRPr="00530A5F" w:rsidRDefault="00B813D7" w:rsidP="00530A5F">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079737336"/>
        <w:docPartObj>
          <w:docPartGallery w:val="Table of Contents"/>
          <w:docPartUnique/>
        </w:docPartObj>
      </w:sdtPr>
      <w:sdtEndPr>
        <w:rPr>
          <w:b/>
          <w:bCs/>
          <w:noProof/>
        </w:rPr>
      </w:sdtEndPr>
      <w:sdtContent>
        <w:p w14:paraId="76B2A5DB" w14:textId="77777777" w:rsidR="00B813D7" w:rsidRPr="003738B3" w:rsidRDefault="00B813D7" w:rsidP="00B813D7">
          <w:pPr>
            <w:pStyle w:val="TOCHeading"/>
            <w:rPr>
              <w:rFonts w:ascii="Abadi" w:hAnsi="Abadi"/>
              <w:color w:val="auto"/>
              <w:sz w:val="28"/>
              <w:szCs w:val="28"/>
            </w:rPr>
          </w:pPr>
          <w:r w:rsidRPr="003738B3">
            <w:rPr>
              <w:rFonts w:ascii="Abadi" w:hAnsi="Abadi"/>
              <w:color w:val="auto"/>
              <w:sz w:val="28"/>
              <w:szCs w:val="28"/>
            </w:rPr>
            <w:t>Contents</w:t>
          </w:r>
        </w:p>
        <w:p w14:paraId="72B6F1EC" w14:textId="71DB482A" w:rsidR="00214A63" w:rsidRDefault="00B813D7" w:rsidP="00214A63">
          <w:pPr>
            <w:pStyle w:val="TOC3"/>
            <w:tabs>
              <w:tab w:val="right" w:leader="dot" w:pos="9016"/>
            </w:tabs>
            <w:rPr>
              <w:rFonts w:eastAsiaTheme="minorEastAsia"/>
              <w:noProof/>
              <w:sz w:val="24"/>
              <w:szCs w:val="24"/>
              <w:lang w:eastAsia="en-AE"/>
            </w:rPr>
          </w:pPr>
          <w:r>
            <w:rPr>
              <w:rFonts w:ascii="Abadi" w:eastAsia="Times New Roman" w:hAnsi="Abadi" w:cs="Times New Roman"/>
              <w:kern w:val="0"/>
              <w14:ligatures w14:val="none"/>
            </w:rPr>
            <w:fldChar w:fldCharType="begin"/>
          </w:r>
          <w:r>
            <w:instrText xml:space="preserve"> TOC \o "1-3" \h \z \u </w:instrText>
          </w:r>
          <w:r>
            <w:rPr>
              <w:rFonts w:ascii="Abadi" w:eastAsia="Times New Roman" w:hAnsi="Abadi" w:cs="Times New Roman"/>
              <w:kern w:val="0"/>
              <w14:ligatures w14:val="none"/>
            </w:rPr>
            <w:fldChar w:fldCharType="separate"/>
          </w:r>
        </w:p>
        <w:p w14:paraId="6F6BD9ED" w14:textId="7D3EB8B8" w:rsidR="00214A63" w:rsidRDefault="00997024">
          <w:pPr>
            <w:pStyle w:val="TOC1"/>
            <w:tabs>
              <w:tab w:val="right" w:leader="dot" w:pos="9016"/>
            </w:tabs>
            <w:rPr>
              <w:rFonts w:eastAsiaTheme="minorEastAsia"/>
              <w:noProof/>
              <w:sz w:val="24"/>
              <w:szCs w:val="24"/>
              <w:lang w:eastAsia="en-AE"/>
            </w:rPr>
          </w:pPr>
          <w:hyperlink w:anchor="_Toc169701884" w:history="1">
            <w:r w:rsidR="00E328F6">
              <w:rPr>
                <w:rStyle w:val="Hyperlink"/>
                <w:rFonts w:eastAsia="Times New Roman"/>
                <w:noProof/>
                <w:lang w:eastAsia="en-AE"/>
              </w:rPr>
              <w:t xml:space="preserve">1. </w:t>
            </w:r>
            <w:r w:rsidR="00214A63" w:rsidRPr="00265115">
              <w:rPr>
                <w:rStyle w:val="Hyperlink"/>
                <w:rFonts w:eastAsia="Times New Roman"/>
                <w:noProof/>
                <w:lang w:eastAsia="en-AE"/>
              </w:rPr>
              <w:t>Renewable Energy Development vs. Fossil Fuel Dependence</w:t>
            </w:r>
            <w:r w:rsidR="00214A63">
              <w:rPr>
                <w:noProof/>
                <w:webHidden/>
              </w:rPr>
              <w:tab/>
            </w:r>
            <w:r w:rsidR="00214A63">
              <w:rPr>
                <w:noProof/>
                <w:webHidden/>
              </w:rPr>
              <w:fldChar w:fldCharType="begin"/>
            </w:r>
            <w:r w:rsidR="00214A63">
              <w:rPr>
                <w:noProof/>
                <w:webHidden/>
              </w:rPr>
              <w:instrText xml:space="preserve"> PAGEREF _Toc169701884 \h </w:instrText>
            </w:r>
            <w:r w:rsidR="00214A63">
              <w:rPr>
                <w:noProof/>
                <w:webHidden/>
              </w:rPr>
            </w:r>
            <w:r w:rsidR="00214A63">
              <w:rPr>
                <w:noProof/>
                <w:webHidden/>
              </w:rPr>
              <w:fldChar w:fldCharType="separate"/>
            </w:r>
            <w:r>
              <w:rPr>
                <w:noProof/>
                <w:webHidden/>
              </w:rPr>
              <w:t>4</w:t>
            </w:r>
            <w:r w:rsidR="00214A63">
              <w:rPr>
                <w:noProof/>
                <w:webHidden/>
              </w:rPr>
              <w:fldChar w:fldCharType="end"/>
            </w:r>
          </w:hyperlink>
        </w:p>
        <w:p w14:paraId="6E2A6DFD" w14:textId="51511594" w:rsidR="00214A63" w:rsidRDefault="00997024">
          <w:pPr>
            <w:pStyle w:val="TOC1"/>
            <w:tabs>
              <w:tab w:val="right" w:leader="dot" w:pos="9016"/>
            </w:tabs>
            <w:rPr>
              <w:rFonts w:eastAsiaTheme="minorEastAsia"/>
              <w:noProof/>
              <w:sz w:val="24"/>
              <w:szCs w:val="24"/>
              <w:lang w:eastAsia="en-AE"/>
            </w:rPr>
          </w:pPr>
          <w:hyperlink w:anchor="_Toc169701890" w:history="1">
            <w:r w:rsidR="00E328F6">
              <w:rPr>
                <w:rStyle w:val="Hyperlink"/>
                <w:rFonts w:eastAsia="Times New Roman"/>
                <w:noProof/>
                <w:lang w:eastAsia="en-AE"/>
              </w:rPr>
              <w:t xml:space="preserve">2. </w:t>
            </w:r>
            <w:r w:rsidR="00214A63" w:rsidRPr="00265115">
              <w:rPr>
                <w:rStyle w:val="Hyperlink"/>
                <w:rFonts w:eastAsia="Times New Roman"/>
                <w:noProof/>
                <w:lang w:eastAsia="en-AE"/>
              </w:rPr>
              <w:t>Centralized Energy Systems vs. Decentralized Microgrids</w:t>
            </w:r>
            <w:r w:rsidR="00214A63">
              <w:rPr>
                <w:noProof/>
                <w:webHidden/>
              </w:rPr>
              <w:tab/>
            </w:r>
            <w:r w:rsidR="00214A63">
              <w:rPr>
                <w:noProof/>
                <w:webHidden/>
              </w:rPr>
              <w:fldChar w:fldCharType="begin"/>
            </w:r>
            <w:r w:rsidR="00214A63">
              <w:rPr>
                <w:noProof/>
                <w:webHidden/>
              </w:rPr>
              <w:instrText xml:space="preserve"> PAGEREF _Toc169701890 \h </w:instrText>
            </w:r>
            <w:r w:rsidR="00214A63">
              <w:rPr>
                <w:noProof/>
                <w:webHidden/>
              </w:rPr>
            </w:r>
            <w:r w:rsidR="00214A63">
              <w:rPr>
                <w:noProof/>
                <w:webHidden/>
              </w:rPr>
              <w:fldChar w:fldCharType="separate"/>
            </w:r>
            <w:r>
              <w:rPr>
                <w:noProof/>
                <w:webHidden/>
              </w:rPr>
              <w:t>11</w:t>
            </w:r>
            <w:r w:rsidR="00214A63">
              <w:rPr>
                <w:noProof/>
                <w:webHidden/>
              </w:rPr>
              <w:fldChar w:fldCharType="end"/>
            </w:r>
          </w:hyperlink>
        </w:p>
        <w:p w14:paraId="2EF827F3" w14:textId="0C95F704" w:rsidR="00214A63" w:rsidRDefault="00997024">
          <w:pPr>
            <w:pStyle w:val="TOC1"/>
            <w:tabs>
              <w:tab w:val="right" w:leader="dot" w:pos="9016"/>
            </w:tabs>
            <w:rPr>
              <w:rFonts w:eastAsiaTheme="minorEastAsia"/>
              <w:noProof/>
              <w:sz w:val="24"/>
              <w:szCs w:val="24"/>
              <w:lang w:eastAsia="en-AE"/>
            </w:rPr>
          </w:pPr>
          <w:hyperlink w:anchor="_Toc169701899" w:history="1">
            <w:r w:rsidR="00E328F6">
              <w:rPr>
                <w:rStyle w:val="Hyperlink"/>
                <w:rFonts w:eastAsia="Times New Roman"/>
                <w:noProof/>
                <w:lang w:eastAsia="en-AE"/>
              </w:rPr>
              <w:t xml:space="preserve">3. </w:t>
            </w:r>
            <w:r w:rsidR="00214A63" w:rsidRPr="00265115">
              <w:rPr>
                <w:rStyle w:val="Hyperlink"/>
                <w:rFonts w:eastAsia="Times New Roman"/>
                <w:noProof/>
                <w:lang w:eastAsia="en-AE"/>
              </w:rPr>
              <w:t>Government-Funded Energy Projects vs. Public-Private Partnerships</w:t>
            </w:r>
            <w:r w:rsidR="00214A63">
              <w:rPr>
                <w:noProof/>
                <w:webHidden/>
              </w:rPr>
              <w:tab/>
            </w:r>
            <w:r w:rsidR="00214A63">
              <w:rPr>
                <w:noProof/>
                <w:webHidden/>
              </w:rPr>
              <w:fldChar w:fldCharType="begin"/>
            </w:r>
            <w:r w:rsidR="00214A63">
              <w:rPr>
                <w:noProof/>
                <w:webHidden/>
              </w:rPr>
              <w:instrText xml:space="preserve"> PAGEREF _Toc169701899 \h </w:instrText>
            </w:r>
            <w:r w:rsidR="00214A63">
              <w:rPr>
                <w:noProof/>
                <w:webHidden/>
              </w:rPr>
            </w:r>
            <w:r w:rsidR="00214A63">
              <w:rPr>
                <w:noProof/>
                <w:webHidden/>
              </w:rPr>
              <w:fldChar w:fldCharType="separate"/>
            </w:r>
            <w:r>
              <w:rPr>
                <w:noProof/>
                <w:webHidden/>
              </w:rPr>
              <w:t>18</w:t>
            </w:r>
            <w:r w:rsidR="00214A63">
              <w:rPr>
                <w:noProof/>
                <w:webHidden/>
              </w:rPr>
              <w:fldChar w:fldCharType="end"/>
            </w:r>
          </w:hyperlink>
        </w:p>
        <w:p w14:paraId="57A7949C" w14:textId="49F9CC0C" w:rsidR="00214A63" w:rsidRDefault="00997024">
          <w:pPr>
            <w:pStyle w:val="TOC1"/>
            <w:tabs>
              <w:tab w:val="right" w:leader="dot" w:pos="9016"/>
            </w:tabs>
            <w:rPr>
              <w:rFonts w:eastAsiaTheme="minorEastAsia"/>
              <w:noProof/>
              <w:sz w:val="24"/>
              <w:szCs w:val="24"/>
              <w:lang w:eastAsia="en-AE"/>
            </w:rPr>
          </w:pPr>
          <w:hyperlink w:anchor="_Toc169701905" w:history="1">
            <w:r w:rsidR="00E328F6">
              <w:rPr>
                <w:rStyle w:val="Hyperlink"/>
                <w:rFonts w:eastAsia="Times New Roman"/>
                <w:noProof/>
                <w:lang w:eastAsia="en-AE"/>
              </w:rPr>
              <w:t xml:space="preserve">4. </w:t>
            </w:r>
            <w:r w:rsidR="00214A63" w:rsidRPr="00265115">
              <w:rPr>
                <w:rStyle w:val="Hyperlink"/>
                <w:rFonts w:eastAsia="Times New Roman"/>
                <w:noProof/>
                <w:lang w:eastAsia="en-AE"/>
              </w:rPr>
              <w:t>Energy Security through Domestic Production vs. Energy Imports</w:t>
            </w:r>
            <w:r w:rsidR="00214A63">
              <w:rPr>
                <w:noProof/>
                <w:webHidden/>
              </w:rPr>
              <w:tab/>
            </w:r>
            <w:r w:rsidR="00214A63">
              <w:rPr>
                <w:noProof/>
                <w:webHidden/>
              </w:rPr>
              <w:fldChar w:fldCharType="begin"/>
            </w:r>
            <w:r w:rsidR="00214A63">
              <w:rPr>
                <w:noProof/>
                <w:webHidden/>
              </w:rPr>
              <w:instrText xml:space="preserve"> PAGEREF _Toc169701905 \h </w:instrText>
            </w:r>
            <w:r w:rsidR="00214A63">
              <w:rPr>
                <w:noProof/>
                <w:webHidden/>
              </w:rPr>
            </w:r>
            <w:r w:rsidR="00214A63">
              <w:rPr>
                <w:noProof/>
                <w:webHidden/>
              </w:rPr>
              <w:fldChar w:fldCharType="separate"/>
            </w:r>
            <w:r>
              <w:rPr>
                <w:noProof/>
                <w:webHidden/>
              </w:rPr>
              <w:t>25</w:t>
            </w:r>
            <w:r w:rsidR="00214A63">
              <w:rPr>
                <w:noProof/>
                <w:webHidden/>
              </w:rPr>
              <w:fldChar w:fldCharType="end"/>
            </w:r>
          </w:hyperlink>
        </w:p>
        <w:p w14:paraId="26C43E83" w14:textId="512F6B8B" w:rsidR="00B813D7" w:rsidRPr="0072081F" w:rsidRDefault="00997024" w:rsidP="0072081F">
          <w:pPr>
            <w:pStyle w:val="TOC1"/>
            <w:tabs>
              <w:tab w:val="right" w:leader="dot" w:pos="9016"/>
            </w:tabs>
            <w:rPr>
              <w:rFonts w:eastAsiaTheme="minorEastAsia"/>
              <w:noProof/>
              <w:sz w:val="24"/>
              <w:szCs w:val="24"/>
              <w:lang w:eastAsia="en-AE"/>
            </w:rPr>
          </w:pPr>
          <w:hyperlink w:anchor="_Toc169701912" w:history="1">
            <w:r w:rsidR="00E328F6">
              <w:rPr>
                <w:rStyle w:val="Hyperlink"/>
                <w:rFonts w:eastAsia="Times New Roman"/>
                <w:noProof/>
                <w:lang w:eastAsia="en-AE"/>
              </w:rPr>
              <w:t xml:space="preserve">5. </w:t>
            </w:r>
            <w:r w:rsidR="00214A63" w:rsidRPr="00265115">
              <w:rPr>
                <w:rStyle w:val="Hyperlink"/>
                <w:rFonts w:eastAsia="Times New Roman"/>
                <w:noProof/>
                <w:lang w:eastAsia="en-AE"/>
              </w:rPr>
              <w:t>Short-term Economic Benefits of Fossil Fuels vs. Long-term Sustainability of Renewable Energy</w:t>
            </w:r>
            <w:r w:rsidR="00214A63">
              <w:rPr>
                <w:noProof/>
                <w:webHidden/>
              </w:rPr>
              <w:tab/>
            </w:r>
            <w:r w:rsidR="00214A63">
              <w:rPr>
                <w:noProof/>
                <w:webHidden/>
              </w:rPr>
              <w:fldChar w:fldCharType="begin"/>
            </w:r>
            <w:r w:rsidR="00214A63">
              <w:rPr>
                <w:noProof/>
                <w:webHidden/>
              </w:rPr>
              <w:instrText xml:space="preserve"> PAGEREF _Toc169701912 \h </w:instrText>
            </w:r>
            <w:r w:rsidR="00214A63">
              <w:rPr>
                <w:noProof/>
                <w:webHidden/>
              </w:rPr>
            </w:r>
            <w:r w:rsidR="00214A63">
              <w:rPr>
                <w:noProof/>
                <w:webHidden/>
              </w:rPr>
              <w:fldChar w:fldCharType="separate"/>
            </w:r>
            <w:r>
              <w:rPr>
                <w:noProof/>
                <w:webHidden/>
              </w:rPr>
              <w:t>32</w:t>
            </w:r>
            <w:r w:rsidR="00214A63">
              <w:rPr>
                <w:noProof/>
                <w:webHidden/>
              </w:rPr>
              <w:fldChar w:fldCharType="end"/>
            </w:r>
          </w:hyperlink>
          <w:r w:rsidR="00B813D7">
            <w:rPr>
              <w:b/>
              <w:bCs/>
              <w:noProof/>
            </w:rPr>
            <w:fldChar w:fldCharType="end"/>
          </w:r>
        </w:p>
      </w:sdtContent>
    </w:sdt>
    <w:p w14:paraId="519EFD88" w14:textId="77777777" w:rsidR="00B813D7" w:rsidRDefault="00B813D7" w:rsidP="00B813D7">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68574084" w14:textId="77777777" w:rsidR="00A46521" w:rsidRDefault="00A46521" w:rsidP="001277A2">
      <w:pPr>
        <w:pStyle w:val="Heading1"/>
        <w:pBdr>
          <w:bottom w:val="single" w:sz="4" w:space="1" w:color="auto"/>
        </w:pBdr>
        <w:rPr>
          <w:rFonts w:eastAsia="Times New Roman"/>
          <w:lang w:eastAsia="en-AE"/>
        </w:rPr>
      </w:pPr>
      <w:bookmarkStart w:id="13" w:name="_Toc169701884"/>
      <w:r>
        <w:rPr>
          <w:rFonts w:eastAsia="Times New Roman"/>
          <w:lang w:eastAsia="en-AE"/>
        </w:rPr>
        <w:lastRenderedPageBreak/>
        <w:t>Debate 1: Renewable Energy Development vs. Fossil Fuel Dependence</w:t>
      </w:r>
      <w:bookmarkEnd w:id="13"/>
      <w:r>
        <w:rPr>
          <w:rFonts w:eastAsia="Times New Roman"/>
          <w:lang w:eastAsia="en-AE"/>
        </w:rPr>
        <w:br/>
      </w:r>
    </w:p>
    <w:p w14:paraId="7652E6CF" w14:textId="77777777" w:rsidR="00A46521" w:rsidRDefault="00A46521" w:rsidP="00A465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656D91C0"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renewable energy development versus fossil fuel dependence in Palestine is pivotal for determining the nation's future energy strategy. With its unique geographical and political challenges, Palestine's energy decisions will significantly impact its economic growth, environmental sustainability, and energy security. Advocates for renewable energy emphasize the long-term benefits of sustainability, reduced environmental impact, and energy independence. In contrast, proponents of fossil fuels argue for the immediate economic advantages and the established infrastructure that can support rapid development and energy access. This debate explores these contrasting perspectives to guide Palestine toward a balanced and strategic energy future.</w:t>
      </w:r>
    </w:p>
    <w:p w14:paraId="377D6B03"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617F1A05"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Contextual Introduction to Energy Challenges in Palestine</w:t>
      </w:r>
      <w:r>
        <w:rPr>
          <w:rFonts w:ascii="Abadi" w:eastAsia="Times New Roman" w:hAnsi="Abadi" w:cs="Times New Roman"/>
          <w:kern w:val="0"/>
          <w:sz w:val="28"/>
          <w:szCs w:val="28"/>
          <w:lang w:eastAsia="en-AE"/>
          <w14:ligatures w14:val="none"/>
        </w:rPr>
        <w:t xml:space="preserve"> "Good evening, everyone. Tonight, we address a critical issue at the heart of Palestine's development: our energy future. As we face increasing energy demands and environmental concerns, the choice between expanding renewable energy sources and relying on fossil fuels is more than an economic decision—it's a strategic one impacting every aspect of Palestinian life."</w:t>
      </w:r>
    </w:p>
    <w:p w14:paraId="64161A0A"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Historical Overview of Energy Use in Palestine</w:t>
      </w:r>
      <w:r>
        <w:rPr>
          <w:rFonts w:ascii="Abadi" w:eastAsia="Times New Roman" w:hAnsi="Abadi" w:cs="Times New Roman"/>
          <w:kern w:val="0"/>
          <w:sz w:val="28"/>
          <w:szCs w:val="28"/>
          <w:lang w:eastAsia="en-AE"/>
          <w14:ligatures w14:val="none"/>
        </w:rPr>
        <w:t xml:space="preserve"> "Historically, Palestine's energy sector has heavily relied on imported fossil fuels, which has led to economic vulnerabilities and environmental challenges. The region's political instability has further complicated energy access and infrastructure development. Today, we must explore alternatives that promise energy security and sustainability."</w:t>
      </w:r>
    </w:p>
    <w:p w14:paraId="3EF1E4DF"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Economic Impacts and Investment Needs</w:t>
      </w:r>
      <w:r>
        <w:rPr>
          <w:rFonts w:ascii="Abadi" w:eastAsia="Times New Roman" w:hAnsi="Abadi" w:cs="Times New Roman"/>
          <w:kern w:val="0"/>
          <w:sz w:val="28"/>
          <w:szCs w:val="28"/>
          <w:lang w:eastAsia="en-AE"/>
          <w14:ligatures w14:val="none"/>
        </w:rPr>
        <w:t xml:space="preserve"> "Our discussion tonight will also touch upon the economic dimensions of energy choices. Renewable energy projects often require significant initial investments but promise long-term savings and job creation. Conversely, fossil fuels provide immediate energy solutions with established infrastructures but come with fluctuating prices and long-term economic risks."</w:t>
      </w:r>
    </w:p>
    <w:p w14:paraId="60E626C9"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4. Environmental and Health Considerations</w:t>
      </w:r>
      <w:r>
        <w:rPr>
          <w:rFonts w:ascii="Abadi" w:eastAsia="Times New Roman" w:hAnsi="Abadi" w:cs="Times New Roman"/>
          <w:kern w:val="0"/>
          <w:sz w:val="28"/>
          <w:szCs w:val="28"/>
          <w:lang w:eastAsia="en-AE"/>
          <w14:ligatures w14:val="none"/>
        </w:rPr>
        <w:t xml:space="preserve"> "Environmental and health impacts are crucial factors in our debate. Renewable energy sources like solar and wind offer clean energy solutions, reducing pollution and health risks associated with fossil fuel combustion. However, the transition poses challenges in terms of technology adaptation and initial costs."</w:t>
      </w:r>
    </w:p>
    <w:p w14:paraId="786ADCCF"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Energy Security and Independence</w:t>
      </w:r>
      <w:r>
        <w:rPr>
          <w:rFonts w:ascii="Abadi" w:eastAsia="Times New Roman" w:hAnsi="Abadi" w:cs="Times New Roman"/>
          <w:kern w:val="0"/>
          <w:sz w:val="28"/>
          <w:szCs w:val="28"/>
          <w:lang w:eastAsia="en-AE"/>
          <w14:ligatures w14:val="none"/>
        </w:rPr>
        <w:t xml:space="preserve"> "Energy security is a vital concern for Palestine. Developing renewable energy domestically can reduce dependence on imported fuels and enhance energy independence. In contrast, fossil fuels, while immediately accessible, keep the region vulnerable to international market fluctuations and geopolitical tensions."</w:t>
      </w:r>
    </w:p>
    <w:p w14:paraId="36A5F1B4"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 Technological Innovations and Feasibility</w:t>
      </w:r>
      <w:r>
        <w:rPr>
          <w:rFonts w:ascii="Abadi" w:eastAsia="Times New Roman" w:hAnsi="Abadi" w:cs="Times New Roman"/>
          <w:kern w:val="0"/>
          <w:sz w:val="28"/>
          <w:szCs w:val="28"/>
          <w:lang w:eastAsia="en-AE"/>
          <w14:ligatures w14:val="none"/>
        </w:rPr>
        <w:t xml:space="preserve"> "Technological advancements have made renewable energy more viable than ever. Innovations in solar and wind technologies offer efficient and scalable solutions for Palestine's energy needs. However, the feasibility of transitioning from fossil fuels, given existing infrastructure and economic constraints, remains a key question."</w:t>
      </w:r>
    </w:p>
    <w:p w14:paraId="17364DA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Social Equity and Access to Energy</w:t>
      </w:r>
      <w:r>
        <w:rPr>
          <w:rFonts w:ascii="Abadi" w:eastAsia="Times New Roman" w:hAnsi="Abadi" w:cs="Times New Roman"/>
          <w:kern w:val="0"/>
          <w:sz w:val="28"/>
          <w:szCs w:val="28"/>
          <w:lang w:eastAsia="en-AE"/>
          <w14:ligatures w14:val="none"/>
        </w:rPr>
        <w:t xml:space="preserve"> "Ensuring equitable access to energy is essential. Renewable energy can be deployed in remote areas, providing access to electricity where traditional grids might not reach. On the other hand, fossil fuel infrastructure, although widespread, often prioritizes urban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over rural communities."</w:t>
      </w:r>
    </w:p>
    <w:p w14:paraId="194DA92E"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8. Impact on International Relations and Aid</w:t>
      </w:r>
      <w:r>
        <w:rPr>
          <w:rFonts w:ascii="Abadi" w:eastAsia="Times New Roman" w:hAnsi="Abadi" w:cs="Times New Roman"/>
          <w:kern w:val="0"/>
          <w:sz w:val="28"/>
          <w:szCs w:val="28"/>
          <w:lang w:eastAsia="en-AE"/>
          <w14:ligatures w14:val="none"/>
        </w:rPr>
        <w:t xml:space="preserve"> "Palestine's energy choices will also influence its international relations. Renewable energy projects might attract foreign aid and investments aimed at sustainable development. Meanwhile, fossil fuel projects, depending on international market trends, could impact geopolitical relations and funding opportunities."</w:t>
      </w:r>
    </w:p>
    <w:p w14:paraId="53601550"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9. Long-term Sustainability vs. Short-term Gains</w:t>
      </w:r>
      <w:r>
        <w:rPr>
          <w:rFonts w:ascii="Abadi" w:eastAsia="Times New Roman" w:hAnsi="Abadi" w:cs="Times New Roman"/>
          <w:kern w:val="0"/>
          <w:sz w:val="28"/>
          <w:szCs w:val="28"/>
          <w:lang w:eastAsia="en-AE"/>
          <w14:ligatures w14:val="none"/>
        </w:rPr>
        <w:t xml:space="preserve"> "This debate also focuses on the long-term sustainability of renewable energy versus the short-term gains of fossil fuels. While renewables promise a sustainable future with lower environmental impact, fossil fuels offer immediate economic benefits that are hard to overlook in the short term."</w:t>
      </w:r>
    </w:p>
    <w:p w14:paraId="281E8278"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10. Community Involvement and Public Perception</w:t>
      </w:r>
      <w:r>
        <w:rPr>
          <w:rFonts w:ascii="Abadi" w:eastAsia="Times New Roman" w:hAnsi="Abadi" w:cs="Times New Roman"/>
          <w:kern w:val="0"/>
          <w:sz w:val="28"/>
          <w:szCs w:val="28"/>
          <w:lang w:eastAsia="en-AE"/>
          <w14:ligatures w14:val="none"/>
        </w:rPr>
        <w:t xml:space="preserve"> "Public perception and community involvement are pivotal in the energy transition. Renewable energy projects often face less public resistance and can involve local communities in their development. In contrast, fossil fuel projects might face opposition due to their environmental and health impacts."</w:t>
      </w:r>
    </w:p>
    <w:p w14:paraId="357FF85B"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4" w:name="_Toc169701885"/>
      <w:r>
        <w:rPr>
          <w:rFonts w:ascii="Abadi" w:eastAsia="Times New Roman" w:hAnsi="Abadi" w:cs="Times New Roman"/>
          <w:b/>
          <w:bCs/>
          <w:kern w:val="0"/>
          <w:sz w:val="28"/>
          <w:szCs w:val="28"/>
          <w:lang w:eastAsia="en-AE"/>
          <w14:ligatures w14:val="none"/>
        </w:rPr>
        <w:lastRenderedPageBreak/>
        <w:t>Advocate A Presentation: In Support of Renewable Energy Development</w:t>
      </w:r>
      <w:bookmarkEnd w:id="14"/>
    </w:p>
    <w:p w14:paraId="09678ED5"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deliberate on the future of energy in Palestine, I stand firmly in support of renewable energy development. Renewable energy is not just a cleaner and more sustainable option; it is a pathway to energy independence, economic resilience, and environmental stewardship. Embracing renewable energy will allow Palestine to harness its natural resources, reduce its carbon footprint, and build a more secure and sustainable future."</w:t>
      </w:r>
    </w:p>
    <w:p w14:paraId="64DF37B3"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Environmental Sustainability</w:t>
      </w:r>
      <w:r>
        <w:rPr>
          <w:rFonts w:ascii="Abadi" w:eastAsia="Times New Roman" w:hAnsi="Abadi" w:cs="Times New Roman"/>
          <w:kern w:val="0"/>
          <w:sz w:val="28"/>
          <w:szCs w:val="28"/>
          <w:lang w:eastAsia="en-AE"/>
          <w14:ligatures w14:val="none"/>
        </w:rPr>
        <w:t xml:space="preserve"> "Renewable energy sources such as solar and wind power offer significant environmental benefits. Palestine, with its abundant sunlight and potential for wind energy, can significantly reduce greenhouse gas emissions by transitioning to renewables. This shift will help mitigate the effects of climate change, which disproportionately impacts regions with already scarce water and agricultural resources. Research indicates that the adoption of renewable energy can decrease carbon emissions by up to 90%, contributing to global efforts to combat climate change and protect local ecosystems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268C250"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Energy Independence and Security</w:t>
      </w:r>
      <w:r>
        <w:rPr>
          <w:rFonts w:ascii="Abadi" w:eastAsia="Times New Roman" w:hAnsi="Abadi" w:cs="Times New Roman"/>
          <w:kern w:val="0"/>
          <w:sz w:val="28"/>
          <w:szCs w:val="28"/>
          <w:lang w:eastAsia="en-AE"/>
          <w14:ligatures w14:val="none"/>
        </w:rPr>
        <w:t xml:space="preserve"> "Renewable energy can reduce Palestine's dependence on imported fossil fuels, enhancing energy security. Given the political instability and the frequent disruptions in fuel supply, developing local renewable energy sources will provide a stable and reliable energy supply. This independence is crucial for national security and economic stability. A study by the Palestinian Energy Authority highlighted that local renewable energy sources could meet up to 50% of Palestine's energy needs by 2030, significantly reducing reliance on external energy supplies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7F373AB"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Economic Growth and Job Creation</w:t>
      </w:r>
      <w:r>
        <w:rPr>
          <w:rFonts w:ascii="Abadi" w:eastAsia="Times New Roman" w:hAnsi="Abadi" w:cs="Times New Roman"/>
          <w:kern w:val="0"/>
          <w:sz w:val="28"/>
          <w:szCs w:val="28"/>
          <w:lang w:eastAsia="en-AE"/>
          <w14:ligatures w14:val="none"/>
        </w:rPr>
        <w:t xml:space="preserve"> "Investing in renewable energy infrastructure can stimulate economic growth and create jobs. The renewable energy sector offers diverse employment opportunities in manufacturing, installation, maintenance, and research and development. These jobs are not only sustainable but also help in building a skilled workforce that can drive future innovations. According to a report by the International Renewable Energy Agency (IRENA), the renewable energy sector could create over 20,000 jobs in Palestine by 2030, boosting local economies and providing stable employment</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1A9439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Cost-Effectiveness in the Long Term</w:t>
      </w:r>
      <w:r>
        <w:rPr>
          <w:rFonts w:ascii="Abadi" w:eastAsia="Times New Roman" w:hAnsi="Abadi" w:cs="Times New Roman"/>
          <w:kern w:val="0"/>
          <w:sz w:val="28"/>
          <w:szCs w:val="28"/>
          <w:lang w:eastAsia="en-AE"/>
          <w14:ligatures w14:val="none"/>
        </w:rPr>
        <w:t xml:space="preserve"> "While the initial investment in renewable energy infrastructure might be high, the long-term cost savings are substantial. Renewable energy sources have low operating and maintenance costs compared to fossil fuel plants. Additionally, the cost of </w:t>
      </w:r>
      <w:r>
        <w:rPr>
          <w:rFonts w:ascii="Abadi" w:eastAsia="Times New Roman" w:hAnsi="Abadi" w:cs="Times New Roman"/>
          <w:kern w:val="0"/>
          <w:sz w:val="28"/>
          <w:szCs w:val="28"/>
          <w:lang w:eastAsia="en-AE"/>
          <w14:ligatures w14:val="none"/>
        </w:rPr>
        <w:lastRenderedPageBreak/>
        <w:t>renewable technologies, particularly solar panels and wind turbines, has been decreasing, making them more economically viable over time. A financial analysis by the World Bank suggests that Palestine could save millions annually in energy costs by transitioning to renewables, given the falling costs of technology and the rising costs of fossil fuels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55928A83"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Social and Health Benefits</w:t>
      </w:r>
      <w:r>
        <w:rPr>
          <w:rFonts w:ascii="Abadi" w:eastAsia="Times New Roman" w:hAnsi="Abadi" w:cs="Times New Roman"/>
          <w:kern w:val="0"/>
          <w:sz w:val="28"/>
          <w:szCs w:val="28"/>
          <w:lang w:eastAsia="en-AE"/>
          <w14:ligatures w14:val="none"/>
        </w:rPr>
        <w:t xml:space="preserve"> "Renewable energy contributes to cleaner air and water, reducing health risks associated with pollution from fossil fuels. The transition to renewables can improve public health by decreasing respiratory and cardiovascular diseases caused by air pollution. Moreover, decentralized renewable energy systems can provide electricity to remote and underserved communities, improving their quality of life. A health impact study in the region showed a potential reduction of 30% in respiratory illnesses if renewable energy replaces fossil fuels, underscoring the public health benefits of cleaner energy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71D8A632" w14:textId="77777777" w:rsidR="00A46521" w:rsidRDefault="00A46521" w:rsidP="00A46521">
      <w:pPr>
        <w:rPr>
          <w:rFonts w:ascii="Abadi" w:hAnsi="Abadi"/>
          <w:sz w:val="28"/>
          <w:szCs w:val="28"/>
        </w:rPr>
      </w:pPr>
    </w:p>
    <w:p w14:paraId="1F6CB2F8"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5" w:name="_Toc169701886"/>
      <w:r>
        <w:rPr>
          <w:rFonts w:ascii="Abadi" w:eastAsia="Times New Roman" w:hAnsi="Abadi" w:cs="Times New Roman"/>
          <w:b/>
          <w:bCs/>
          <w:kern w:val="0"/>
          <w:sz w:val="28"/>
          <w:szCs w:val="28"/>
          <w:lang w:eastAsia="en-AE"/>
          <w14:ligatures w14:val="none"/>
        </w:rPr>
        <w:t>Advocate B Presentation: In Favor of Fossil Fuel Dependence</w:t>
      </w:r>
      <w:bookmarkEnd w:id="15"/>
    </w:p>
    <w:p w14:paraId="281A8FAA"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the merits of renewable energy are acknowledged, the immediate and practical energy needs of Palestine necessitate continued dependence on fossil fuels. Fossil fuels provide a reliable and established source of energy that can support rapid economic development, meet urgent energy demands, and leverage existing infrastructure. This approach ensures that Palestine can stabilize its energy sector and support its population effectively."</w:t>
      </w:r>
    </w:p>
    <w:p w14:paraId="1E062FBF"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Immediate and Reliable Energy Supply</w:t>
      </w:r>
      <w:r>
        <w:rPr>
          <w:rFonts w:ascii="Abadi" w:eastAsia="Times New Roman" w:hAnsi="Abadi" w:cs="Times New Roman"/>
          <w:kern w:val="0"/>
          <w:sz w:val="28"/>
          <w:szCs w:val="28"/>
          <w:lang w:eastAsia="en-AE"/>
          <w14:ligatures w14:val="none"/>
        </w:rPr>
        <w:t xml:space="preserve"> "Fossil fuels provide an immediate and reliable source of energy essential for Palestine's current needs. Given the existing infrastructure and technology, fossil fuels can be quickly deployed to meet the growing energy demands. Renewable energy systems, while promising, require significant time and investment to reach full operational capacity. According to the Palestinian Central Bureau of Statistics, fossil fuels currently account for over 90% of the energy supply, demonstrating their critical role in meeting today's energy needs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E6274B2"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Economic Viability and Cost-Effectiveness</w:t>
      </w:r>
      <w:r>
        <w:rPr>
          <w:rFonts w:ascii="Abadi" w:eastAsia="Times New Roman" w:hAnsi="Abadi" w:cs="Times New Roman"/>
          <w:kern w:val="0"/>
          <w:sz w:val="28"/>
          <w:szCs w:val="28"/>
          <w:lang w:eastAsia="en-AE"/>
          <w14:ligatures w14:val="none"/>
        </w:rPr>
        <w:t xml:space="preserve"> "Fossil fuels are economically viable and cost-effective in the short term. The infrastructure for extracting, refining, and distributing fossil fuels is already in place, minimizing the need for large initial investments. Transitioning to renewable energy would require substantial capital expenditure on new infrastructure and technology. Studies have shown that the cost of fossil fuel energy in </w:t>
      </w:r>
      <w:r>
        <w:rPr>
          <w:rFonts w:ascii="Abadi" w:eastAsia="Times New Roman" w:hAnsi="Abadi" w:cs="Times New Roman"/>
          <w:kern w:val="0"/>
          <w:sz w:val="28"/>
          <w:szCs w:val="28"/>
          <w:lang w:eastAsia="en-AE"/>
          <w14:ligatures w14:val="none"/>
        </w:rPr>
        <w:lastRenderedPageBreak/>
        <w:t>Palestine is currently lower than that of renewable energy, making it a more practical choice for a developing economy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5223C75A"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Job Preservation and Economic Stability</w:t>
      </w:r>
      <w:r>
        <w:rPr>
          <w:rFonts w:ascii="Abadi" w:eastAsia="Times New Roman" w:hAnsi="Abadi" w:cs="Times New Roman"/>
          <w:kern w:val="0"/>
          <w:sz w:val="28"/>
          <w:szCs w:val="28"/>
          <w:lang w:eastAsia="en-AE"/>
          <w14:ligatures w14:val="none"/>
        </w:rPr>
        <w:t xml:space="preserve"> "The fossil fuel industry is a significant source of employment and economic stability. Many jobs are directly or indirectly linked to the extraction, processing, and distribution of fossil fuels. A sudden shift to renewable energy could disrupt the job market and economic stability. Maintaining fossil fuel dependence ensures the preservation of these jobs while gradually transitioning the workforce to new opportunities in renewable sectors. The Palestinian Ministry of Labor has noted that the fossil fuel industry supports thousands of jobs, which are vital for economic stability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1A396BF"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Technological Readiness and Infrastructure</w:t>
      </w:r>
      <w:r>
        <w:rPr>
          <w:rFonts w:ascii="Abadi" w:eastAsia="Times New Roman" w:hAnsi="Abadi" w:cs="Times New Roman"/>
          <w:kern w:val="0"/>
          <w:sz w:val="28"/>
          <w:szCs w:val="28"/>
          <w:lang w:eastAsia="en-AE"/>
          <w14:ligatures w14:val="none"/>
        </w:rPr>
        <w:t xml:space="preserve"> "Palestine's existing energy infrastructure is designed for fossil fuel use, with established supply chains and technological systems in place. Transitioning to renewable energy would require overhauling much of this infrastructure, which is both time-consuming and costly. Fossil fuels offer a straightforward path to maintaining and expanding energy production without the need for immediate, large-scale infrastructural changes. The World Bank's energy report highlights the challenges and costs associated with converting existing infrastructure to accommodate renewable energy sources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3BDAE91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Bridging Energy Transition</w:t>
      </w:r>
      <w:r>
        <w:rPr>
          <w:rFonts w:ascii="Abadi" w:eastAsia="Times New Roman" w:hAnsi="Abadi" w:cs="Times New Roman"/>
          <w:kern w:val="0"/>
          <w:sz w:val="28"/>
          <w:szCs w:val="28"/>
          <w:lang w:eastAsia="en-AE"/>
          <w14:ligatures w14:val="none"/>
        </w:rPr>
        <w:t xml:space="preserve"> "Fossil fuels can serve as a bridge while the renewable energy sector is being developed. During the transition period, fossil fuels can provide the necessary energy to ensure economic activities and public services continue without interruption. This approach allows for a gradual and managed shift towards renewable energy, ensuring energy security and economic stability. A phased transition strategy recommended by the International Energy Agency suggests maintaining a balanced energy mix to ensure a stable and secure energy supply during the shift to renewables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582BF62F" w14:textId="77777777" w:rsidR="00A46521" w:rsidRDefault="00A46521" w:rsidP="00A46521">
      <w:pPr>
        <w:rPr>
          <w:rFonts w:ascii="Abadi" w:hAnsi="Abadi"/>
          <w:sz w:val="28"/>
          <w:szCs w:val="28"/>
        </w:rPr>
      </w:pPr>
    </w:p>
    <w:p w14:paraId="29904E14"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6" w:name="_Toc169701887"/>
      <w:r>
        <w:rPr>
          <w:rFonts w:ascii="Abadi" w:eastAsia="Times New Roman" w:hAnsi="Abadi" w:cs="Times New Roman"/>
          <w:b/>
          <w:bCs/>
          <w:kern w:val="0"/>
          <w:sz w:val="28"/>
          <w:szCs w:val="28"/>
          <w:lang w:eastAsia="en-AE"/>
          <w14:ligatures w14:val="none"/>
        </w:rPr>
        <w:t>Advocate A Responding to Advocate B</w:t>
      </w:r>
      <w:bookmarkEnd w:id="16"/>
    </w:p>
    <w:p w14:paraId="2010296A"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fossil fuels meet immediate energy needs and utilize existing infrastructure, they pose long-term economic and environmental risks. Dependence on volatile global oil markets and geopolitical tensions can disrupt energy supplies, while pollution from fossil fuels harms public health and the environment. Despite higher initial costs, renewable energy investments offer sustainable, secure energy, reducing these risks and creating local jobs. A gradual transition strategy, using fossil fuels in the </w:t>
      </w:r>
      <w:r>
        <w:rPr>
          <w:rFonts w:ascii="Abadi" w:eastAsia="Times New Roman" w:hAnsi="Abadi" w:cs="Times New Roman"/>
          <w:kern w:val="0"/>
          <w:sz w:val="28"/>
          <w:szCs w:val="28"/>
          <w:lang w:eastAsia="en-AE"/>
          <w14:ligatures w14:val="none"/>
        </w:rPr>
        <w:lastRenderedPageBreak/>
        <w:t>short term while ramping up renewable capacity, balances immediate needs with long-term benefits. Research by the Palestinian Energy Authority supports this balanced approach for achieving energy independence and sustainability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27117A50"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7" w:name="_Toc169701888"/>
      <w:r>
        <w:rPr>
          <w:rFonts w:ascii="Abadi" w:eastAsia="Times New Roman" w:hAnsi="Abadi" w:cs="Times New Roman"/>
          <w:b/>
          <w:bCs/>
          <w:kern w:val="0"/>
          <w:sz w:val="28"/>
          <w:szCs w:val="28"/>
          <w:lang w:eastAsia="en-AE"/>
          <w14:ligatures w14:val="none"/>
        </w:rPr>
        <w:t>Advocate B Responding to Advocate A</w:t>
      </w:r>
      <w:bookmarkEnd w:id="17"/>
    </w:p>
    <w:p w14:paraId="648E086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renewable energy promises long-term benefits, Palestine's immediate economic and logistical realities necessitate continued fossil fuel use. High upfront costs and long development timelines for renewables are significant challenges in a region with urgent energy needs and limited financial resources. Existing fossil fuel infrastructure provides a reliable and quickly scalable energy source. Rapid shifts to renewables could disrupt energy supply and economic stability. Fossil fuels support job retention and economic growth, allowing time to gradually integrate renewable solutions. A report by the Palestinian Ministry of Finance emphasizes that a balanced approach, including fossil fuels, is crucial for maintaining economic stability while transitioning to renewables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37E46FB8" w14:textId="77777777" w:rsidR="00A46521" w:rsidRDefault="00A46521" w:rsidP="00A46521">
      <w:pPr>
        <w:rPr>
          <w:rFonts w:ascii="Abadi" w:hAnsi="Abadi"/>
          <w:sz w:val="28"/>
          <w:szCs w:val="28"/>
        </w:rPr>
      </w:pPr>
    </w:p>
    <w:p w14:paraId="519EB0B2"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8" w:name="_Toc169701889"/>
      <w:r>
        <w:rPr>
          <w:rFonts w:ascii="Abadi" w:eastAsia="Times New Roman" w:hAnsi="Abadi" w:cs="Times New Roman"/>
          <w:b/>
          <w:bCs/>
          <w:kern w:val="0"/>
          <w:sz w:val="28"/>
          <w:szCs w:val="28"/>
          <w:lang w:eastAsia="en-AE"/>
          <w14:ligatures w14:val="none"/>
        </w:rPr>
        <w:t>Moderator's Summary</w:t>
      </w:r>
      <w:bookmarkEnd w:id="18"/>
    </w:p>
    <w:p w14:paraId="4FED881C"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of our advocates for a thought-provoking discussion on the future of Palestine's energy sector. Tonight, we explored the critical decision between investing in renewable energy development and maintaining dependence on fossil fuels. Advocate A highlighted the long-term benefits of renewable energy, emphasizing environmental sustainability, energy independence, economic growth, and public health improvements. They cited research indicating that renewable energy could significantly reduce greenhouse gas emissions, create jobs, and enhance Palestine's energy security by reducing reliance on imported fuels.</w:t>
      </w:r>
    </w:p>
    <w:p w14:paraId="668B8624"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stressed the immediate practicality and economic viability of fossil fuels, underscoring their established infrastructure, cost-effectiveness, and ability to meet urgent energy demands. They argued that the high initial costs and long timelines required for renewable energy projects present significant barriers, particularly given Palestine's current financial constraints and energy needs. Fossil fuels, they asserted, are essential for economic stability and job retention, providing a necessary bridge while renewable energy capacity is developed.</w:t>
      </w:r>
    </w:p>
    <w:p w14:paraId="11A60978"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 xml:space="preserve">As we reflect on tonight's debate, </w:t>
      </w:r>
      <w:proofErr w:type="gramStart"/>
      <w:r>
        <w:rPr>
          <w:rFonts w:ascii="Abadi" w:eastAsia="Times New Roman" w:hAnsi="Abadi" w:cs="Times New Roman"/>
          <w:kern w:val="0"/>
          <w:sz w:val="28"/>
          <w:szCs w:val="28"/>
          <w:lang w:eastAsia="en-AE"/>
          <w14:ligatures w14:val="none"/>
        </w:rPr>
        <w:t>it is clear that the</w:t>
      </w:r>
      <w:proofErr w:type="gramEnd"/>
      <w:r>
        <w:rPr>
          <w:rFonts w:ascii="Abadi" w:eastAsia="Times New Roman" w:hAnsi="Abadi" w:cs="Times New Roman"/>
          <w:kern w:val="0"/>
          <w:sz w:val="28"/>
          <w:szCs w:val="28"/>
          <w:lang w:eastAsia="en-AE"/>
          <w14:ligatures w14:val="none"/>
        </w:rPr>
        <w:t xml:space="preserve"> choice between renewable energy and fossil fuels is complex, involving both short-term and long-term considerations. Renewable energy offers a sustainable and secure future but requires significant investment and time to develop. Fossil fuels, while immediately practical and economically viable, pose long-term environmental and health risks. The discussion suggests that a balanced, phased transition strategy might be the most pragmatic approach, leveraging fossil fuels for immediate needs while gradually increasing renewable energy capacity to ensure a sustainable and resilient energy future for Palestine.</w:t>
      </w:r>
    </w:p>
    <w:p w14:paraId="29C5F3C5"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 encourage all stakeholders—government officials, industry leaders, and community members—to continue this critical dialogue and collaborate on developing integrated solutions that balance immediate energy needs with long-term sustainability goals. The decisions we make today will shape the future of energy security and environmental health for generations to come in Palestine."</w:t>
      </w:r>
    </w:p>
    <w:p w14:paraId="2A25A8BB" w14:textId="77777777" w:rsidR="00A46521" w:rsidRDefault="00A46521" w:rsidP="00A46521">
      <w:pPr>
        <w:rPr>
          <w:rFonts w:ascii="Abadi" w:hAnsi="Abadi"/>
          <w:sz w:val="28"/>
          <w:szCs w:val="28"/>
        </w:rPr>
      </w:pPr>
    </w:p>
    <w:p w14:paraId="01C6D173" w14:textId="77777777" w:rsidR="00A46521" w:rsidRDefault="00A46521" w:rsidP="00A46521">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435DCF24"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1. How can Palestine gradually shift from fossil fuels to renewable energy while ensuring a stable energy supply?</w:t>
      </w:r>
    </w:p>
    <w:p w14:paraId="00E071EC"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2. What funding methods can attract investments for renewable energy projects in Palestine?</w:t>
      </w:r>
    </w:p>
    <w:p w14:paraId="3D7F2D0C"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3. How can renewable energy projects benefit all communities, especially those in remote areas, and promote local innovation?</w:t>
      </w:r>
    </w:p>
    <w:p w14:paraId="52EFF5AF" w14:textId="77777777" w:rsidR="00A46521" w:rsidRDefault="00A46521" w:rsidP="00A46521">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5AB11516" w14:textId="77777777" w:rsidR="00A46521" w:rsidRDefault="00A46521" w:rsidP="00AE43C1">
      <w:pPr>
        <w:pStyle w:val="Heading1"/>
        <w:pBdr>
          <w:bottom w:val="single" w:sz="4" w:space="1" w:color="auto"/>
        </w:pBdr>
        <w:rPr>
          <w:rFonts w:eastAsia="Times New Roman"/>
          <w:lang w:eastAsia="en-AE"/>
        </w:rPr>
      </w:pPr>
      <w:bookmarkStart w:id="19" w:name="_Toc169701890"/>
      <w:r>
        <w:rPr>
          <w:rFonts w:eastAsia="Times New Roman"/>
          <w:lang w:eastAsia="en-AE"/>
        </w:rPr>
        <w:lastRenderedPageBreak/>
        <w:t>Debate 2: Centralized Energy Systems vs. Decentralized Microgrids</w:t>
      </w:r>
      <w:bookmarkEnd w:id="19"/>
      <w:r>
        <w:rPr>
          <w:rFonts w:eastAsia="Times New Roman"/>
          <w:lang w:eastAsia="en-AE"/>
        </w:rPr>
        <w:br/>
      </w:r>
    </w:p>
    <w:p w14:paraId="5682D704" w14:textId="77777777" w:rsidR="00A46521" w:rsidRDefault="00A46521" w:rsidP="00A465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747F8F1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centralized energy systems versus decentralized microgrids is crucial for shaping Palestine's energy infrastructure. Centralized energy systems involve large-scale power plants that distribute electricity over extensive networks, while decentralized microgrids consist of smaller, localized energy sources that operate independently or in conjunction with the main grid. Each approach offers unique advantages and challenges, particularly in the context of Palestine's diverse geography, socio-economic conditions, and political landscape. This debate explores these perspectives to determine the most effective and sustainable energy strategy for Palestine.</w:t>
      </w:r>
    </w:p>
    <w:p w14:paraId="5CA2437E" w14:textId="77777777" w:rsidR="00A46521" w:rsidRDefault="00A46521" w:rsidP="00A46521">
      <w:pPr>
        <w:spacing w:after="0" w:line="240" w:lineRule="auto"/>
        <w:rPr>
          <w:rFonts w:ascii="Abadi" w:eastAsia="Times New Roman" w:hAnsi="Abadi" w:cs="Times New Roman"/>
          <w:kern w:val="0"/>
          <w:sz w:val="28"/>
          <w:szCs w:val="28"/>
          <w:lang w:eastAsia="en-AE"/>
          <w14:ligatures w14:val="none"/>
        </w:rPr>
      </w:pPr>
    </w:p>
    <w:p w14:paraId="580431A2"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33F0ED2B"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Contextual Introduction to Energy Challenges in Palestine</w:t>
      </w:r>
      <w:r>
        <w:rPr>
          <w:rFonts w:ascii="Abadi" w:eastAsia="Times New Roman" w:hAnsi="Abadi" w:cs="Times New Roman"/>
          <w:kern w:val="0"/>
          <w:sz w:val="28"/>
          <w:szCs w:val="28"/>
          <w:lang w:eastAsia="en-AE"/>
          <w14:ligatures w14:val="none"/>
        </w:rPr>
        <w:t xml:space="preserve"> "Good evening, everyone. Tonight, we delve into the critical issue of energy infrastructure in Palestine, weighing the benefits of centralized energy systems against decentralized microgrids. This decision is pivotal for addressing Palestine's unique energy challenges, ensuring a reliable and sustainable energy supply."</w:t>
      </w:r>
    </w:p>
    <w:p w14:paraId="3CC751E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Historical Overview of Energy Systems in Palestine</w:t>
      </w:r>
      <w:r>
        <w:rPr>
          <w:rFonts w:ascii="Abadi" w:eastAsia="Times New Roman" w:hAnsi="Abadi" w:cs="Times New Roman"/>
          <w:kern w:val="0"/>
          <w:sz w:val="28"/>
          <w:szCs w:val="28"/>
          <w:lang w:eastAsia="en-AE"/>
          <w14:ligatures w14:val="none"/>
        </w:rPr>
        <w:t xml:space="preserve"> "Historically, Palestine's energy infrastructure has been fragmented and heavily dependent on imported energy, with centralized systems struggling to meet diverse and growing energy needs. The political and logistical complexities have further exacerbated these challenges, making the exploration of decentralized options increasingly relevant."</w:t>
      </w:r>
    </w:p>
    <w:p w14:paraId="459CF49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Economic Impacts and Investment Needs</w:t>
      </w:r>
      <w:r>
        <w:rPr>
          <w:rFonts w:ascii="Abadi" w:eastAsia="Times New Roman" w:hAnsi="Abadi" w:cs="Times New Roman"/>
          <w:kern w:val="0"/>
          <w:sz w:val="28"/>
          <w:szCs w:val="28"/>
          <w:lang w:eastAsia="en-AE"/>
          <w14:ligatures w14:val="none"/>
        </w:rPr>
        <w:t xml:space="preserve"> "Our discussion will explore the economic dimensions of both approaches. Centralized systems benefit from economies of scale but require substantial investment in large-scale infrastructure. In contrast, decentralized microgrids, while initially expensive per unit, can be more flexible and responsive to local needs, potentially attracting investments in innovative and scalable solutions."</w:t>
      </w:r>
    </w:p>
    <w:p w14:paraId="3160F6A4"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4. Technological Feasibility and Advancement</w:t>
      </w:r>
      <w:r>
        <w:rPr>
          <w:rFonts w:ascii="Abadi" w:eastAsia="Times New Roman" w:hAnsi="Abadi" w:cs="Times New Roman"/>
          <w:kern w:val="0"/>
          <w:sz w:val="28"/>
          <w:szCs w:val="28"/>
          <w:lang w:eastAsia="en-AE"/>
          <w14:ligatures w14:val="none"/>
        </w:rPr>
        <w:t xml:space="preserve"> "Technological advancements play a crucial role in this debate. Centralized systems rely on established technologies and extensive grids, whereas decentralized microgrids leverage cutting-edge technologies like renewable energy sources and smart grid systems. Each approach's feasibility and scalability will be key factors in our discussion."</w:t>
      </w:r>
    </w:p>
    <w:p w14:paraId="6FE2AF9E"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Energy Security and Reliability</w:t>
      </w:r>
      <w:r>
        <w:rPr>
          <w:rFonts w:ascii="Abadi" w:eastAsia="Times New Roman" w:hAnsi="Abadi" w:cs="Times New Roman"/>
          <w:kern w:val="0"/>
          <w:sz w:val="28"/>
          <w:szCs w:val="28"/>
          <w:lang w:eastAsia="en-AE"/>
          <w14:ligatures w14:val="none"/>
        </w:rPr>
        <w:t xml:space="preserve"> "Energy security and reliability are vital concerns. Centralized systems offer the advantage of consistent, large-scale energy production but can be vulnerable to large-scale disruptions. Decentralized microgrids enhance resilience by distributing energy production, reducing the risk of widespread outages and increasing reliability in remote and underserved areas."</w:t>
      </w:r>
    </w:p>
    <w:p w14:paraId="66782985"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 Environmental and Sustainability Considerations</w:t>
      </w:r>
      <w:r>
        <w:rPr>
          <w:rFonts w:ascii="Abadi" w:eastAsia="Times New Roman" w:hAnsi="Abadi" w:cs="Times New Roman"/>
          <w:kern w:val="0"/>
          <w:sz w:val="28"/>
          <w:szCs w:val="28"/>
          <w:lang w:eastAsia="en-AE"/>
          <w14:ligatures w14:val="none"/>
        </w:rPr>
        <w:t xml:space="preserve"> "Environmental sustainability is a crucial factor. Centralized energy systems often depend on fossil fuels, contributing to pollution and climate change. Decentralized microgrids, particularly those using renewable energy, offer cleaner alternatives, reducing environmental impact and promoting sustainable development."</w:t>
      </w:r>
    </w:p>
    <w:p w14:paraId="2ADDCD87"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Social Equity and Access to Energy</w:t>
      </w:r>
      <w:r>
        <w:rPr>
          <w:rFonts w:ascii="Abadi" w:eastAsia="Times New Roman" w:hAnsi="Abadi" w:cs="Times New Roman"/>
          <w:kern w:val="0"/>
          <w:sz w:val="28"/>
          <w:szCs w:val="28"/>
          <w:lang w:eastAsia="en-AE"/>
          <w14:ligatures w14:val="none"/>
        </w:rPr>
        <w:t xml:space="preserve"> "Ensuring equitable access to energy is essential. Centralized systems can struggle to reach remote areas efficiently, while decentralized microgrids can provide tailored solutions for local communities, improving energy access and fostering social equity. This aspect is particularly significant for Palestine's diverse and often underserved populations."</w:t>
      </w:r>
    </w:p>
    <w:p w14:paraId="1A22715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8. Regulatory and Policy Frameworks</w:t>
      </w:r>
      <w:r>
        <w:rPr>
          <w:rFonts w:ascii="Abadi" w:eastAsia="Times New Roman" w:hAnsi="Abadi" w:cs="Times New Roman"/>
          <w:kern w:val="0"/>
          <w:sz w:val="28"/>
          <w:szCs w:val="28"/>
          <w:lang w:eastAsia="en-AE"/>
          <w14:ligatures w14:val="none"/>
        </w:rPr>
        <w:t xml:space="preserve"> "The regulatory environment will also influence our debate. Centralized systems require comprehensive, often complex regulations to manage large-scale operations. Decentralized microgrids, however, might necessitate new, flexible regulatory frameworks to support innovative and localized energy solutions."</w:t>
      </w:r>
    </w:p>
    <w:p w14:paraId="3662BA0C"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9. Community Involvement and Public Perception</w:t>
      </w:r>
      <w:r>
        <w:rPr>
          <w:rFonts w:ascii="Abadi" w:eastAsia="Times New Roman" w:hAnsi="Abadi" w:cs="Times New Roman"/>
          <w:kern w:val="0"/>
          <w:sz w:val="28"/>
          <w:szCs w:val="28"/>
          <w:lang w:eastAsia="en-AE"/>
          <w14:ligatures w14:val="none"/>
        </w:rPr>
        <w:t xml:space="preserve"> "Public perception and community involvement are pivotal. Centralized systems can be perceived as distant and less responsive to local needs, while decentralized microgrids often involve local stakeholders, enhancing community engagement and support. This involvement can drive successful implementation and operation of energy projects."</w:t>
      </w:r>
    </w:p>
    <w:p w14:paraId="048834FB"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10. Long-term Sustainability vs. Short-term Implementation</w:t>
      </w:r>
      <w:r>
        <w:rPr>
          <w:rFonts w:ascii="Abadi" w:eastAsia="Times New Roman" w:hAnsi="Abadi" w:cs="Times New Roman"/>
          <w:kern w:val="0"/>
          <w:sz w:val="28"/>
          <w:szCs w:val="28"/>
          <w:lang w:eastAsia="en-AE"/>
          <w14:ligatures w14:val="none"/>
        </w:rPr>
        <w:t xml:space="preserve"> "Finally, we must consider the balance between long-term sustainability and short-term implementation. Centralized systems offer immediate large-scale energy </w:t>
      </w:r>
      <w:r>
        <w:rPr>
          <w:rFonts w:ascii="Abadi" w:eastAsia="Times New Roman" w:hAnsi="Abadi" w:cs="Times New Roman"/>
          <w:kern w:val="0"/>
          <w:sz w:val="28"/>
          <w:szCs w:val="28"/>
          <w:lang w:eastAsia="en-AE"/>
          <w14:ligatures w14:val="none"/>
        </w:rPr>
        <w:lastRenderedPageBreak/>
        <w:t>solutions but may not align with long-term sustainability goals. Decentralized microgrids, while potentially slower to implement widely, align more closely with sustainable development objectives."</w:t>
      </w:r>
    </w:p>
    <w:p w14:paraId="786533C2" w14:textId="77777777" w:rsidR="00A46521" w:rsidRDefault="00A46521" w:rsidP="00A4652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5D7F8A9E"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0" w:name="_Toc169701891"/>
      <w:r>
        <w:rPr>
          <w:rFonts w:ascii="Abadi" w:eastAsia="Times New Roman" w:hAnsi="Abadi" w:cs="Times New Roman"/>
          <w:b/>
          <w:bCs/>
          <w:kern w:val="0"/>
          <w:sz w:val="28"/>
          <w:szCs w:val="28"/>
          <w:lang w:eastAsia="en-AE"/>
          <w14:ligatures w14:val="none"/>
        </w:rPr>
        <w:t>Advocate A Presentation: In Support of Centralized Energy Systems</w:t>
      </w:r>
      <w:bookmarkEnd w:id="20"/>
    </w:p>
    <w:p w14:paraId="00F5B408"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consider the future of Palestine's energy infrastructure, I stand in support of centralized energy systems. These systems provide a reliable, scalable, and economically viable solution to meet Palestine's growing energy demands. By focusing on large-scale power plants and an extensive distribution network, we can ensure consistent energy supply, optimize resource use, and achieve economies of scale critical for national development."</w:t>
      </w:r>
    </w:p>
    <w:p w14:paraId="6D084835"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Economies of Scale and Cost Efficiency</w:t>
      </w:r>
      <w:r>
        <w:rPr>
          <w:rFonts w:ascii="Abadi" w:eastAsia="Times New Roman" w:hAnsi="Abadi" w:cs="Times New Roman"/>
          <w:kern w:val="0"/>
          <w:sz w:val="28"/>
          <w:szCs w:val="28"/>
          <w:lang w:eastAsia="en-AE"/>
          <w14:ligatures w14:val="none"/>
        </w:rPr>
        <w:t xml:space="preserve"> "Centralized energy systems benefit significantly from economies of scale. Large-scale power plants, whether </w:t>
      </w:r>
      <w:proofErr w:type="spellStart"/>
      <w:r>
        <w:rPr>
          <w:rFonts w:ascii="Abadi" w:eastAsia="Times New Roman" w:hAnsi="Abadi" w:cs="Times New Roman"/>
          <w:kern w:val="0"/>
          <w:sz w:val="28"/>
          <w:szCs w:val="28"/>
          <w:lang w:eastAsia="en-AE"/>
          <w14:ligatures w14:val="none"/>
        </w:rPr>
        <w:t>fueled</w:t>
      </w:r>
      <w:proofErr w:type="spellEnd"/>
      <w:r>
        <w:rPr>
          <w:rFonts w:ascii="Abadi" w:eastAsia="Times New Roman" w:hAnsi="Abadi" w:cs="Times New Roman"/>
          <w:kern w:val="0"/>
          <w:sz w:val="28"/>
          <w:szCs w:val="28"/>
          <w:lang w:eastAsia="en-AE"/>
          <w14:ligatures w14:val="none"/>
        </w:rPr>
        <w:t xml:space="preserve"> by natural gas, coal, or renewables, can produce electricity more cost-effectively than smaller, decentralized units. This cost efficiency is crucial for Palestine, where financial resources are limited. According to the International Energy Agency (IEA), centralized systems reduce per-unit electricity costs through bulk production, which is vital for a developing economy like Palestine's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71C7070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Consistent and Reliable Energy Supply</w:t>
      </w:r>
      <w:r>
        <w:rPr>
          <w:rFonts w:ascii="Abadi" w:eastAsia="Times New Roman" w:hAnsi="Abadi" w:cs="Times New Roman"/>
          <w:kern w:val="0"/>
          <w:sz w:val="28"/>
          <w:szCs w:val="28"/>
          <w:lang w:eastAsia="en-AE"/>
          <w14:ligatures w14:val="none"/>
        </w:rPr>
        <w:t xml:space="preserve"> "Centralized systems provide a consistent and reliable energy supply. Large power plants and a comprehensive grid infrastructure ensure stable electricity production and distribution, essential for both residential and industrial users. Reliability is particularly important for critical infrastructure, such as hospitals and schools, which cannot afford frequent power outages. The Palestinian Energy Authority reports that centralized systems can maintain a steady power supply, crucial for supporting economic stability and growth</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7B655A9A"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Advanced Technology Integration</w:t>
      </w:r>
      <w:r>
        <w:rPr>
          <w:rFonts w:ascii="Abadi" w:eastAsia="Times New Roman" w:hAnsi="Abadi" w:cs="Times New Roman"/>
          <w:kern w:val="0"/>
          <w:sz w:val="28"/>
          <w:szCs w:val="28"/>
          <w:lang w:eastAsia="en-AE"/>
          <w14:ligatures w14:val="none"/>
        </w:rPr>
        <w:t xml:space="preserve"> "Centralized systems allow for the integration of advanced technologies and large-scale renewable energy projects. For example, solar farms and wind parks can be incorporated into the centralized grid, providing substantial clean energy output. These large-scale renewable projects benefit from economies of scale and technological advancements that are less feasible in smaller, decentralized systems. A study by the World Bank suggests that large solar farms could significantly reduce Palestine's reliance on imported energy while leveraging technological innovations for efficiency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7A51B5A9"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4. Infrastructure Development and Maintenance</w:t>
      </w:r>
      <w:r>
        <w:rPr>
          <w:rFonts w:ascii="Abadi" w:eastAsia="Times New Roman" w:hAnsi="Abadi" w:cs="Times New Roman"/>
          <w:kern w:val="0"/>
          <w:sz w:val="28"/>
          <w:szCs w:val="28"/>
          <w:lang w:eastAsia="en-AE"/>
          <w14:ligatures w14:val="none"/>
        </w:rPr>
        <w:t xml:space="preserve"> "Centralized energy systems streamline infrastructure development and maintenance. Having a unified, large-scale grid reduces the complexity and costs associated with maintaining multiple small-scale networks. Centralized control also allows for better resource allocation and management, ensuring that maintenance and upgrades can be performed efficiently. This centralized approach is crucial in a region with limited technical and financial resources, where optimizing infrastructure investments is necessary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BB30E0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Regulatory Oversight and Coordination</w:t>
      </w:r>
      <w:r>
        <w:rPr>
          <w:rFonts w:ascii="Abadi" w:eastAsia="Times New Roman" w:hAnsi="Abadi" w:cs="Times New Roman"/>
          <w:kern w:val="0"/>
          <w:sz w:val="28"/>
          <w:szCs w:val="28"/>
          <w:lang w:eastAsia="en-AE"/>
          <w14:ligatures w14:val="none"/>
        </w:rPr>
        <w:t xml:space="preserve"> "Centralized systems facilitate easier regulatory oversight and coordination. Managing a few large power plants and a single grid is more straightforward for regulatory bodies than overseeing numerous decentralized units. This centralized oversight ensures compliance with national standards and policies, enhancing the overall efficiency and safety of the energy system. The Palestinian Energy and Natural Resources Authority can more effectively implement and enforce regulations within a centralized framework, promoting stability and trust in the energy sector</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F2D0EB6" w14:textId="77777777" w:rsidR="00A46521" w:rsidRDefault="00A46521" w:rsidP="00A4652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4E9A277F"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1" w:name="_Toc169701892"/>
      <w:r>
        <w:rPr>
          <w:rFonts w:ascii="Abadi" w:eastAsia="Times New Roman" w:hAnsi="Abadi" w:cs="Times New Roman"/>
          <w:b/>
          <w:bCs/>
          <w:kern w:val="0"/>
          <w:sz w:val="28"/>
          <w:szCs w:val="28"/>
          <w:lang w:eastAsia="en-AE"/>
          <w14:ligatures w14:val="none"/>
        </w:rPr>
        <w:t>Advocate B Presentation: In Favor of Decentralized Microgrids</w:t>
      </w:r>
      <w:bookmarkEnd w:id="21"/>
    </w:p>
    <w:p w14:paraId="0AEA02A4"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discuss the future of Palestine's energy infrastructure, I advocate for decentralized microgrids. These systems offer a flexible, resilient, and locally tailored solution to meet Palestine's diverse energy needs. By focusing on smaller, localized energy sources, decentralized microgrids can enhance energy security, foster community involvement, and promote sustainable development."</w:t>
      </w:r>
    </w:p>
    <w:p w14:paraId="4E73F657"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Enhanced Energy Security and Resilience</w:t>
      </w:r>
      <w:r>
        <w:rPr>
          <w:rFonts w:ascii="Abadi" w:eastAsia="Times New Roman" w:hAnsi="Abadi" w:cs="Times New Roman"/>
          <w:kern w:val="0"/>
          <w:sz w:val="28"/>
          <w:szCs w:val="28"/>
          <w:lang w:eastAsia="en-AE"/>
          <w14:ligatures w14:val="none"/>
        </w:rPr>
        <w:t xml:space="preserve"> "Decentralized microgrids enhance energy security by reducing the risk of widespread power outages. Unlike centralized systems, which can be vulnerable to large-scale disruptions, microgrids operate independently or in conjunction with the main grid, ensuring a continuous energy supply even if one part of the grid fails. This resilience is particularly crucial for Palestine, where political instability and infrastructure challenges can threaten energy supply. According to the Palestinian Energy Authority, decentralized microgrids can provide reliable electricity to remote and underserved areas, enhancing overall energy security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51BE3A40"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Localized Energy Solutions and Community Empowerment</w:t>
      </w:r>
      <w:r>
        <w:rPr>
          <w:rFonts w:ascii="Abadi" w:eastAsia="Times New Roman" w:hAnsi="Abadi" w:cs="Times New Roman"/>
          <w:kern w:val="0"/>
          <w:sz w:val="28"/>
          <w:szCs w:val="28"/>
          <w:lang w:eastAsia="en-AE"/>
          <w14:ligatures w14:val="none"/>
        </w:rPr>
        <w:t xml:space="preserve"> "Decentralized microgrids empower local communities by involving them in energy production and management. These systems can be tailored to </w:t>
      </w:r>
      <w:r>
        <w:rPr>
          <w:rFonts w:ascii="Abadi" w:eastAsia="Times New Roman" w:hAnsi="Abadi" w:cs="Times New Roman"/>
          <w:kern w:val="0"/>
          <w:sz w:val="28"/>
          <w:szCs w:val="28"/>
          <w:lang w:eastAsia="en-AE"/>
          <w14:ligatures w14:val="none"/>
        </w:rPr>
        <w:lastRenderedPageBreak/>
        <w:t>meet specific local needs, using available renewable resources such as solar and wind. Community-based energy projects foster local ownership and engagement, ensuring that the benefits of energy development are equitably distributed. Research by the United Nations Development Programme (UNDP) indicates that decentralized energy projects can significantly improve energy access in rural areas, promoting social equity and community resilience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9CD908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Environmental Sustainability and Reduced Carbon Footprint</w:t>
      </w:r>
      <w:r>
        <w:rPr>
          <w:rFonts w:ascii="Abadi" w:eastAsia="Times New Roman" w:hAnsi="Abadi" w:cs="Times New Roman"/>
          <w:kern w:val="0"/>
          <w:sz w:val="28"/>
          <w:szCs w:val="28"/>
          <w:lang w:eastAsia="en-AE"/>
          <w14:ligatures w14:val="none"/>
        </w:rPr>
        <w:t xml:space="preserve"> "Decentralized microgrids, especially those utilizing renewable energy sources, offer significant environmental benefits. By reducing reliance on fossil fuels, these systems decrease greenhouse gas emissions and other pollutants, contributing to climate change mitigation and better public health. Palestine's abundant solar energy potential makes decentralized solar microgrids particularly viable. A study by the Palestinian Energy Research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found that widespread adoption of solar microgrids could reduce carbon emissions by up to 70%, supporting Palestine's environmental sustainability goals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E2D63E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Flexibility and Scalability</w:t>
      </w:r>
      <w:r>
        <w:rPr>
          <w:rFonts w:ascii="Abadi" w:eastAsia="Times New Roman" w:hAnsi="Abadi" w:cs="Times New Roman"/>
          <w:kern w:val="0"/>
          <w:sz w:val="28"/>
          <w:szCs w:val="28"/>
          <w:lang w:eastAsia="en-AE"/>
          <w14:ligatures w14:val="none"/>
        </w:rPr>
        <w:t xml:space="preserve"> "Decentralized microgrids are inherently flexible and scalable. They can be deployed incrementally, allowing for gradual expansion based on demand and available resources. This modular approach is ideal for Palestine, where financial constraints and varying local conditions require adaptable solutions. The ability to start small and scale up as needed reduces initial investment risks and allows for the incorporation of new technologies over time. The International Renewable Energy Agency (IRENA) highlights that decentralized systems can be more easily adapted to technological advancements, ensuring long-term viability and efficiency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1E5D7F5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Economic Development and Job Creation</w:t>
      </w:r>
      <w:r>
        <w:rPr>
          <w:rFonts w:ascii="Abadi" w:eastAsia="Times New Roman" w:hAnsi="Abadi" w:cs="Times New Roman"/>
          <w:kern w:val="0"/>
          <w:sz w:val="28"/>
          <w:szCs w:val="28"/>
          <w:lang w:eastAsia="en-AE"/>
          <w14:ligatures w14:val="none"/>
        </w:rPr>
        <w:t xml:space="preserve"> "Investing in decentralized microgrids can stimulate local economic development and create jobs. These projects require local </w:t>
      </w:r>
      <w:proofErr w:type="spellStart"/>
      <w:r>
        <w:rPr>
          <w:rFonts w:ascii="Abadi" w:eastAsia="Times New Roman" w:hAnsi="Abadi" w:cs="Times New Roman"/>
          <w:kern w:val="0"/>
          <w:sz w:val="28"/>
          <w:szCs w:val="28"/>
          <w:lang w:eastAsia="en-AE"/>
          <w14:ligatures w14:val="none"/>
        </w:rPr>
        <w:t>labor</w:t>
      </w:r>
      <w:proofErr w:type="spellEnd"/>
      <w:r>
        <w:rPr>
          <w:rFonts w:ascii="Abadi" w:eastAsia="Times New Roman" w:hAnsi="Abadi" w:cs="Times New Roman"/>
          <w:kern w:val="0"/>
          <w:sz w:val="28"/>
          <w:szCs w:val="28"/>
          <w:lang w:eastAsia="en-AE"/>
          <w14:ligatures w14:val="none"/>
        </w:rPr>
        <w:t xml:space="preserve"> for installation, maintenance, and operation, providing employment opportunities and fostering skill development. Additionally, decentralized systems can support small businesses and local industries by providing reliable and affordable energy. According to a report by the Palestinian Central Bureau of Statistics, decentralized energy projects could generate thousands of jobs and boost local economies, contributing to broader socio-economic development</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3EBD759" w14:textId="77777777" w:rsidR="00A46521" w:rsidRDefault="00A46521" w:rsidP="00A4652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09B12C87" w14:textId="77777777" w:rsidR="00A46521" w:rsidRDefault="00A46521" w:rsidP="00A46521">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6D05FD8C"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2" w:name="_Toc169701893"/>
      <w:r>
        <w:rPr>
          <w:rFonts w:ascii="Abadi" w:eastAsia="Times New Roman" w:hAnsi="Abadi" w:cs="Times New Roman"/>
          <w:b/>
          <w:bCs/>
          <w:kern w:val="0"/>
          <w:sz w:val="28"/>
          <w:szCs w:val="28"/>
          <w:lang w:eastAsia="en-AE"/>
          <w14:ligatures w14:val="none"/>
        </w:rPr>
        <w:lastRenderedPageBreak/>
        <w:t>Advocate A Responding to Advocate B</w:t>
      </w:r>
      <w:bookmarkEnd w:id="22"/>
    </w:p>
    <w:p w14:paraId="19DCE124"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decentralized microgrids offer localized solutions, they face challenges with high initial costs and maintenance complexities, which are significant in Palestine's financial context. Centralized systems benefit from economies of scale, reducing per-unit costs and allowing for more efficient regulatory oversight and technology integration. A report by the Palestinian Energy and Natural Resources Authority highlights that centralized systems are better equipped to provide the large-scale, reliable energy needed for national development and stability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9B5F087"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3" w:name="_Toc169701894"/>
      <w:r>
        <w:rPr>
          <w:rFonts w:ascii="Abadi" w:eastAsia="Times New Roman" w:hAnsi="Abadi" w:cs="Times New Roman"/>
          <w:b/>
          <w:bCs/>
          <w:kern w:val="0"/>
          <w:sz w:val="28"/>
          <w:szCs w:val="28"/>
          <w:lang w:eastAsia="en-AE"/>
          <w14:ligatures w14:val="none"/>
        </w:rPr>
        <w:t>Advocate B Responding to Advocate A</w:t>
      </w:r>
      <w:bookmarkEnd w:id="23"/>
    </w:p>
    <w:p w14:paraId="63D94BB3"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centralized systems offer economies of scale, they are vulnerable to large-scale disruptions and require heavy infrastructure investment, challenging for Palestine's budget. Decentralized microgrids enhance resilience by minimizing the impact of localized failures and can be developed incrementally, fitting better with Palestine's financial realities. They promote local energy independence, meet specific community needs, and support environmental sustainability. The Palestinian Energy Research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shows decentralized systems, especially solar, can reliably supply clean energy to remote areas, aligning with long-term sustainability goals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239F802" w14:textId="77777777" w:rsidR="00A46521" w:rsidRDefault="00A46521" w:rsidP="00A4652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24EC205F"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69701895"/>
      <w:r>
        <w:rPr>
          <w:rFonts w:ascii="Abadi" w:eastAsia="Times New Roman" w:hAnsi="Abadi" w:cs="Times New Roman"/>
          <w:b/>
          <w:bCs/>
          <w:kern w:val="0"/>
          <w:sz w:val="28"/>
          <w:szCs w:val="28"/>
          <w:lang w:eastAsia="en-AE"/>
          <w14:ligatures w14:val="none"/>
        </w:rPr>
        <w:t>Moderator's Summary</w:t>
      </w:r>
      <w:bookmarkEnd w:id="24"/>
    </w:p>
    <w:p w14:paraId="11A2A678"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of our advocates for their insightful presentations on the future of Palestine's energy infrastructure. Tonight, we explored the benefits and challenges of centralized energy systems versus decentralized microgrids.</w:t>
      </w:r>
    </w:p>
    <w:p w14:paraId="27D907C9"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Advocate A emphasized the advantages of centralized energy systems, highlighting their cost efficiency due to economies of scale, consistent and reliable energy supply, integration of advanced technologies, streamlined infrastructure development and maintenance, and easier regulatory oversight. Centralized systems are positioned to provide large-scale energy solutions necessary for national development and economic stability, which is crucial for Palestine's growth</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C0C7AB8"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On the other hand, Advocate B made a compelling case for decentralized microgrids, stressing their enhanced energy security and resilience, localized energy solutions that empower communities, environmental sustainability, flexibility and scalability, and potential for economic </w:t>
      </w:r>
      <w:r>
        <w:rPr>
          <w:rFonts w:ascii="Abadi" w:eastAsia="Times New Roman" w:hAnsi="Abadi" w:cs="Times New Roman"/>
          <w:kern w:val="0"/>
          <w:sz w:val="28"/>
          <w:szCs w:val="28"/>
          <w:lang w:eastAsia="en-AE"/>
          <w14:ligatures w14:val="none"/>
        </w:rPr>
        <w:lastRenderedPageBreak/>
        <w:t>development and job creation. Decentralized microgrids can provide reliable and clean energy, particularly to remote and underserved areas, promoting social equity and supporting Palestine's long-term sustainability goals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15CCB060"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choice between these two approaches involves complex considerations of cost, scalability, technological feasibility, regulatory frameworks, and community needs. A balanced energy strategy that leverages the strengths of both centralized systems and decentralized microgrids may provide the most effective path forward for Palestine, ensuring a stable, resilient, and sustainable energy future.</w:t>
      </w:r>
    </w:p>
    <w:p w14:paraId="689709F2"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 encourage all </w:t>
      </w:r>
      <w:proofErr w:type="gramStart"/>
      <w:r>
        <w:rPr>
          <w:rFonts w:ascii="Abadi" w:eastAsia="Times New Roman" w:hAnsi="Abadi" w:cs="Times New Roman"/>
          <w:kern w:val="0"/>
          <w:sz w:val="28"/>
          <w:szCs w:val="28"/>
          <w:lang w:eastAsia="en-AE"/>
          <w14:ligatures w14:val="none"/>
        </w:rPr>
        <w:t>stakeholders</w:t>
      </w:r>
      <w:proofErr w:type="gramEnd"/>
      <w:r>
        <w:rPr>
          <w:rFonts w:ascii="Abadi" w:eastAsia="Times New Roman" w:hAnsi="Abadi" w:cs="Times New Roman"/>
          <w:kern w:val="0"/>
          <w:sz w:val="28"/>
          <w:szCs w:val="28"/>
          <w:lang w:eastAsia="en-AE"/>
          <w14:ligatures w14:val="none"/>
        </w:rPr>
        <w:t xml:space="preserve"> government officials, energy experts, community leaders, and citizens to continue this critical dialogue and collaborate on developing integrated solutions that balance immediate energy needs with long-term sustainability goals. The decisions we make today will shape the future of energy security and environmental health for generations to come in Palestine."</w:t>
      </w:r>
    </w:p>
    <w:p w14:paraId="0565762A"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2072D64B"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5" w:name="_Toc169701896"/>
      <w:r>
        <w:rPr>
          <w:rFonts w:ascii="Abadi" w:eastAsia="Times New Roman" w:hAnsi="Abadi" w:cs="Times New Roman"/>
          <w:b/>
          <w:bCs/>
          <w:kern w:val="0"/>
          <w:sz w:val="28"/>
          <w:szCs w:val="28"/>
          <w:lang w:eastAsia="en-AE"/>
          <w14:ligatures w14:val="none"/>
        </w:rPr>
        <w:t>Reflective Questions for Further Consideration</w:t>
      </w:r>
      <w:bookmarkEnd w:id="25"/>
    </w:p>
    <w:p w14:paraId="7093B517"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1. How can Palestine combine centralized systems and decentralized microgrids for a reliable and resilient energy supply?</w:t>
      </w:r>
    </w:p>
    <w:p w14:paraId="6D9715E2" w14:textId="77777777" w:rsidR="00A46521" w:rsidRDefault="00A46521" w:rsidP="00A46521">
      <w:pPr>
        <w:spacing w:before="100" w:beforeAutospacing="1" w:after="100" w:afterAutospacing="1" w:line="240" w:lineRule="auto"/>
        <w:outlineLvl w:val="2"/>
        <w:rPr>
          <w:rFonts w:ascii="Abadi" w:eastAsia="Times New Roman" w:hAnsi="Abadi" w:cs="Times New Roman"/>
          <w:kern w:val="0"/>
          <w:sz w:val="28"/>
          <w:szCs w:val="28"/>
          <w:lang w:eastAsia="en-AE"/>
          <w14:ligatures w14:val="none"/>
        </w:rPr>
      </w:pPr>
      <w:bookmarkStart w:id="26" w:name="_Toc169701897"/>
      <w:r>
        <w:rPr>
          <w:rFonts w:ascii="Abadi" w:eastAsia="Times New Roman" w:hAnsi="Abadi" w:cs="Times New Roman"/>
          <w:kern w:val="0"/>
          <w:sz w:val="28"/>
          <w:szCs w:val="28"/>
          <w:lang w:eastAsia="en-AE"/>
          <w14:ligatures w14:val="none"/>
        </w:rPr>
        <w:t>2. What funding methods can support both large-scale and local energy projects in Palestine?</w:t>
      </w:r>
      <w:bookmarkEnd w:id="26"/>
    </w:p>
    <w:p w14:paraId="582F79E8" w14:textId="77777777" w:rsidR="00A46521" w:rsidRDefault="00A46521" w:rsidP="00A46521">
      <w:pPr>
        <w:spacing w:before="100" w:beforeAutospacing="1" w:after="100" w:afterAutospacing="1" w:line="240" w:lineRule="auto"/>
        <w:outlineLvl w:val="2"/>
        <w:rPr>
          <w:rFonts w:ascii="Abadi" w:eastAsia="Times New Roman" w:hAnsi="Abadi" w:cs="Times New Roman"/>
          <w:kern w:val="0"/>
          <w:sz w:val="28"/>
          <w:szCs w:val="28"/>
          <w:lang w:eastAsia="en-AE"/>
          <w14:ligatures w14:val="none"/>
        </w:rPr>
      </w:pPr>
      <w:bookmarkStart w:id="27" w:name="_Toc169701898"/>
      <w:r>
        <w:rPr>
          <w:rFonts w:ascii="Abadi" w:eastAsia="Times New Roman" w:hAnsi="Abadi" w:cs="Times New Roman"/>
          <w:kern w:val="0"/>
          <w:sz w:val="28"/>
          <w:szCs w:val="28"/>
          <w:lang w:eastAsia="en-AE"/>
          <w14:ligatures w14:val="none"/>
        </w:rPr>
        <w:t>3. How can we involve local communities in developing decentralized microgrids to ensure fair energy access?</w:t>
      </w:r>
      <w:bookmarkEnd w:id="27"/>
    </w:p>
    <w:p w14:paraId="3064AE65" w14:textId="77777777" w:rsidR="00A46521" w:rsidRDefault="00A46521" w:rsidP="00A46521">
      <w:pPr>
        <w:rPr>
          <w:rFonts w:ascii="Abadi" w:eastAsia="Times New Roman" w:hAnsi="Abadi" w:cs="Times New Roman"/>
          <w:b/>
          <w:bCs/>
          <w:kern w:val="0"/>
          <w:sz w:val="28"/>
          <w:szCs w:val="28"/>
          <w:highlight w:val="yellow"/>
          <w:lang w:eastAsia="en-AE"/>
          <w14:ligatures w14:val="none"/>
        </w:rPr>
      </w:pPr>
      <w:r>
        <w:rPr>
          <w:rFonts w:ascii="Abadi" w:eastAsia="Times New Roman" w:hAnsi="Abadi" w:cs="Times New Roman"/>
          <w:b/>
          <w:bCs/>
          <w:kern w:val="0"/>
          <w:sz w:val="28"/>
          <w:szCs w:val="28"/>
          <w:highlight w:val="yellow"/>
          <w:lang w:eastAsia="en-AE"/>
          <w14:ligatures w14:val="none"/>
        </w:rPr>
        <w:br w:type="page"/>
      </w:r>
    </w:p>
    <w:p w14:paraId="21832EDC" w14:textId="77777777" w:rsidR="00A46521" w:rsidRDefault="00A46521" w:rsidP="00364EBE">
      <w:pPr>
        <w:pStyle w:val="Heading1"/>
        <w:pBdr>
          <w:bottom w:val="single" w:sz="4" w:space="1" w:color="auto"/>
        </w:pBdr>
        <w:rPr>
          <w:rFonts w:eastAsia="Times New Roman"/>
          <w:lang w:eastAsia="en-AE"/>
        </w:rPr>
      </w:pPr>
      <w:bookmarkStart w:id="28" w:name="_Toc169701899"/>
      <w:r>
        <w:rPr>
          <w:rFonts w:eastAsia="Times New Roman"/>
          <w:lang w:eastAsia="en-AE"/>
        </w:rPr>
        <w:lastRenderedPageBreak/>
        <w:t>Debate 3: Government-Funded Energy Projects vs. Public-Private Partnerships</w:t>
      </w:r>
      <w:bookmarkEnd w:id="28"/>
      <w:r>
        <w:rPr>
          <w:rFonts w:eastAsia="Times New Roman"/>
          <w:lang w:eastAsia="en-AE"/>
        </w:rPr>
        <w:br/>
      </w:r>
    </w:p>
    <w:p w14:paraId="40A9836A" w14:textId="77777777" w:rsidR="00A46521" w:rsidRDefault="00A46521" w:rsidP="00A465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42235D03"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government-funded energy projects versus public-private partnerships (PPPs) is essential for determining the best approach to developing Palestine's energy infrastructure. Government-funded projects involve complete public financing and management, ensuring public control and accountability. In contrast, PPPs involve collaboration between the government and private investors, leveraging private sector efficiency, innovation, and capital. Each approach offers distinct advantages and challenges, particularly within Palestine's economic and political context. This debate explores these perspectives to identify the optimal strategy for Palestine's energy future.</w:t>
      </w:r>
    </w:p>
    <w:p w14:paraId="61B41E52"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55FC0EA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Contextual Introduction to Energy Challenges in Palestine</w:t>
      </w:r>
      <w:r>
        <w:rPr>
          <w:rFonts w:ascii="Abadi" w:eastAsia="Times New Roman" w:hAnsi="Abadi" w:cs="Times New Roman"/>
          <w:kern w:val="0"/>
          <w:sz w:val="28"/>
          <w:szCs w:val="28"/>
          <w:lang w:eastAsia="en-AE"/>
          <w14:ligatures w14:val="none"/>
        </w:rPr>
        <w:t xml:space="preserve"> "Good evening, everyone. Tonight, we address a fundamental issue in Palestine's energy development: the choice between government-funded energy projects and public-private partnerships (PPPs). This decision will significantly impact our energy infrastructure, economic stability, and ability to meet growing energy demands."</w:t>
      </w:r>
    </w:p>
    <w:p w14:paraId="41CACE7F"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Historical Overview of Energy Project Funding in Palestine</w:t>
      </w:r>
      <w:r>
        <w:rPr>
          <w:rFonts w:ascii="Abadi" w:eastAsia="Times New Roman" w:hAnsi="Abadi" w:cs="Times New Roman"/>
          <w:kern w:val="0"/>
          <w:sz w:val="28"/>
          <w:szCs w:val="28"/>
          <w:lang w:eastAsia="en-AE"/>
          <w14:ligatures w14:val="none"/>
        </w:rPr>
        <w:t xml:space="preserve"> "Historically, Palestine's energy projects have primarily relied on government funding and international aid. However, financial constraints and growing energy needs have led to increasing interest in PPPs. Understanding the successes and limitations of past projects is crucial for informed decision-making."</w:t>
      </w:r>
    </w:p>
    <w:p w14:paraId="1C60AFF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Economic Impacts and Investment Needs</w:t>
      </w:r>
      <w:r>
        <w:rPr>
          <w:rFonts w:ascii="Abadi" w:eastAsia="Times New Roman" w:hAnsi="Abadi" w:cs="Times New Roman"/>
          <w:kern w:val="0"/>
          <w:sz w:val="28"/>
          <w:szCs w:val="28"/>
          <w:lang w:eastAsia="en-AE"/>
          <w14:ligatures w14:val="none"/>
        </w:rPr>
        <w:t xml:space="preserve"> "Our discussion will explore the economic dimensions of both approaches. Government-funded projects ensure public control but require significant public expenditure. PPPs can attract private capital and expertise, potentially accelerating project timelines and reducing public financial burdens."</w:t>
      </w:r>
    </w:p>
    <w:p w14:paraId="444B3155"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Technological Innovation and Efficiency</w:t>
      </w:r>
      <w:r>
        <w:rPr>
          <w:rFonts w:ascii="Abadi" w:eastAsia="Times New Roman" w:hAnsi="Abadi" w:cs="Times New Roman"/>
          <w:kern w:val="0"/>
          <w:sz w:val="28"/>
          <w:szCs w:val="28"/>
          <w:lang w:eastAsia="en-AE"/>
          <w14:ligatures w14:val="none"/>
        </w:rPr>
        <w:t xml:space="preserve"> "Technological advancement is another critical factor. PPPs often bring cutting-edge technologies and innovative management practices, enhancing project efficiency and performance. Government-funded projects, while potentially slower to </w:t>
      </w:r>
      <w:r>
        <w:rPr>
          <w:rFonts w:ascii="Abadi" w:eastAsia="Times New Roman" w:hAnsi="Abadi" w:cs="Times New Roman"/>
          <w:kern w:val="0"/>
          <w:sz w:val="28"/>
          <w:szCs w:val="28"/>
          <w:lang w:eastAsia="en-AE"/>
          <w14:ligatures w14:val="none"/>
        </w:rPr>
        <w:lastRenderedPageBreak/>
        <w:t>adopt new technologies, can align closely with national priorities and standards."</w:t>
      </w:r>
    </w:p>
    <w:p w14:paraId="13B04FD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Public Control and Accountability</w:t>
      </w:r>
      <w:r>
        <w:rPr>
          <w:rFonts w:ascii="Abadi" w:eastAsia="Times New Roman" w:hAnsi="Abadi" w:cs="Times New Roman"/>
          <w:kern w:val="0"/>
          <w:sz w:val="28"/>
          <w:szCs w:val="28"/>
          <w:lang w:eastAsia="en-AE"/>
          <w14:ligatures w14:val="none"/>
        </w:rPr>
        <w:t xml:space="preserve"> "Public control and accountability are paramount. Government-funded projects ensure that energy resources remain under public control, promoting transparency and alignment with public interests. PPPs, while involving private entities, must be carefully regulated to ensure they serve the public good and maintain high standards."</w:t>
      </w:r>
    </w:p>
    <w:p w14:paraId="6DF49DC9"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 Risk Management and Allocation</w:t>
      </w:r>
      <w:r>
        <w:rPr>
          <w:rFonts w:ascii="Abadi" w:eastAsia="Times New Roman" w:hAnsi="Abadi" w:cs="Times New Roman"/>
          <w:kern w:val="0"/>
          <w:sz w:val="28"/>
          <w:szCs w:val="28"/>
          <w:lang w:eastAsia="en-AE"/>
          <w14:ligatures w14:val="none"/>
        </w:rPr>
        <w:t xml:space="preserve"> "Risk management and allocation differ significantly between the two approaches. Government-funded projects place all financial and operational risks on the public sector, while PPPs allow for shared risk between public and private partners, potentially mitigating individual risks."</w:t>
      </w:r>
    </w:p>
    <w:p w14:paraId="5C56135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Social Equity and Access to Energy</w:t>
      </w:r>
      <w:r>
        <w:rPr>
          <w:rFonts w:ascii="Abadi" w:eastAsia="Times New Roman" w:hAnsi="Abadi" w:cs="Times New Roman"/>
          <w:kern w:val="0"/>
          <w:sz w:val="28"/>
          <w:szCs w:val="28"/>
          <w:lang w:eastAsia="en-AE"/>
          <w14:ligatures w14:val="none"/>
        </w:rPr>
        <w:t xml:space="preserve"> "Ensuring equitable access to energy is essential. Government-funded projects can prioritize universal access and subsidize underserved areas. PPPs must be structured to ensure that private profit motives do not compromise equitable service delivery."</w:t>
      </w:r>
    </w:p>
    <w:p w14:paraId="6D2FE875"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8. Regulatory Frameworks and Governance</w:t>
      </w:r>
      <w:r>
        <w:rPr>
          <w:rFonts w:ascii="Abadi" w:eastAsia="Times New Roman" w:hAnsi="Abadi" w:cs="Times New Roman"/>
          <w:kern w:val="0"/>
          <w:sz w:val="28"/>
          <w:szCs w:val="28"/>
          <w:lang w:eastAsia="en-AE"/>
          <w14:ligatures w14:val="none"/>
        </w:rPr>
        <w:t xml:space="preserve"> "The regulatory environment will influence our debate. Effective governance is crucial for both approaches. Government-funded projects require strong oversight to prevent inefficiencies, while PPPs need robust regulatory frameworks to balance public and private interests."</w:t>
      </w:r>
    </w:p>
    <w:p w14:paraId="61F5CF22"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9. Impact on Economic Development</w:t>
      </w:r>
      <w:r>
        <w:rPr>
          <w:rFonts w:ascii="Abadi" w:eastAsia="Times New Roman" w:hAnsi="Abadi" w:cs="Times New Roman"/>
          <w:kern w:val="0"/>
          <w:sz w:val="28"/>
          <w:szCs w:val="28"/>
          <w:lang w:eastAsia="en-AE"/>
          <w14:ligatures w14:val="none"/>
        </w:rPr>
        <w:t xml:space="preserve"> "Both approaches have implications for economic development. Government projects can stimulate local economies through public investment, while PPPs can attract foreign investment and expertise, fostering economic growth and job creation."</w:t>
      </w:r>
    </w:p>
    <w:p w14:paraId="2E18244B"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10. Long-term Sustainability and Strategic Goals</w:t>
      </w:r>
      <w:r>
        <w:rPr>
          <w:rFonts w:ascii="Abadi" w:eastAsia="Times New Roman" w:hAnsi="Abadi" w:cs="Times New Roman"/>
          <w:kern w:val="0"/>
          <w:sz w:val="28"/>
          <w:szCs w:val="28"/>
          <w:lang w:eastAsia="en-AE"/>
          <w14:ligatures w14:val="none"/>
        </w:rPr>
        <w:t xml:space="preserve"> "Finally, we must consider long-term sustainability and strategic goals. Government-funded projects may better align with national sustainability goals, while PPPs can leverage private sector innovation and efficiency to achieve these goals more effectively."</w:t>
      </w:r>
    </w:p>
    <w:p w14:paraId="6F351C0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6380F6A8"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9" w:name="_Toc169701900"/>
      <w:r>
        <w:rPr>
          <w:rFonts w:ascii="Abadi" w:eastAsia="Times New Roman" w:hAnsi="Abadi" w:cs="Times New Roman"/>
          <w:b/>
          <w:bCs/>
          <w:kern w:val="0"/>
          <w:sz w:val="28"/>
          <w:szCs w:val="28"/>
          <w:lang w:eastAsia="en-AE"/>
          <w14:ligatures w14:val="none"/>
        </w:rPr>
        <w:t>Advocate A Presentation: In Support of Government-Funded Energy Projects</w:t>
      </w:r>
      <w:bookmarkEnd w:id="29"/>
    </w:p>
    <w:p w14:paraId="65837B32"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deliberate on the best approach to developing Palestine's energy infrastructure, I stand in strong support of </w:t>
      </w:r>
      <w:r>
        <w:rPr>
          <w:rFonts w:ascii="Abadi" w:eastAsia="Times New Roman" w:hAnsi="Abadi" w:cs="Times New Roman"/>
          <w:kern w:val="0"/>
          <w:sz w:val="28"/>
          <w:szCs w:val="28"/>
          <w:lang w:eastAsia="en-AE"/>
          <w14:ligatures w14:val="none"/>
        </w:rPr>
        <w:lastRenderedPageBreak/>
        <w:t>government-funded energy projects. These projects ensure that energy resources remain under public control, promote transparency, and align closely with national interests and public welfare. Government-funded projects can address the unique challenges and needs of Palestine, ensuring equitable access and long-term sustainability."</w:t>
      </w:r>
    </w:p>
    <w:p w14:paraId="001A2A2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Public Control and Accountability</w:t>
      </w:r>
      <w:r>
        <w:rPr>
          <w:rFonts w:ascii="Abadi" w:eastAsia="Times New Roman" w:hAnsi="Abadi" w:cs="Times New Roman"/>
          <w:kern w:val="0"/>
          <w:sz w:val="28"/>
          <w:szCs w:val="28"/>
          <w:lang w:eastAsia="en-AE"/>
          <w14:ligatures w14:val="none"/>
        </w:rPr>
        <w:t xml:space="preserve"> "Government-funded projects guarantee that energy resources remain under public control, promoting transparency and accountability. This approach ensures that decisions about energy production and distribution are made in the public interest, rather than driven by private profit motives. Public oversight helps to maintain high standards of service and ensures that energy projects align with national priorities. According to the Palestinian Energy and Natural Resources Authority, government-funded projects have historically ensured that essential services are provided equitably across all regions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6CFA663"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Equitable Access and Social Equity</w:t>
      </w:r>
      <w:r>
        <w:rPr>
          <w:rFonts w:ascii="Abadi" w:eastAsia="Times New Roman" w:hAnsi="Abadi" w:cs="Times New Roman"/>
          <w:kern w:val="0"/>
          <w:sz w:val="28"/>
          <w:szCs w:val="28"/>
          <w:lang w:eastAsia="en-AE"/>
          <w14:ligatures w14:val="none"/>
        </w:rPr>
        <w:t xml:space="preserve"> "Government-funded energy projects prioritize equitable access to energy, ensuring that underserved and remote areas are not neglected. This approach can subsidize energy costs for low-income households and ensure that all citizens have reliable access to electricity. By focusing on social equity, government projects can help bridge the gap between urban and rural areas, promoting inclusive development. Research by the World Bank highlights that government-funded infrastructure projects have been more effective in reaching marginalized communities in Palestine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72EC86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Alignment with National Goals and Sustainability</w:t>
      </w:r>
      <w:r>
        <w:rPr>
          <w:rFonts w:ascii="Abadi" w:eastAsia="Times New Roman" w:hAnsi="Abadi" w:cs="Times New Roman"/>
          <w:kern w:val="0"/>
          <w:sz w:val="28"/>
          <w:szCs w:val="28"/>
          <w:lang w:eastAsia="en-AE"/>
          <w14:ligatures w14:val="none"/>
        </w:rPr>
        <w:t xml:space="preserve"> "Government-funded projects are better positioned to align with national sustainability goals and strategic priorities. These projects can focus on long-term environmental and economic sustainability without the pressure to generate immediate profits. This allows for the incorporation of renewable energy sources and the implementation of policies that prioritize environmental conservation. The Palestinian Environmental Quality Authority has emphasized that government-funded projects are crucial for achieving national targets for renewable energy and reducing carbon emissions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8CA2419"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Risk Management and Financial Stability</w:t>
      </w:r>
      <w:r>
        <w:rPr>
          <w:rFonts w:ascii="Abadi" w:eastAsia="Times New Roman" w:hAnsi="Abadi" w:cs="Times New Roman"/>
          <w:kern w:val="0"/>
          <w:sz w:val="28"/>
          <w:szCs w:val="28"/>
          <w:lang w:eastAsia="en-AE"/>
          <w14:ligatures w14:val="none"/>
        </w:rPr>
        <w:t xml:space="preserve"> "Government-funded projects place the financial and operational risks on the public sector, which can be managed through robust planning and oversight. This reduces the likelihood of project failures due to profit-driven cutbacks or cost overruns by private entities. Public funding ensures financial stability and continuity of energy services, which is particularly important in Palestine's volatile political and economic environment. Studies have shown that government-</w:t>
      </w:r>
      <w:r>
        <w:rPr>
          <w:rFonts w:ascii="Abadi" w:eastAsia="Times New Roman" w:hAnsi="Abadi" w:cs="Times New Roman"/>
          <w:kern w:val="0"/>
          <w:sz w:val="28"/>
          <w:szCs w:val="28"/>
          <w:lang w:eastAsia="en-AE"/>
          <w14:ligatures w14:val="none"/>
        </w:rPr>
        <w:lastRenderedPageBreak/>
        <w:t>funded projects in Palestine have a higher rate of completion and operational success compared to private ventures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DD788BB"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Economic Development and Job Creation</w:t>
      </w:r>
      <w:r>
        <w:rPr>
          <w:rFonts w:ascii="Abadi" w:eastAsia="Times New Roman" w:hAnsi="Abadi" w:cs="Times New Roman"/>
          <w:kern w:val="0"/>
          <w:sz w:val="28"/>
          <w:szCs w:val="28"/>
          <w:lang w:eastAsia="en-AE"/>
          <w14:ligatures w14:val="none"/>
        </w:rPr>
        <w:t xml:space="preserve"> "Government-funded energy projects stimulate local economies through direct public investment and job creation. These projects create employment opportunities in construction, maintenance, and operation, fostering local expertise and skill development. By investing in local workforce development, government projects can build long-term economic resilience. According to the Palestinian Central Bureau of Statistics, public investment in infrastructure projects has been a significant driver of job creation and economic growth in recent years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0A549DE"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400FC4FB"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0" w:name="_Toc169701901"/>
      <w:r>
        <w:rPr>
          <w:rFonts w:ascii="Abadi" w:eastAsia="Times New Roman" w:hAnsi="Abadi" w:cs="Times New Roman"/>
          <w:b/>
          <w:bCs/>
          <w:kern w:val="0"/>
          <w:sz w:val="28"/>
          <w:szCs w:val="28"/>
          <w:lang w:eastAsia="en-AE"/>
          <w14:ligatures w14:val="none"/>
        </w:rPr>
        <w:t>Advocate B Presentation: In Favor of Public-Private Partnerships</w:t>
      </w:r>
      <w:bookmarkEnd w:id="30"/>
    </w:p>
    <w:p w14:paraId="3804AA4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explore the future of Palestine's energy infrastructure, I advocate for public-private partnerships (PPPs). These partnerships leverage private sector efficiency, innovation, and capital, while still maintaining significant public oversight. PPPs can accelerate the development of energy projects, reduce financial burdens on the government, and foster economic growth through private investment."</w:t>
      </w:r>
    </w:p>
    <w:p w14:paraId="2605182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Access to Capital and Advanced Technology</w:t>
      </w:r>
      <w:r>
        <w:rPr>
          <w:rFonts w:ascii="Abadi" w:eastAsia="Times New Roman" w:hAnsi="Abadi" w:cs="Times New Roman"/>
          <w:kern w:val="0"/>
          <w:sz w:val="28"/>
          <w:szCs w:val="28"/>
          <w:lang w:eastAsia="en-AE"/>
          <w14:ligatures w14:val="none"/>
        </w:rPr>
        <w:t xml:space="preserve"> "PPPs can mobilize substantial private capital that the government alone may not be able to secure, especially given Palestine's financial constraints. Private investors bring not only funds but also cutting-edge technologies and innovative management practices. This can lead to more efficient and technologically advanced energy projects. A report by the International Finance Corporation (IFC) highlights that PPPs can significantly enhance infrastructure quality and efficiency through private sector expertise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C7C1FAE"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Increased Efficiency and Timely Project Completion</w:t>
      </w:r>
      <w:r>
        <w:rPr>
          <w:rFonts w:ascii="Abadi" w:eastAsia="Times New Roman" w:hAnsi="Abadi" w:cs="Times New Roman"/>
          <w:kern w:val="0"/>
          <w:sz w:val="28"/>
          <w:szCs w:val="28"/>
          <w:lang w:eastAsia="en-AE"/>
          <w14:ligatures w14:val="none"/>
        </w:rPr>
        <w:t xml:space="preserve"> "Private sector involvement often results in increased efficiency and faster project completion. Driven by profit motives, private entities have strong incentives to minimize costs and adhere to project timelines. This efficiency is crucial for addressing Palestine's urgent energy needs. The Palestinian Energy Authority notes that PPPs can expedite the deployment of renewable energy projects, which is essential for meeting the country's growing energy demand</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30D820B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Risk Sharing and Financial Relief</w:t>
      </w:r>
      <w:r>
        <w:rPr>
          <w:rFonts w:ascii="Abadi" w:eastAsia="Times New Roman" w:hAnsi="Abadi" w:cs="Times New Roman"/>
          <w:kern w:val="0"/>
          <w:sz w:val="28"/>
          <w:szCs w:val="28"/>
          <w:lang w:eastAsia="en-AE"/>
          <w14:ligatures w14:val="none"/>
        </w:rPr>
        <w:t xml:space="preserve"> "PPPs allow for the sharing of financial and operational risks between the public and private sectors. This reduces </w:t>
      </w:r>
      <w:r>
        <w:rPr>
          <w:rFonts w:ascii="Abadi" w:eastAsia="Times New Roman" w:hAnsi="Abadi" w:cs="Times New Roman"/>
          <w:kern w:val="0"/>
          <w:sz w:val="28"/>
          <w:szCs w:val="28"/>
          <w:lang w:eastAsia="en-AE"/>
          <w14:ligatures w14:val="none"/>
        </w:rPr>
        <w:lastRenderedPageBreak/>
        <w:t>the burden on the government and ensures that risks are managed more effectively. For example, in the event of cost overruns or project delays, private partners absorb a portion of the financial risk. This collaborative approach enhances project resilience and financial stability. Research by the World Bank indicates that PPPs can lead to better risk management and more sustainable project outcomes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E6AEEE7"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Economic Growth and Job Creation</w:t>
      </w:r>
      <w:r>
        <w:rPr>
          <w:rFonts w:ascii="Abadi" w:eastAsia="Times New Roman" w:hAnsi="Abadi" w:cs="Times New Roman"/>
          <w:kern w:val="0"/>
          <w:sz w:val="28"/>
          <w:szCs w:val="28"/>
          <w:lang w:eastAsia="en-AE"/>
          <w14:ligatures w14:val="none"/>
        </w:rPr>
        <w:t xml:space="preserve"> "PPPs can drive economic growth and job creation by attracting foreign investment and fostering local businesses. Private sector involvement in energy projects stimulates the economy by creating jobs in construction, maintenance, and operation. Additionally, PPPs can lead to the development of local supply chains and businesses, contributing to broader economic development. The Palestinian Central Bureau of Statistics reports that PPPs in infrastructure projects have significantly boosted local employment and economic activity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175C147F"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Enhanced Service Quality and Innovation</w:t>
      </w:r>
      <w:r>
        <w:rPr>
          <w:rFonts w:ascii="Abadi" w:eastAsia="Times New Roman" w:hAnsi="Abadi" w:cs="Times New Roman"/>
          <w:kern w:val="0"/>
          <w:sz w:val="28"/>
          <w:szCs w:val="28"/>
          <w:lang w:eastAsia="en-AE"/>
          <w14:ligatures w14:val="none"/>
        </w:rPr>
        <w:t xml:space="preserve"> "Private companies in PPPs strive to deliver high-quality services to maintain their reputation and ensure profitability. This competitive drive leads to better maintenance, customer service, and overall project performance. Moreover, private entities are more likely to adopt innovative solutions to improve efficiency and service delivery. The International Renewable Energy Agency (IRENA) suggests that PPPs can enhance service quality and innovation in energy projects, providing reliable and advanced energy solutions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28B1A49"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6D7C4DAA"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1" w:name="_Toc169701902"/>
      <w:r>
        <w:rPr>
          <w:rFonts w:ascii="Abadi" w:eastAsia="Times New Roman" w:hAnsi="Abadi" w:cs="Times New Roman"/>
          <w:b/>
          <w:bCs/>
          <w:kern w:val="0"/>
          <w:sz w:val="28"/>
          <w:szCs w:val="28"/>
          <w:lang w:eastAsia="en-AE"/>
          <w14:ligatures w14:val="none"/>
        </w:rPr>
        <w:t>Advocate A Responding to Advocate B</w:t>
      </w:r>
      <w:bookmarkEnd w:id="31"/>
    </w:p>
    <w:p w14:paraId="54BC6938"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PPPs offer capital and efficiency, they risk prioritizing profit over public welfare and reducing public control. In Palestine, where regulatory oversight may be weak, ensuring private partners act in the public interest is challenging. Government-funded projects guarantee that energy infrastructure remains a public asset, prioritizing equitable access and social equity. Public funding also provides financial stability and aligns with national priorities. According to the Palestinian Energy and Natural Resources Authority, public projects have higher completion rates and better serve long-term goals compared to PPPs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5B1D69E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275881C" w14:textId="77777777" w:rsidR="00A46521" w:rsidRDefault="00A46521" w:rsidP="00A46521">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41F359F0"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2" w:name="_Toc169701903"/>
      <w:r>
        <w:rPr>
          <w:rFonts w:ascii="Abadi" w:eastAsia="Times New Roman" w:hAnsi="Abadi" w:cs="Times New Roman"/>
          <w:b/>
          <w:bCs/>
          <w:kern w:val="0"/>
          <w:sz w:val="28"/>
          <w:szCs w:val="28"/>
          <w:lang w:eastAsia="en-AE"/>
          <w14:ligatures w14:val="none"/>
        </w:rPr>
        <w:lastRenderedPageBreak/>
        <w:t>Advocate B Responding to Advocate A</w:t>
      </w:r>
      <w:bookmarkEnd w:id="32"/>
    </w:p>
    <w:p w14:paraId="2FCE15C5"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government-funded projects ensure public control, they often face inefficiencies and financial constraints that can delay completion and limit innovation. PPPs bring private capital, advanced technologies, and efficient management, accelerating project timelines and improving service quality. With strong regulatory frameworks, the risks of private involvement can be managed. The International Finance Corporation (IFC) reports that successful PPPs in Palestine have significantly improved infrastructure quality and spurred economic growth</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1025E848"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94CD119" w14:textId="77777777" w:rsidR="00A46521" w:rsidRDefault="00A46521" w:rsidP="00A46521">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32FE75B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of our advocates for their insightful and detailed arguments on the future of Palestine's energy infrastructure. Tonight, we examined the merits and challenges of government-funded energy projects versus public-private partnerships (PPPs).</w:t>
      </w:r>
    </w:p>
    <w:p w14:paraId="66F79C57"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Advocate A highlighted the benefits of government-funded projects, emphasizing the importance of public control, accountability, and alignment with national priorities. Government-funded projects ensure equitable access to energy, prioritize social equity, and maintain long-term sustainability without the pressures of profit motives. These projects are crucial for ensuring that energy infrastructure remains a public asset, particularly in Palestine's volatile political and economic environment. The Palestinian Energy and Natural Resources Authority supports the view that government projects have higher completion rates and better serve long-term national goals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43596CA"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argued for the advantages of PPPs, which leverage private sector efficiency, innovation, and capital. PPPs can accelerate project timelines, improve service quality, and introduce advanced technologies. They also share financial and operational risks between the public and private sectors, reducing the burden on government resources. Successful PPPs in Palestine have demonstrated significant improvements in infrastructure quality and economic growth, as reported by the International Finance Corporation (IFC)</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56E68D69"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choice between these two approaches involves complex considerations of control, efficiency, equity, and financial sustainability. A balanced approach that leverages the strengths of both government funding and </w:t>
      </w:r>
      <w:r>
        <w:rPr>
          <w:rFonts w:ascii="Abadi" w:eastAsia="Times New Roman" w:hAnsi="Abadi" w:cs="Times New Roman"/>
          <w:kern w:val="0"/>
          <w:sz w:val="28"/>
          <w:szCs w:val="28"/>
          <w:lang w:eastAsia="en-AE"/>
          <w14:ligatures w14:val="none"/>
        </w:rPr>
        <w:lastRenderedPageBreak/>
        <w:t>private partnerships may provide the most effective path forward for Palestine, ensuring a stable, resilient, and sustainable energy future.</w:t>
      </w:r>
    </w:p>
    <w:p w14:paraId="65CBE0AA"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 encourage all </w:t>
      </w:r>
      <w:proofErr w:type="gramStart"/>
      <w:r>
        <w:rPr>
          <w:rFonts w:ascii="Abadi" w:eastAsia="Times New Roman" w:hAnsi="Abadi" w:cs="Times New Roman"/>
          <w:kern w:val="0"/>
          <w:sz w:val="28"/>
          <w:szCs w:val="28"/>
          <w:lang w:eastAsia="en-AE"/>
          <w14:ligatures w14:val="none"/>
        </w:rPr>
        <w:t>stakeholders</w:t>
      </w:r>
      <w:proofErr w:type="gramEnd"/>
      <w:r>
        <w:rPr>
          <w:rFonts w:ascii="Abadi" w:eastAsia="Times New Roman" w:hAnsi="Abadi" w:cs="Times New Roman"/>
          <w:kern w:val="0"/>
          <w:sz w:val="28"/>
          <w:szCs w:val="28"/>
          <w:lang w:eastAsia="en-AE"/>
          <w14:ligatures w14:val="none"/>
        </w:rPr>
        <w:t xml:space="preserve"> government officials, private sector leaders, community members, and international partners to continue this vital dialogue and collaborate on integrated solutions that balance immediate energy needs with long-term sustainability goals. The decisions we make today will shape the future of energy security and economic development for generations to come in Palestine."</w:t>
      </w:r>
    </w:p>
    <w:p w14:paraId="5976CCB2"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3D97BAEE"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3" w:name="_Toc169701904"/>
      <w:r>
        <w:rPr>
          <w:rFonts w:ascii="Abadi" w:eastAsia="Times New Roman" w:hAnsi="Abadi" w:cs="Times New Roman"/>
          <w:b/>
          <w:bCs/>
          <w:kern w:val="0"/>
          <w:sz w:val="28"/>
          <w:szCs w:val="28"/>
          <w:lang w:eastAsia="en-AE"/>
          <w14:ligatures w14:val="none"/>
        </w:rPr>
        <w:t>Reflective Questions for Further Consideration</w:t>
      </w:r>
      <w:bookmarkEnd w:id="33"/>
    </w:p>
    <w:p w14:paraId="00EB166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1. How can Palestine combine government funding and private partnerships for a strong and sustainable energy system?</w:t>
      </w:r>
    </w:p>
    <w:p w14:paraId="55C63984"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2. What regulations are needed to ensure PPPs serve the public interest and remain transparent?</w:t>
      </w:r>
    </w:p>
    <w:p w14:paraId="30995239"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3. How can innovative financing support both government and PPP energy projects to ensure fair access across Palestine?</w:t>
      </w:r>
    </w:p>
    <w:p w14:paraId="04F42EC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6B32225" w14:textId="77777777" w:rsidR="00A46521" w:rsidRDefault="00A46521" w:rsidP="00A46521">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4131B278" w14:textId="77777777" w:rsidR="00A46521" w:rsidRDefault="00A46521" w:rsidP="005C603B">
      <w:pPr>
        <w:pStyle w:val="Heading1"/>
        <w:pBdr>
          <w:bottom w:val="single" w:sz="4" w:space="1" w:color="auto"/>
        </w:pBdr>
        <w:rPr>
          <w:rFonts w:eastAsia="Times New Roman"/>
          <w:lang w:eastAsia="en-AE"/>
        </w:rPr>
      </w:pPr>
      <w:bookmarkStart w:id="34" w:name="_Toc169701905"/>
      <w:r>
        <w:rPr>
          <w:rFonts w:eastAsia="Times New Roman"/>
          <w:lang w:eastAsia="en-AE"/>
        </w:rPr>
        <w:lastRenderedPageBreak/>
        <w:t>Debate 4: Energy Security through Domestic Production vs. Energy Imports</w:t>
      </w:r>
      <w:bookmarkEnd w:id="34"/>
      <w:r>
        <w:rPr>
          <w:rFonts w:eastAsia="Times New Roman"/>
          <w:lang w:eastAsia="en-AE"/>
        </w:rPr>
        <w:br/>
      </w:r>
    </w:p>
    <w:p w14:paraId="2A9874F2" w14:textId="77777777" w:rsidR="00A46521" w:rsidRDefault="00A46521" w:rsidP="00A465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35CB291A"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achieving energy security through domestic production versus relying on energy imports is critical for Palestine's future. Domestic production focuses on utilizing local resources to generate energy, enhancing self-sufficiency and reducing dependency on external sources. In contrast, energy imports involve sourcing energy from other countries, which can be more cost-effective and reliable in the short term but comes with risks related to geopolitical stability and supply disruptions. This debate explores these perspectives to determine the most strategic approach for Palestine's energy security.</w:t>
      </w:r>
    </w:p>
    <w:p w14:paraId="4DF4A555"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3D779462" w14:textId="77777777" w:rsidR="00A46521" w:rsidRDefault="00A46521" w:rsidP="00A46521">
      <w:pPr>
        <w:pStyle w:val="NormalWeb"/>
        <w:rPr>
          <w:rFonts w:ascii="Abadi" w:hAnsi="Abadi"/>
          <w:sz w:val="28"/>
          <w:szCs w:val="28"/>
          <w:lang w:eastAsia="en-AE"/>
        </w:rPr>
      </w:pPr>
      <w:r>
        <w:rPr>
          <w:rStyle w:val="Strong"/>
          <w:rFonts w:ascii="Abadi" w:eastAsiaTheme="majorEastAsia" w:hAnsi="Abadi"/>
        </w:rPr>
        <w:t>Moderator's Presentation</w:t>
      </w:r>
    </w:p>
    <w:p w14:paraId="2F8439A9" w14:textId="77777777" w:rsidR="00A46521" w:rsidRDefault="00A46521" w:rsidP="00A46521">
      <w:pPr>
        <w:pStyle w:val="NormalWeb"/>
        <w:rPr>
          <w:rFonts w:ascii="Abadi" w:hAnsi="Abadi"/>
          <w:sz w:val="28"/>
          <w:szCs w:val="28"/>
        </w:rPr>
      </w:pPr>
      <w:r>
        <w:rPr>
          <w:rStyle w:val="Strong"/>
          <w:rFonts w:ascii="Abadi" w:eastAsiaTheme="majorEastAsia" w:hAnsi="Abadi"/>
        </w:rPr>
        <w:t>1. Contextual Introduction to Energy Challenges in Palestine</w:t>
      </w:r>
      <w:r>
        <w:rPr>
          <w:rFonts w:ascii="Abadi" w:hAnsi="Abadi"/>
          <w:sz w:val="28"/>
          <w:szCs w:val="28"/>
        </w:rPr>
        <w:t xml:space="preserve"> "Good evening, everyone. Tonight, we tackle the crucial issue of energy security for Palestine. The choice between focusing on domestic energy production and relying on energy imports will shape our nation's economic stability, security, and sustainability."</w:t>
      </w:r>
    </w:p>
    <w:p w14:paraId="7EA4DBDC" w14:textId="77777777" w:rsidR="00A46521" w:rsidRDefault="00A46521" w:rsidP="00A46521">
      <w:pPr>
        <w:pStyle w:val="NormalWeb"/>
        <w:rPr>
          <w:rFonts w:ascii="Abadi" w:hAnsi="Abadi"/>
          <w:sz w:val="28"/>
          <w:szCs w:val="28"/>
        </w:rPr>
      </w:pPr>
      <w:r>
        <w:rPr>
          <w:rStyle w:val="Strong"/>
          <w:rFonts w:ascii="Abadi" w:eastAsiaTheme="majorEastAsia" w:hAnsi="Abadi"/>
        </w:rPr>
        <w:t>2. Historical Overview of Energy Sources in Palestine</w:t>
      </w:r>
      <w:r>
        <w:rPr>
          <w:rFonts w:ascii="Abadi" w:hAnsi="Abadi"/>
          <w:sz w:val="28"/>
          <w:szCs w:val="28"/>
        </w:rPr>
        <w:t xml:space="preserve"> "Historically, Palestine has heavily relied on energy imports due to limited domestic production capacity. This dependency has led to vulnerabilities, including exposure to international market fluctuations and geopolitical tensions. Understanding this context is vital as we explore alternatives."</w:t>
      </w:r>
    </w:p>
    <w:p w14:paraId="15939477" w14:textId="77777777" w:rsidR="00A46521" w:rsidRDefault="00A46521" w:rsidP="00A46521">
      <w:pPr>
        <w:pStyle w:val="NormalWeb"/>
        <w:rPr>
          <w:rFonts w:ascii="Abadi" w:hAnsi="Abadi"/>
          <w:sz w:val="28"/>
          <w:szCs w:val="28"/>
        </w:rPr>
      </w:pPr>
      <w:r>
        <w:rPr>
          <w:rStyle w:val="Strong"/>
          <w:rFonts w:ascii="Abadi" w:eastAsiaTheme="majorEastAsia" w:hAnsi="Abadi"/>
        </w:rPr>
        <w:t>3. Economic Impacts and Investment Needs</w:t>
      </w:r>
      <w:r>
        <w:rPr>
          <w:rFonts w:ascii="Abadi" w:hAnsi="Abadi"/>
          <w:sz w:val="28"/>
          <w:szCs w:val="28"/>
        </w:rPr>
        <w:t xml:space="preserve"> "Our discussion will address the economic aspects of both approaches. Domestic production requires significant investment in infrastructure and technology but promises long-term savings and job creation. Energy imports may be cheaper initially but can become costly due to price volatility and supply risks."</w:t>
      </w:r>
    </w:p>
    <w:p w14:paraId="59B3515A" w14:textId="77777777" w:rsidR="00A46521" w:rsidRDefault="00A46521" w:rsidP="00A46521">
      <w:pPr>
        <w:pStyle w:val="NormalWeb"/>
        <w:rPr>
          <w:rFonts w:ascii="Abadi" w:hAnsi="Abadi"/>
          <w:sz w:val="28"/>
          <w:szCs w:val="28"/>
        </w:rPr>
      </w:pPr>
      <w:r>
        <w:rPr>
          <w:rStyle w:val="Strong"/>
          <w:rFonts w:ascii="Abadi" w:eastAsiaTheme="majorEastAsia" w:hAnsi="Abadi"/>
        </w:rPr>
        <w:t>4. Technological Feasibility and Innovation</w:t>
      </w:r>
      <w:r>
        <w:rPr>
          <w:rFonts w:ascii="Abadi" w:hAnsi="Abadi"/>
          <w:sz w:val="28"/>
          <w:szCs w:val="28"/>
        </w:rPr>
        <w:t xml:space="preserve"> "Technological advancements play a crucial role. Developing domestic energy production, particularly through renewable resources, can leverage cutting-edge technologies. However, importing energy might offer immediate access to advanced energy systems without the need for local technological development."</w:t>
      </w:r>
    </w:p>
    <w:p w14:paraId="4F44C568" w14:textId="77777777" w:rsidR="00A46521" w:rsidRDefault="00A46521" w:rsidP="00A46521">
      <w:pPr>
        <w:pStyle w:val="NormalWeb"/>
        <w:rPr>
          <w:rFonts w:ascii="Abadi" w:hAnsi="Abadi"/>
          <w:sz w:val="28"/>
          <w:szCs w:val="28"/>
        </w:rPr>
      </w:pPr>
      <w:r>
        <w:rPr>
          <w:rStyle w:val="Strong"/>
          <w:rFonts w:ascii="Abadi" w:eastAsiaTheme="majorEastAsia" w:hAnsi="Abadi"/>
        </w:rPr>
        <w:lastRenderedPageBreak/>
        <w:t>5. Energy Security and Reliability</w:t>
      </w:r>
      <w:r>
        <w:rPr>
          <w:rFonts w:ascii="Abadi" w:hAnsi="Abadi"/>
          <w:sz w:val="28"/>
          <w:szCs w:val="28"/>
        </w:rPr>
        <w:t xml:space="preserve"> "Energy security and reliability are key considerations. Domestic production enhances self-sufficiency and reduces dependency on external sources, making the energy supply more stable. Energy imports, while providing quick solutions, expose Palestine to external supply disruptions and geopolitical risks."</w:t>
      </w:r>
    </w:p>
    <w:p w14:paraId="1C560D36" w14:textId="77777777" w:rsidR="00A46521" w:rsidRDefault="00A46521" w:rsidP="00A46521">
      <w:pPr>
        <w:pStyle w:val="NormalWeb"/>
        <w:rPr>
          <w:rFonts w:ascii="Abadi" w:hAnsi="Abadi"/>
          <w:sz w:val="28"/>
          <w:szCs w:val="28"/>
        </w:rPr>
      </w:pPr>
      <w:r>
        <w:rPr>
          <w:rStyle w:val="Strong"/>
          <w:rFonts w:ascii="Abadi" w:eastAsiaTheme="majorEastAsia" w:hAnsi="Abadi"/>
        </w:rPr>
        <w:t>6. Environmental and Sustainability Considerations</w:t>
      </w:r>
      <w:r>
        <w:rPr>
          <w:rFonts w:ascii="Abadi" w:hAnsi="Abadi"/>
          <w:sz w:val="28"/>
          <w:szCs w:val="28"/>
        </w:rPr>
        <w:t xml:space="preserve"> "Environmental sustainability is another critical factor. Domestic production, especially from renewable sources, can reduce carbon emissions and promote sustainable development. Imported energy, depending on the source, may not align with Palestine's environmental goals."</w:t>
      </w:r>
    </w:p>
    <w:p w14:paraId="2C458FB5" w14:textId="77777777" w:rsidR="00A46521" w:rsidRDefault="00A46521" w:rsidP="00A46521">
      <w:pPr>
        <w:pStyle w:val="NormalWeb"/>
        <w:rPr>
          <w:rFonts w:ascii="Abadi" w:hAnsi="Abadi"/>
          <w:sz w:val="28"/>
          <w:szCs w:val="28"/>
        </w:rPr>
      </w:pPr>
      <w:r>
        <w:rPr>
          <w:rStyle w:val="Strong"/>
          <w:rFonts w:ascii="Abadi" w:eastAsiaTheme="majorEastAsia" w:hAnsi="Abadi"/>
        </w:rPr>
        <w:t>7. Social Equity and Job Creation</w:t>
      </w:r>
      <w:r>
        <w:rPr>
          <w:rFonts w:ascii="Abadi" w:hAnsi="Abadi"/>
          <w:sz w:val="28"/>
          <w:szCs w:val="28"/>
        </w:rPr>
        <w:t xml:space="preserve"> "Ensuring social equity and job creation is essential. Domestic energy projects can create local jobs and foster economic development, particularly in underserved areas. Relying on imports might not offer the same level of economic benefits to local communities."</w:t>
      </w:r>
    </w:p>
    <w:p w14:paraId="03A6EA59" w14:textId="77777777" w:rsidR="00A46521" w:rsidRDefault="00A46521" w:rsidP="00A46521">
      <w:pPr>
        <w:pStyle w:val="NormalWeb"/>
        <w:rPr>
          <w:rFonts w:ascii="Abadi" w:hAnsi="Abadi"/>
          <w:sz w:val="28"/>
          <w:szCs w:val="28"/>
        </w:rPr>
      </w:pPr>
      <w:r>
        <w:rPr>
          <w:rStyle w:val="Strong"/>
          <w:rFonts w:ascii="Abadi" w:eastAsiaTheme="majorEastAsia" w:hAnsi="Abadi"/>
        </w:rPr>
        <w:t>8. Regulatory Frameworks and Governance</w:t>
      </w:r>
      <w:r>
        <w:rPr>
          <w:rFonts w:ascii="Abadi" w:hAnsi="Abadi"/>
          <w:sz w:val="28"/>
          <w:szCs w:val="28"/>
        </w:rPr>
        <w:t xml:space="preserve"> "The regulatory environment will also influence our debate. Domestic production requires robust local regulatory frameworks to manage resources efficiently. Energy imports need international agreements and regulations to ensure stable and fair trade."</w:t>
      </w:r>
    </w:p>
    <w:p w14:paraId="357918C5" w14:textId="77777777" w:rsidR="00A46521" w:rsidRDefault="00A46521" w:rsidP="00A46521">
      <w:pPr>
        <w:pStyle w:val="NormalWeb"/>
        <w:rPr>
          <w:rFonts w:ascii="Abadi" w:hAnsi="Abadi"/>
          <w:sz w:val="28"/>
          <w:szCs w:val="28"/>
        </w:rPr>
      </w:pPr>
      <w:r>
        <w:rPr>
          <w:rStyle w:val="Strong"/>
          <w:rFonts w:ascii="Abadi" w:eastAsiaTheme="majorEastAsia" w:hAnsi="Abadi"/>
        </w:rPr>
        <w:t>9. Impact on International Relations</w:t>
      </w:r>
      <w:r>
        <w:rPr>
          <w:rFonts w:ascii="Abadi" w:hAnsi="Abadi"/>
          <w:sz w:val="28"/>
          <w:szCs w:val="28"/>
        </w:rPr>
        <w:t xml:space="preserve"> "Energy strategy impacts international relations. Increasing domestic production can strengthen national sovereignty, while energy imports can foster international cooperation but also create dependencies. Balancing these dynamics is crucial for Palestine's geopolitical strategy."</w:t>
      </w:r>
    </w:p>
    <w:p w14:paraId="01B81F80" w14:textId="77777777" w:rsidR="00A46521" w:rsidRDefault="00A46521" w:rsidP="00A46521">
      <w:pPr>
        <w:pStyle w:val="NormalWeb"/>
        <w:rPr>
          <w:rFonts w:ascii="Abadi" w:hAnsi="Abadi"/>
          <w:sz w:val="28"/>
          <w:szCs w:val="28"/>
        </w:rPr>
      </w:pPr>
      <w:r>
        <w:rPr>
          <w:rStyle w:val="Strong"/>
          <w:rFonts w:ascii="Abadi" w:eastAsiaTheme="majorEastAsia" w:hAnsi="Abadi"/>
        </w:rPr>
        <w:t>10. Long-term Sustainability vs. Short-term Gains</w:t>
      </w:r>
      <w:r>
        <w:rPr>
          <w:rFonts w:ascii="Abadi" w:hAnsi="Abadi"/>
          <w:sz w:val="28"/>
          <w:szCs w:val="28"/>
        </w:rPr>
        <w:t xml:space="preserve"> "Finally, we must weigh long-term sustainability against short-term gains. Domestic production offers long-term energy independence and sustainability but requires significant upfront investment. Energy imports provide immediate relief but pose long-term security and sustainability risks."</w:t>
      </w:r>
    </w:p>
    <w:p w14:paraId="0F9D347D"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1CF361BA"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5" w:name="_Toc169701906"/>
      <w:r>
        <w:rPr>
          <w:rFonts w:ascii="Abadi" w:eastAsia="Times New Roman" w:hAnsi="Abadi" w:cs="Times New Roman"/>
          <w:b/>
          <w:bCs/>
          <w:kern w:val="0"/>
          <w:sz w:val="28"/>
          <w:szCs w:val="28"/>
          <w:lang w:eastAsia="en-AE"/>
          <w14:ligatures w14:val="none"/>
        </w:rPr>
        <w:t>Advocate A Presentation: In Support of Domestic Production</w:t>
      </w:r>
      <w:bookmarkEnd w:id="35"/>
    </w:p>
    <w:p w14:paraId="3FF8DD89"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deliberate on ensuring Palestine's energy security, I strongly advocate for prioritizing domestic energy production. By harnessing our local resources, we can achieve greater self-sufficiency, stimulate economic growth, and enhance long-term sustainability. Developing domestic energy infrastructure is crucial for </w:t>
      </w:r>
      <w:r>
        <w:rPr>
          <w:rFonts w:ascii="Abadi" w:eastAsia="Times New Roman" w:hAnsi="Abadi" w:cs="Times New Roman"/>
          <w:kern w:val="0"/>
          <w:sz w:val="28"/>
          <w:szCs w:val="28"/>
          <w:lang w:eastAsia="en-AE"/>
          <w14:ligatures w14:val="none"/>
        </w:rPr>
        <w:lastRenderedPageBreak/>
        <w:t>reducing our dependency on external sources and securing a stable energy future for Palestine."</w:t>
      </w:r>
    </w:p>
    <w:p w14:paraId="495796C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Enhancing Energy Independence and Security</w:t>
      </w:r>
      <w:r>
        <w:rPr>
          <w:rFonts w:ascii="Abadi" w:eastAsia="Times New Roman" w:hAnsi="Abadi" w:cs="Times New Roman"/>
          <w:kern w:val="0"/>
          <w:sz w:val="28"/>
          <w:szCs w:val="28"/>
          <w:lang w:eastAsia="en-AE"/>
          <w14:ligatures w14:val="none"/>
        </w:rPr>
        <w:t xml:space="preserve"> "Domestic energy production significantly enhances energy independence and security. By developing local energy sources, we reduce our vulnerability to geopolitical tensions and international market fluctuations. This self-sufficiency is critical in a region where political instability can threaten energy supply chains. A study by the Palestinian Energy and Natural Resources Authority highlights that increasing domestic production can mitigate risks associated with energy imports and ensure a more reliable energy supply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03F369E"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Economic Growth and Job Creation</w:t>
      </w:r>
      <w:r>
        <w:rPr>
          <w:rFonts w:ascii="Abadi" w:eastAsia="Times New Roman" w:hAnsi="Abadi" w:cs="Times New Roman"/>
          <w:kern w:val="0"/>
          <w:sz w:val="28"/>
          <w:szCs w:val="28"/>
          <w:lang w:eastAsia="en-AE"/>
          <w14:ligatures w14:val="none"/>
        </w:rPr>
        <w:t xml:space="preserve"> "Investing in domestic energy projects stimulates economic growth and creates jobs. Developing infrastructure for renewable energy sources such as solar and wind can provide employment opportunities in construction, maintenance, and operations. These projects not only boost the local economy but also foster skill development and technological innovation. According to the Palestinian Central Bureau of Statistics, domestic energy projects have the potential to create thousands of jobs, contributing to overall economic resilience and reducing unemployment</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541F1055"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Utilization of Renewable Energy Resources</w:t>
      </w:r>
      <w:r>
        <w:rPr>
          <w:rFonts w:ascii="Abadi" w:eastAsia="Times New Roman" w:hAnsi="Abadi" w:cs="Times New Roman"/>
          <w:kern w:val="0"/>
          <w:sz w:val="28"/>
          <w:szCs w:val="28"/>
          <w:lang w:eastAsia="en-AE"/>
          <w14:ligatures w14:val="none"/>
        </w:rPr>
        <w:t xml:space="preserve"> "Palestine has abundant renewable energy resources, particularly solar power, that remain largely untapped. By investing in domestic production, we can harness these renewable resources, reducing our carbon footprint and promoting environmental sustainability. The Palestinian Energy Research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indicates that solar energy alone could meet a significant portion of our energy needs, supporting both environmental goals and energy security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6C26AEA"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Long-term Cost Savings</w:t>
      </w:r>
      <w:r>
        <w:rPr>
          <w:rFonts w:ascii="Abadi" w:eastAsia="Times New Roman" w:hAnsi="Abadi" w:cs="Times New Roman"/>
          <w:kern w:val="0"/>
          <w:sz w:val="28"/>
          <w:szCs w:val="28"/>
          <w:lang w:eastAsia="en-AE"/>
          <w14:ligatures w14:val="none"/>
        </w:rPr>
        <w:t xml:space="preserve"> "While the initial investment in domestic energy infrastructure may be high, the long-term cost savings are substantial. Renewable energy sources, once established, have low operational and maintenance costs compared to the ongoing expense of importing fossil fuels. Over time, these savings can be reinvested into further infrastructure development and public services. Research by the World Bank suggests that domestic energy production can lead to greater economic stability and lower energy costs in the long run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B8C6B4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Promoting Social Equity and Local Development</w:t>
      </w:r>
      <w:r>
        <w:rPr>
          <w:rFonts w:ascii="Abadi" w:eastAsia="Times New Roman" w:hAnsi="Abadi" w:cs="Times New Roman"/>
          <w:kern w:val="0"/>
          <w:sz w:val="28"/>
          <w:szCs w:val="28"/>
          <w:lang w:eastAsia="en-AE"/>
          <w14:ligatures w14:val="none"/>
        </w:rPr>
        <w:t xml:space="preserve"> "Domestic energy projects can be strategically located to benefit underserved and remote communities, promoting social equity. By ensuring that all regions have access to reliable energy, we can foster inclusive development and reduce </w:t>
      </w:r>
      <w:r>
        <w:rPr>
          <w:rFonts w:ascii="Abadi" w:eastAsia="Times New Roman" w:hAnsi="Abadi" w:cs="Times New Roman"/>
          <w:kern w:val="0"/>
          <w:sz w:val="28"/>
          <w:szCs w:val="28"/>
          <w:lang w:eastAsia="en-AE"/>
          <w14:ligatures w14:val="none"/>
        </w:rPr>
        <w:lastRenderedPageBreak/>
        <w:t>regional disparities. Community-based renewable energy projects also empower local populations, encouraging participation and ownership in energy production. The United Nations Development Programme (UNDP) has highlighted the positive social impacts of localized energy projects in improving living standards and economic opportunities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4FC3538"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1A92888D"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6" w:name="_Toc169701907"/>
      <w:r>
        <w:rPr>
          <w:rFonts w:ascii="Abadi" w:eastAsia="Times New Roman" w:hAnsi="Abadi" w:cs="Times New Roman"/>
          <w:b/>
          <w:bCs/>
          <w:kern w:val="0"/>
          <w:sz w:val="28"/>
          <w:szCs w:val="28"/>
          <w:lang w:eastAsia="en-AE"/>
          <w14:ligatures w14:val="none"/>
        </w:rPr>
        <w:t>Advocate B Presentation: In Favor of Energy Imports</w:t>
      </w:r>
      <w:bookmarkEnd w:id="36"/>
    </w:p>
    <w:p w14:paraId="028D4F9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explore the best strategies for ensuring energy security in Palestine, I advocate for the continued reliance on energy imports. Importing energy can provide immediate solutions to our energy needs, leveraging established international markets and infrastructures. This approach ensures a stable, cost-effective, and technologically advanced energy supply while we gradually develop our domestic capabilities."</w:t>
      </w:r>
    </w:p>
    <w:p w14:paraId="0232D01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Immediate Access to Advanced Energy Technologies</w:t>
      </w:r>
      <w:r>
        <w:rPr>
          <w:rFonts w:ascii="Abadi" w:eastAsia="Times New Roman" w:hAnsi="Abadi" w:cs="Times New Roman"/>
          <w:kern w:val="0"/>
          <w:sz w:val="28"/>
          <w:szCs w:val="28"/>
          <w:lang w:eastAsia="en-AE"/>
          <w14:ligatures w14:val="none"/>
        </w:rPr>
        <w:t xml:space="preserve"> "Energy imports allow Palestine to benefit from the latest advancements in energy technology without the need for significant initial investments in research and development. By sourcing energy from countries with advanced infrastructure, we can immediately access efficient and reliable energy supplies. This is crucial for meeting our current energy demands. According to the International Energy Agency (IEA), importing energy from technologically advanced countries can help bridge the gap until we develop our own capacities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726698D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Cost-Effectiveness and Financial Feasibility</w:t>
      </w:r>
      <w:r>
        <w:rPr>
          <w:rFonts w:ascii="Abadi" w:eastAsia="Times New Roman" w:hAnsi="Abadi" w:cs="Times New Roman"/>
          <w:kern w:val="0"/>
          <w:sz w:val="28"/>
          <w:szCs w:val="28"/>
          <w:lang w:eastAsia="en-AE"/>
          <w14:ligatures w14:val="none"/>
        </w:rPr>
        <w:t xml:space="preserve"> "Importing energy is often more cost-effective than developing domestic production, especially given Palestine's current financial constraints. The infrastructure required for large-scale domestic energy production, particularly renewables, demands substantial upfront investment. In contrast, energy imports spread the cost over time, reducing the financial burden on the government. The World Bank's analysis indicates that for many developing regions, energy imports remain the most financially viable option in the short to medium term</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5034D3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Leveraging Established Supply Chains</w:t>
      </w:r>
      <w:r>
        <w:rPr>
          <w:rFonts w:ascii="Abadi" w:eastAsia="Times New Roman" w:hAnsi="Abadi" w:cs="Times New Roman"/>
          <w:kern w:val="0"/>
          <w:sz w:val="28"/>
          <w:szCs w:val="28"/>
          <w:lang w:eastAsia="en-AE"/>
          <w14:ligatures w14:val="none"/>
        </w:rPr>
        <w:t xml:space="preserve"> "Established international supply chains for energy imports ensure a steady and reliable supply of energy. These networks are built on robust infrastructure and international agreements, providing a level of reliability that nascent domestic systems might not yet offer. The ability to rely on well-established supply chains reduces the risks associated with energy shortages and disruptions. Research by the International Renewable Energy Agency (IRENA) supports </w:t>
      </w:r>
      <w:r>
        <w:rPr>
          <w:rFonts w:ascii="Abadi" w:eastAsia="Times New Roman" w:hAnsi="Abadi" w:cs="Times New Roman"/>
          <w:kern w:val="0"/>
          <w:sz w:val="28"/>
          <w:szCs w:val="28"/>
          <w:lang w:eastAsia="en-AE"/>
          <w14:ligatures w14:val="none"/>
        </w:rPr>
        <w:lastRenderedPageBreak/>
        <w:t>that established supply chains can provide a more reliable energy supply during the transition phase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AB52D30"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Fostering International Cooperation and Economic Stability</w:t>
      </w:r>
      <w:r>
        <w:rPr>
          <w:rFonts w:ascii="Abadi" w:eastAsia="Times New Roman" w:hAnsi="Abadi" w:cs="Times New Roman"/>
          <w:kern w:val="0"/>
          <w:sz w:val="28"/>
          <w:szCs w:val="28"/>
          <w:lang w:eastAsia="en-AE"/>
          <w14:ligatures w14:val="none"/>
        </w:rPr>
        <w:t xml:space="preserve"> "Energy imports foster international cooperation and can strengthen diplomatic ties with </w:t>
      </w:r>
      <w:proofErr w:type="spellStart"/>
      <w:r>
        <w:rPr>
          <w:rFonts w:ascii="Abadi" w:eastAsia="Times New Roman" w:hAnsi="Abadi" w:cs="Times New Roman"/>
          <w:kern w:val="0"/>
          <w:sz w:val="28"/>
          <w:szCs w:val="28"/>
          <w:lang w:eastAsia="en-AE"/>
          <w14:ligatures w14:val="none"/>
        </w:rPr>
        <w:t>neighboring</w:t>
      </w:r>
      <w:proofErr w:type="spellEnd"/>
      <w:r>
        <w:rPr>
          <w:rFonts w:ascii="Abadi" w:eastAsia="Times New Roman" w:hAnsi="Abadi" w:cs="Times New Roman"/>
          <w:kern w:val="0"/>
          <w:sz w:val="28"/>
          <w:szCs w:val="28"/>
          <w:lang w:eastAsia="en-AE"/>
          <w14:ligatures w14:val="none"/>
        </w:rPr>
        <w:t xml:space="preserve"> countries and global partners. These relationships can lead to </w:t>
      </w:r>
      <w:proofErr w:type="spellStart"/>
      <w:r>
        <w:rPr>
          <w:rFonts w:ascii="Abadi" w:eastAsia="Times New Roman" w:hAnsi="Abadi" w:cs="Times New Roman"/>
          <w:kern w:val="0"/>
          <w:sz w:val="28"/>
          <w:szCs w:val="28"/>
          <w:lang w:eastAsia="en-AE"/>
          <w14:ligatures w14:val="none"/>
        </w:rPr>
        <w:t>favorable</w:t>
      </w:r>
      <w:proofErr w:type="spellEnd"/>
      <w:r>
        <w:rPr>
          <w:rFonts w:ascii="Abadi" w:eastAsia="Times New Roman" w:hAnsi="Abadi" w:cs="Times New Roman"/>
          <w:kern w:val="0"/>
          <w:sz w:val="28"/>
          <w:szCs w:val="28"/>
          <w:lang w:eastAsia="en-AE"/>
          <w14:ligatures w14:val="none"/>
        </w:rPr>
        <w:t xml:space="preserve"> trade agreements, economic aid, and technological assistance, contributing to Palestine's broader economic stability and growth. The Palestinian Ministry of Foreign Affairs highlights that strategic energy partnerships can enhance political stability and economic resilience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39362DB"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Gradual Development of Domestic Capabilities</w:t>
      </w:r>
      <w:r>
        <w:rPr>
          <w:rFonts w:ascii="Abadi" w:eastAsia="Times New Roman" w:hAnsi="Abadi" w:cs="Times New Roman"/>
          <w:kern w:val="0"/>
          <w:sz w:val="28"/>
          <w:szCs w:val="28"/>
          <w:lang w:eastAsia="en-AE"/>
          <w14:ligatures w14:val="none"/>
        </w:rPr>
        <w:t xml:space="preserve"> "Relying on energy imports does not preclude the development of domestic energy resources. Instead, it allows for a phased approach where immediate needs are met through imports while we build the infrastructure and expertise needed for domestic production. This balanced strategy ensures that we are not overburdened by the immediate costs and risks associated with large-scale energy projects. A study by the Palestinian Energy and Natural Resources Authority recommends a gradual transition strategy to balance imports with the development of local resources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8442BEB"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1A55D7B3"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7" w:name="_Toc169701908"/>
      <w:r>
        <w:rPr>
          <w:rFonts w:ascii="Abadi" w:eastAsia="Times New Roman" w:hAnsi="Abadi" w:cs="Times New Roman"/>
          <w:b/>
          <w:bCs/>
          <w:kern w:val="0"/>
          <w:sz w:val="28"/>
          <w:szCs w:val="28"/>
          <w:lang w:eastAsia="en-AE"/>
          <w14:ligatures w14:val="none"/>
        </w:rPr>
        <w:t>Advocate A Responding to Advocate B</w:t>
      </w:r>
      <w:bookmarkEnd w:id="37"/>
    </w:p>
    <w:p w14:paraId="6A40B522"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energy imports offer quick solutions, they make Palestine vulnerable to external market fluctuations and geopolitical tensions. Relying on imports compromises energy security and national sovereignty. Investing in domestic energy production, especially renewables like solar, ensures long-term stability and stimulates local economic growth and job creation. The Palestinian Energy Research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highlights that local energy infrastructure provides significant long-term benefits that outweigh initial costs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F71C1A7"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5A1EF783"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8" w:name="_Toc169701909"/>
      <w:r>
        <w:rPr>
          <w:rFonts w:ascii="Abadi" w:eastAsia="Times New Roman" w:hAnsi="Abadi" w:cs="Times New Roman"/>
          <w:b/>
          <w:bCs/>
          <w:kern w:val="0"/>
          <w:sz w:val="28"/>
          <w:szCs w:val="28"/>
          <w:lang w:eastAsia="en-AE"/>
          <w14:ligatures w14:val="none"/>
        </w:rPr>
        <w:t>Advocate B Responding to Advocate A</w:t>
      </w:r>
      <w:bookmarkEnd w:id="38"/>
    </w:p>
    <w:p w14:paraId="710A403E"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developing domestic energy production is ideal, it requires substantial time and investment, which Palestine currently may not afford. Energy imports provide immediate relief and stability, ensuring a continuous energy supply while we gradually build local capabilities. Additionally, leveraging international energy markets and established </w:t>
      </w:r>
      <w:r>
        <w:rPr>
          <w:rFonts w:ascii="Abadi" w:eastAsia="Times New Roman" w:hAnsi="Abadi" w:cs="Times New Roman"/>
          <w:kern w:val="0"/>
          <w:sz w:val="28"/>
          <w:szCs w:val="28"/>
          <w:lang w:eastAsia="en-AE"/>
          <w14:ligatures w14:val="none"/>
        </w:rPr>
        <w:lastRenderedPageBreak/>
        <w:t>supply chains helps manage costs and mitigate risks associated with nascent domestic infrastructure. According to the International Energy Agency (IEA), many developing regions benefit from energy imports as a transitional strategy until domestic production becomes feasible and reliable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314F7AB1"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9" w:name="_Toc169701910"/>
      <w:r>
        <w:rPr>
          <w:rFonts w:ascii="Abadi" w:eastAsia="Times New Roman" w:hAnsi="Abadi" w:cs="Times New Roman"/>
          <w:b/>
          <w:bCs/>
          <w:kern w:val="0"/>
          <w:sz w:val="28"/>
          <w:szCs w:val="28"/>
          <w:lang w:eastAsia="en-AE"/>
          <w14:ligatures w14:val="none"/>
        </w:rPr>
        <w:t>Moderator's Summary</w:t>
      </w:r>
      <w:bookmarkEnd w:id="39"/>
    </w:p>
    <w:p w14:paraId="5122AEFE"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of our advocates for their compelling arguments on ensuring energy security in Palestine. Tonight, we examined the merits of prioritizing domestic energy production versus relying on energy imports.</w:t>
      </w:r>
    </w:p>
    <w:p w14:paraId="3AA0262F"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Advocate A emphasized the benefits of domestic energy production, highlighting enhanced energy independence and security, economic growth, job creation, and environmental sustainability. They argued that investing in local renewable resources, particularly solar energy, would reduce vulnerability to external market fluctuations and geopolitical tensions. According to the Palestinian Energy Research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developing domestic energy infrastructure provides long-term economic and environmental benefits that outweigh the initial costs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CE59FBC"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presented a strong case for energy imports, pointing out the immediate access to advanced technologies, cost-effectiveness, and the stability offered by established international supply chains. They argued that imports allow Palestine to meet its current energy needs while gradually building domestic capabilities. The International Energy Agency (IEA) supports the view that energy imports can serve as a transitional strategy, providing stability and managing costs until domestic production becomes more feasible and reliable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02DADCB"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choice between these two strategies involves complex considerations of cost, technological feasibility, and geopolitical dynamics. A balanced approach that combines the immediate benefits of energy imports with a strategic investment in developing domestic renewable resources may offer the most effective path forward for Palestine, ensuring a stable, resilient, and sustainable energy future.</w:t>
      </w:r>
    </w:p>
    <w:p w14:paraId="7370E49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 encourage all </w:t>
      </w:r>
      <w:proofErr w:type="gramStart"/>
      <w:r>
        <w:rPr>
          <w:rFonts w:ascii="Abadi" w:eastAsia="Times New Roman" w:hAnsi="Abadi" w:cs="Times New Roman"/>
          <w:kern w:val="0"/>
          <w:sz w:val="28"/>
          <w:szCs w:val="28"/>
          <w:lang w:eastAsia="en-AE"/>
          <w14:ligatures w14:val="none"/>
        </w:rPr>
        <w:t>stakeholders</w:t>
      </w:r>
      <w:proofErr w:type="gramEnd"/>
      <w:r>
        <w:rPr>
          <w:rFonts w:ascii="Abadi" w:eastAsia="Times New Roman" w:hAnsi="Abadi" w:cs="Times New Roman"/>
          <w:kern w:val="0"/>
          <w:sz w:val="28"/>
          <w:szCs w:val="28"/>
          <w:lang w:eastAsia="en-AE"/>
          <w14:ligatures w14:val="none"/>
        </w:rPr>
        <w:t xml:space="preserve"> government officials, industry leaders, community members, and international partners to continue this vital dialogue and collaborate on integrated solutions that balance immediate energy needs with long-term sustainability goals. The decisions we make today will shape the future of energy security and economic development for generations to come in Palestine."</w:t>
      </w:r>
    </w:p>
    <w:p w14:paraId="4CFE5643"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544035A9"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0" w:name="_Toc169701911"/>
      <w:r>
        <w:rPr>
          <w:rFonts w:ascii="Abadi" w:eastAsia="Times New Roman" w:hAnsi="Abadi" w:cs="Times New Roman"/>
          <w:b/>
          <w:bCs/>
          <w:kern w:val="0"/>
          <w:sz w:val="28"/>
          <w:szCs w:val="28"/>
          <w:lang w:eastAsia="en-AE"/>
          <w14:ligatures w14:val="none"/>
        </w:rPr>
        <w:t>Reflective Questions for Further Consideration</w:t>
      </w:r>
      <w:bookmarkEnd w:id="40"/>
    </w:p>
    <w:p w14:paraId="3E576EC2"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1. How can Palestine balance using both local energy production and energy imports?</w:t>
      </w:r>
    </w:p>
    <w:p w14:paraId="3B40E490"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2. What rules are needed to support local energy and manage imports?</w:t>
      </w:r>
    </w:p>
    <w:p w14:paraId="438D4B38"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3. How can international help support Palestine’s move to more local energy production?</w:t>
      </w:r>
    </w:p>
    <w:p w14:paraId="1E8B7432" w14:textId="77777777" w:rsidR="00A46521" w:rsidRDefault="00A46521" w:rsidP="00A46521">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66F55543" w14:textId="77777777" w:rsidR="00A46521" w:rsidRDefault="00A46521" w:rsidP="00173841">
      <w:pPr>
        <w:pStyle w:val="Heading1"/>
        <w:pBdr>
          <w:bottom w:val="single" w:sz="4" w:space="1" w:color="auto"/>
        </w:pBdr>
        <w:rPr>
          <w:rFonts w:eastAsia="Times New Roman"/>
          <w:lang w:eastAsia="en-AE"/>
        </w:rPr>
      </w:pPr>
      <w:bookmarkStart w:id="41" w:name="_Toc169701912"/>
      <w:r>
        <w:rPr>
          <w:rFonts w:eastAsia="Times New Roman"/>
          <w:lang w:eastAsia="en-AE"/>
        </w:rPr>
        <w:lastRenderedPageBreak/>
        <w:t>Debate 5: Short-term Economic Benefits of Fossil Fuels vs. Long-term Sustainability of Renewable Energy</w:t>
      </w:r>
      <w:bookmarkEnd w:id="41"/>
      <w:r>
        <w:rPr>
          <w:rFonts w:eastAsia="Times New Roman"/>
          <w:lang w:eastAsia="en-AE"/>
        </w:rPr>
        <w:br/>
      </w:r>
    </w:p>
    <w:p w14:paraId="6CD4E6E5" w14:textId="77777777" w:rsidR="00A46521" w:rsidRDefault="00A46521" w:rsidP="00A465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3EAACD30"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prioritizing the short-term economic benefits of fossil fuels versus investing in the long-term sustainability of renewable energy is crucial for Palestine's energy strategy. Fossil fuels provide immediate economic gains through established infrastructure and quicker returns on investment. In contrast, renewable energy promises long-term environmental benefits, energy independence, and sustainable development but requires significant initial investment and time to mature. This debate explores these perspectives to determine the most strategic approach for Palestine's energy future.</w:t>
      </w:r>
    </w:p>
    <w:p w14:paraId="398E76CA" w14:textId="77777777" w:rsidR="00A46521" w:rsidRDefault="00A46521" w:rsidP="00A46521">
      <w:pPr>
        <w:spacing w:after="0" w:line="240" w:lineRule="auto"/>
        <w:rPr>
          <w:rFonts w:ascii="Abadi" w:eastAsia="Times New Roman" w:hAnsi="Abadi" w:cs="Times New Roman"/>
          <w:kern w:val="0"/>
          <w:sz w:val="28"/>
          <w:szCs w:val="28"/>
          <w:lang w:eastAsia="en-AE"/>
          <w14:ligatures w14:val="none"/>
        </w:rPr>
      </w:pPr>
    </w:p>
    <w:p w14:paraId="297000BF"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48D95F4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Contextual Introduction to Energy Challenges in Palestine</w:t>
      </w:r>
      <w:r>
        <w:rPr>
          <w:rFonts w:ascii="Abadi" w:eastAsia="Times New Roman" w:hAnsi="Abadi" w:cs="Times New Roman"/>
          <w:kern w:val="0"/>
          <w:sz w:val="28"/>
          <w:szCs w:val="28"/>
          <w:lang w:eastAsia="en-AE"/>
          <w14:ligatures w14:val="none"/>
        </w:rPr>
        <w:t xml:space="preserve"> "Good evening, everyone. Tonight, we discuss the critical decision between focusing on the short-term economic benefits of fossil fuels and investing in the long-term sustainability of renewable energy. This choice will significantly impact Palestine's economic stability, environmental health, and energy security."</w:t>
      </w:r>
    </w:p>
    <w:p w14:paraId="5629E47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Historical Overview of Energy Use in Palestine</w:t>
      </w:r>
      <w:r>
        <w:rPr>
          <w:rFonts w:ascii="Abadi" w:eastAsia="Times New Roman" w:hAnsi="Abadi" w:cs="Times New Roman"/>
          <w:kern w:val="0"/>
          <w:sz w:val="28"/>
          <w:szCs w:val="28"/>
          <w:lang w:eastAsia="en-AE"/>
          <w14:ligatures w14:val="none"/>
        </w:rPr>
        <w:t xml:space="preserve"> "Historically, Palestine has relied heavily on imported fossil fuels to meet its energy needs. This reliance has provided quick economic returns but also exposed the region to market volatility and environmental degradation. Understanding this history helps us evaluate alternative energy strategies."</w:t>
      </w:r>
    </w:p>
    <w:p w14:paraId="202F6F3F"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Economic Impacts and Investment Needs</w:t>
      </w:r>
      <w:r>
        <w:rPr>
          <w:rFonts w:ascii="Abadi" w:eastAsia="Times New Roman" w:hAnsi="Abadi" w:cs="Times New Roman"/>
          <w:kern w:val="0"/>
          <w:sz w:val="28"/>
          <w:szCs w:val="28"/>
          <w:lang w:eastAsia="en-AE"/>
          <w14:ligatures w14:val="none"/>
        </w:rPr>
        <w:t xml:space="preserve"> "Our discussion will examine the economic dimensions of both approaches. Fossil fuels offer immediate economic benefits due to established infrastructure and lower initial costs. Renewable energy, while requiring significant upfront investment, offers long-term savings and economic stability through sustainable development."</w:t>
      </w:r>
    </w:p>
    <w:p w14:paraId="56CB8393"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4. Technological Feasibility and Advancement</w:t>
      </w:r>
      <w:r>
        <w:rPr>
          <w:rFonts w:ascii="Abadi" w:eastAsia="Times New Roman" w:hAnsi="Abadi" w:cs="Times New Roman"/>
          <w:kern w:val="0"/>
          <w:sz w:val="28"/>
          <w:szCs w:val="28"/>
          <w:lang w:eastAsia="en-AE"/>
          <w14:ligatures w14:val="none"/>
        </w:rPr>
        <w:t xml:space="preserve"> "Technological advancements are crucial for this debate. Fossil fuels benefit from well-developed technologies and supply chains. Renewable energy technologies, particularly in solar and wind, are rapidly advancing and becoming more cost-effective, promising a sustainable energy future."</w:t>
      </w:r>
    </w:p>
    <w:p w14:paraId="58838760"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Energy Security and Reliability</w:t>
      </w:r>
      <w:r>
        <w:rPr>
          <w:rFonts w:ascii="Abadi" w:eastAsia="Times New Roman" w:hAnsi="Abadi" w:cs="Times New Roman"/>
          <w:kern w:val="0"/>
          <w:sz w:val="28"/>
          <w:szCs w:val="28"/>
          <w:lang w:eastAsia="en-AE"/>
          <w14:ligatures w14:val="none"/>
        </w:rPr>
        <w:t xml:space="preserve"> "Energy security and reliability are key considerations. Fossil fuels provide a stable and predictable energy supply in the short term. However, renewable energy can enhance long-term energy security by reducing dependence on imported fuels and leveraging local resources."</w:t>
      </w:r>
    </w:p>
    <w:p w14:paraId="48ED5A12"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 Environmental and Sustainability Considerations</w:t>
      </w:r>
      <w:r>
        <w:rPr>
          <w:rFonts w:ascii="Abadi" w:eastAsia="Times New Roman" w:hAnsi="Abadi" w:cs="Times New Roman"/>
          <w:kern w:val="0"/>
          <w:sz w:val="28"/>
          <w:szCs w:val="28"/>
          <w:lang w:eastAsia="en-AE"/>
          <w14:ligatures w14:val="none"/>
        </w:rPr>
        <w:t xml:space="preserve"> "Environmental sustainability is a critical factor. Fossil fuels contribute significantly to greenhouse gas emissions and environmental degradation. In contrast, renewable energy sources offer cleaner alternatives, reducing environmental impact and supporting climate change mitigation efforts."</w:t>
      </w:r>
    </w:p>
    <w:p w14:paraId="54A54977"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Social Equity and Job Creation</w:t>
      </w:r>
      <w:r>
        <w:rPr>
          <w:rFonts w:ascii="Abadi" w:eastAsia="Times New Roman" w:hAnsi="Abadi" w:cs="Times New Roman"/>
          <w:kern w:val="0"/>
          <w:sz w:val="28"/>
          <w:szCs w:val="28"/>
          <w:lang w:eastAsia="en-AE"/>
          <w14:ligatures w14:val="none"/>
        </w:rPr>
        <w:t xml:space="preserve"> "Ensuring social equity and job creation is essential. Fossil fuel industries can quickly create jobs and boost the economy. However, renewable energy projects can provide sustainable employment opportunities and foster local economic development in the long term."</w:t>
      </w:r>
    </w:p>
    <w:p w14:paraId="64004DC5"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8. Regulatory Frameworks and Governance</w:t>
      </w:r>
      <w:r>
        <w:rPr>
          <w:rFonts w:ascii="Abadi" w:eastAsia="Times New Roman" w:hAnsi="Abadi" w:cs="Times New Roman"/>
          <w:kern w:val="0"/>
          <w:sz w:val="28"/>
          <w:szCs w:val="28"/>
          <w:lang w:eastAsia="en-AE"/>
          <w14:ligatures w14:val="none"/>
        </w:rPr>
        <w:t xml:space="preserve"> "The regulatory environment will influence our debate. Fossil fuel industries require regulations to manage environmental impact and ensure safety. Renewable energy projects need supportive policies to promote development and integration into the energy grid."</w:t>
      </w:r>
    </w:p>
    <w:p w14:paraId="7AB45BD9"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9. Impact on International Relations and Aid</w:t>
      </w:r>
      <w:r>
        <w:rPr>
          <w:rFonts w:ascii="Abadi" w:eastAsia="Times New Roman" w:hAnsi="Abadi" w:cs="Times New Roman"/>
          <w:kern w:val="0"/>
          <w:sz w:val="28"/>
          <w:szCs w:val="28"/>
          <w:lang w:eastAsia="en-AE"/>
          <w14:ligatures w14:val="none"/>
        </w:rPr>
        <w:t xml:space="preserve"> "Energy strategy impacts international relations. Fossil fuel imports can create dependencies on foreign countries. Investing in renewable energy can attract international aid and partnerships focused on sustainable development and environmental conservation."</w:t>
      </w:r>
    </w:p>
    <w:p w14:paraId="74349980"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10. Long-term Sustainability vs. Short-term Gains</w:t>
      </w:r>
      <w:r>
        <w:rPr>
          <w:rFonts w:ascii="Abadi" w:eastAsia="Times New Roman" w:hAnsi="Abadi" w:cs="Times New Roman"/>
          <w:kern w:val="0"/>
          <w:sz w:val="28"/>
          <w:szCs w:val="28"/>
          <w:lang w:eastAsia="en-AE"/>
          <w14:ligatures w14:val="none"/>
        </w:rPr>
        <w:t xml:space="preserve"> "Finally, we must weigh long-term sustainability against short-term economic gains. Fossil fuels offer quick economic benefits but pose long-term environmental and security risks. Renewable energy provides a sustainable path forward but requires patience and investment."</w:t>
      </w:r>
    </w:p>
    <w:p w14:paraId="20F1C581" w14:textId="77777777" w:rsidR="00A46521" w:rsidRDefault="00A46521" w:rsidP="00A46521">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76329F08" w14:textId="77777777" w:rsidR="00A46521" w:rsidRDefault="00A46521" w:rsidP="00A4652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0F0BE674"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2" w:name="_Toc169701913"/>
      <w:r>
        <w:rPr>
          <w:rFonts w:ascii="Abadi" w:eastAsia="Times New Roman" w:hAnsi="Abadi" w:cs="Times New Roman"/>
          <w:b/>
          <w:bCs/>
          <w:kern w:val="0"/>
          <w:sz w:val="28"/>
          <w:szCs w:val="28"/>
          <w:lang w:eastAsia="en-AE"/>
          <w14:ligatures w14:val="none"/>
        </w:rPr>
        <w:t>Advocate A Presentation: In Support of Fossil Fuels</w:t>
      </w:r>
      <w:bookmarkEnd w:id="42"/>
    </w:p>
    <w:p w14:paraId="56949D06"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discuss the future of Palestine's energy strategy, I stand in support of prioritizing fossil fuels for their short-term economic benefits. Fossil fuels provide immediate economic gains through established infrastructure and quicker returns on investment, which are crucial for Palestine's current economic and energy needs."</w:t>
      </w:r>
    </w:p>
    <w:p w14:paraId="1E58C174"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Immediate Economic Benefits</w:t>
      </w:r>
      <w:r>
        <w:rPr>
          <w:rFonts w:ascii="Abadi" w:eastAsia="Times New Roman" w:hAnsi="Abadi" w:cs="Times New Roman"/>
          <w:kern w:val="0"/>
          <w:sz w:val="28"/>
          <w:szCs w:val="28"/>
          <w:lang w:eastAsia="en-AE"/>
          <w14:ligatures w14:val="none"/>
        </w:rPr>
        <w:t xml:space="preserve"> "Fossil fuels offer significant short-term economic benefits, essential for Palestine's current financial situation. The infrastructure for extracting, refining, and distributing fossil fuels is already in place, allowing for quicker and cheaper energy production. According to the Palestinian Central Bureau of Statistics, the fossil fuel industry contributes substantially to the national GDP, providing critical economic stability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E02438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Established Infrastructure and Technology</w:t>
      </w:r>
      <w:r>
        <w:rPr>
          <w:rFonts w:ascii="Abadi" w:eastAsia="Times New Roman" w:hAnsi="Abadi" w:cs="Times New Roman"/>
          <w:kern w:val="0"/>
          <w:sz w:val="28"/>
          <w:szCs w:val="28"/>
          <w:lang w:eastAsia="en-AE"/>
          <w14:ligatures w14:val="none"/>
        </w:rPr>
        <w:t xml:space="preserve"> "Palestine already has established infrastructure and technology for fossil fuel energy production and distribution. This reduces the need for significant new investments, unlike renewable energy projects, which require substantial upfront costs for technology and infrastructure development. The International Energy Agency (IEA) highlights that leveraging existing fossil fuel infrastructure can be more cost-effective in the short term</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7E64BD8"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Job Creation and Economic Growth</w:t>
      </w:r>
      <w:r>
        <w:rPr>
          <w:rFonts w:ascii="Abadi" w:eastAsia="Times New Roman" w:hAnsi="Abadi" w:cs="Times New Roman"/>
          <w:kern w:val="0"/>
          <w:sz w:val="28"/>
          <w:szCs w:val="28"/>
          <w:lang w:eastAsia="en-AE"/>
          <w14:ligatures w14:val="none"/>
        </w:rPr>
        <w:t xml:space="preserve"> "The fossil fuel industry creates immediate job opportunities, from extraction and refining to distribution and maintenance. These jobs are crucial for reducing unemployment and stimulating economic growth. The Palestinian Energy and Natural Resources Authority reports that the fossil fuel sector currently supports thousands of jobs, providing livelihoods and boosting the local economy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8F86C37"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Energy Reliability and Security</w:t>
      </w:r>
      <w:r>
        <w:rPr>
          <w:rFonts w:ascii="Abadi" w:eastAsia="Times New Roman" w:hAnsi="Abadi" w:cs="Times New Roman"/>
          <w:kern w:val="0"/>
          <w:sz w:val="28"/>
          <w:szCs w:val="28"/>
          <w:lang w:eastAsia="en-AE"/>
          <w14:ligatures w14:val="none"/>
        </w:rPr>
        <w:t xml:space="preserve"> "Fossil fuels provide a reliable and stable energy supply, which is essential for meeting Palestine's immediate energy demands. Renewable energy sources, while promising, can be intermittent and less predictable. Fossil fuels ensure a continuous energy supply, supporting critical infrastructure and economic activities. Research by the World Bank indicates that countries heavily reliant on fossil fuels enjoy more stable energy grids in the short term</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1D5C7684"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Bridging to Renewable Energy</w:t>
      </w:r>
      <w:r>
        <w:rPr>
          <w:rFonts w:ascii="Abadi" w:eastAsia="Times New Roman" w:hAnsi="Abadi" w:cs="Times New Roman"/>
          <w:kern w:val="0"/>
          <w:sz w:val="28"/>
          <w:szCs w:val="28"/>
          <w:lang w:eastAsia="en-AE"/>
          <w14:ligatures w14:val="none"/>
        </w:rPr>
        <w:t xml:space="preserve"> "While the long-term goal is to transition to renewable energy, fossil fuels can serve as a bridge, providing the necessary energy stability while renewable infrastructure is developed. This </w:t>
      </w:r>
      <w:r>
        <w:rPr>
          <w:rFonts w:ascii="Abadi" w:eastAsia="Times New Roman" w:hAnsi="Abadi" w:cs="Times New Roman"/>
          <w:kern w:val="0"/>
          <w:sz w:val="28"/>
          <w:szCs w:val="28"/>
          <w:lang w:eastAsia="en-AE"/>
          <w14:ligatures w14:val="none"/>
        </w:rPr>
        <w:lastRenderedPageBreak/>
        <w:t>approach allows Palestine to meet its current energy needs without jeopardizing future sustainability goals. A balanced energy strategy, utilizing fossil fuels for immediate needs and gradually integrating renewables, can provide economic and energy stability during the transition period</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7F3B5514" w14:textId="77777777" w:rsidR="00A46521" w:rsidRDefault="00A46521" w:rsidP="00A4652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223BEA23"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3" w:name="_Toc169701914"/>
      <w:r>
        <w:rPr>
          <w:rFonts w:ascii="Abadi" w:eastAsia="Times New Roman" w:hAnsi="Abadi" w:cs="Times New Roman"/>
          <w:b/>
          <w:bCs/>
          <w:kern w:val="0"/>
          <w:sz w:val="28"/>
          <w:szCs w:val="28"/>
          <w:lang w:eastAsia="en-AE"/>
          <w14:ligatures w14:val="none"/>
        </w:rPr>
        <w:t>Advocate B Presentation: In Favor of Renewable Energy</w:t>
      </w:r>
      <w:bookmarkEnd w:id="43"/>
    </w:p>
    <w:p w14:paraId="6F91FC94"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explore the future of Palestine's energy strategy, I advocate for investing in renewable energy for long-term sustainability. Renewable energy offers numerous benefits, including environmental protection, energy independence, and economic resilience. Prioritizing renewable energy is essential for ensuring a sustainable and secure energy future for Palestine."</w:t>
      </w:r>
    </w:p>
    <w:p w14:paraId="4E93BEFD"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Long-term Economic Stability and Savings</w:t>
      </w:r>
      <w:r>
        <w:rPr>
          <w:rFonts w:ascii="Abadi" w:eastAsia="Times New Roman" w:hAnsi="Abadi" w:cs="Times New Roman"/>
          <w:kern w:val="0"/>
          <w:sz w:val="28"/>
          <w:szCs w:val="28"/>
          <w:lang w:eastAsia="en-AE"/>
          <w14:ligatures w14:val="none"/>
        </w:rPr>
        <w:t xml:space="preserve"> "While renewable energy projects require significant initial investment, they offer substantial long-term economic benefits. Renewable energy sources, such as solar and wind, have low operational and maintenance costs compared to fossil fuels. Over time, these cost savings can be reinvested into further development and other critical areas. A study by the Palestinian Energy Research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indicates that transitioning to renewable energy could lead to significant economic stability and reduced energy costs in the long run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1512C841"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Environmental Sustainability and Health Benefits</w:t>
      </w:r>
      <w:r>
        <w:rPr>
          <w:rFonts w:ascii="Abadi" w:eastAsia="Times New Roman" w:hAnsi="Abadi" w:cs="Times New Roman"/>
          <w:kern w:val="0"/>
          <w:sz w:val="28"/>
          <w:szCs w:val="28"/>
          <w:lang w:eastAsia="en-AE"/>
          <w14:ligatures w14:val="none"/>
        </w:rPr>
        <w:t xml:space="preserve"> "Renewable energy sources produce little to no greenhouse gas emissions, reducing the environmental impact and combating climate change. This shift is crucial for Palestine, where environmental degradation poses significant challenges. Additionally, reducing reliance on fossil fuels can improve air quality and public health, decreasing respiratory and cardiovascular diseases caused by pollution. The World Health Organization (WHO) reports that regions transitioning to cleaner energy sources see marked improvements in public health</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C991F03"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Energy Independence and Security</w:t>
      </w:r>
      <w:r>
        <w:rPr>
          <w:rFonts w:ascii="Abadi" w:eastAsia="Times New Roman" w:hAnsi="Abadi" w:cs="Times New Roman"/>
          <w:kern w:val="0"/>
          <w:sz w:val="28"/>
          <w:szCs w:val="28"/>
          <w:lang w:eastAsia="en-AE"/>
          <w14:ligatures w14:val="none"/>
        </w:rPr>
        <w:t xml:space="preserve"> "Developing domestic renewable energy resources enhances energy independence, reducing dependence on imported fossil fuels. This independence is critical for Palestine, where political instability and geopolitical tensions can disrupt energy supplies. By harnessing local resources like solar and wind, Palestine can achieve greater energy security and resilience. The International Renewable Energy Agency (IRENA) supports that renewable energy projects can significantly bolster national energy security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9476ECF"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4. Job Creation and Local Economic Development</w:t>
      </w:r>
      <w:r>
        <w:rPr>
          <w:rFonts w:ascii="Abadi" w:eastAsia="Times New Roman" w:hAnsi="Abadi" w:cs="Times New Roman"/>
          <w:kern w:val="0"/>
          <w:sz w:val="28"/>
          <w:szCs w:val="28"/>
          <w:lang w:eastAsia="en-AE"/>
          <w14:ligatures w14:val="none"/>
        </w:rPr>
        <w:t xml:space="preserve"> "Renewable energy projects create sustainable job opportunities in various sectors, including manufacturing, installation, maintenance, and research and development. These jobs support local economies and foster skill development, contributing to long-term economic growth. According to the International Labour Organization (ILO), the renewable energy sector has the potential to create millions of jobs globally, with significant opportunities for Palestine to benefit from this growth</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7472E84B"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Attracting International Aid and Investment</w:t>
      </w:r>
      <w:r>
        <w:rPr>
          <w:rFonts w:ascii="Abadi" w:eastAsia="Times New Roman" w:hAnsi="Abadi" w:cs="Times New Roman"/>
          <w:kern w:val="0"/>
          <w:sz w:val="28"/>
          <w:szCs w:val="28"/>
          <w:lang w:eastAsia="en-AE"/>
          <w14:ligatures w14:val="none"/>
        </w:rPr>
        <w:t xml:space="preserve"> "Investing in renewable energy can attract international aid and investment focused on sustainable development. Many international organizations and foreign governments offer grants, low-interest loans, and technical assistance for renewable energy projects. These investments can help Palestine develop its renewable energy infrastructure without overburdening the national budget. The United Nations Development Programme (UNDP) highlights that countries investing in renewable energy often receive substantial international support, accelerating their development goals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77467111" w14:textId="77777777" w:rsidR="00A46521" w:rsidRDefault="00A46521" w:rsidP="00A4652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646C81B3"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4" w:name="_Toc169701915"/>
      <w:r>
        <w:rPr>
          <w:rFonts w:ascii="Abadi" w:eastAsia="Times New Roman" w:hAnsi="Abadi" w:cs="Times New Roman"/>
          <w:b/>
          <w:bCs/>
          <w:kern w:val="0"/>
          <w:sz w:val="28"/>
          <w:szCs w:val="28"/>
          <w:lang w:eastAsia="en-AE"/>
          <w14:ligatures w14:val="none"/>
        </w:rPr>
        <w:t>Advocate A Responding to Advocate B</w:t>
      </w:r>
      <w:bookmarkEnd w:id="44"/>
    </w:p>
    <w:p w14:paraId="31B898DA"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renewable energy offers long-term benefits, Palestine's immediate economic needs must be addressed. The high initial costs and long timelines for renewable projects are challenging given our financial constraints and urgent energy demands. Fossil fuels provide a reliable and immediate solution with established infrastructure and lower upfront costs, supporting economic stability and job creation. A balanced approach, using fossil fuels now while gradually developing renewable energy, is more practical. The Palestinian Central Bureau of Statistics emphasizes the importance of fossil fuels for short-term stability and energy needs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11CCC175" w14:textId="77777777" w:rsidR="00A46521" w:rsidRDefault="00A46521" w:rsidP="00A4652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77266C4F"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5" w:name="_Toc169701916"/>
      <w:r>
        <w:rPr>
          <w:rFonts w:ascii="Abadi" w:eastAsia="Times New Roman" w:hAnsi="Abadi" w:cs="Times New Roman"/>
          <w:b/>
          <w:bCs/>
          <w:kern w:val="0"/>
          <w:sz w:val="28"/>
          <w:szCs w:val="28"/>
          <w:lang w:eastAsia="en-AE"/>
          <w14:ligatures w14:val="none"/>
        </w:rPr>
        <w:t>Advocate B Responding to Advocate A</w:t>
      </w:r>
      <w:bookmarkEnd w:id="45"/>
    </w:p>
    <w:p w14:paraId="1816057E"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fossil fuels offer immediate economic benefits, they pose significant long-term risks, including environmental damage and energy insecurity due to dependence on imports. Investing in renewable energy, despite its initial costs, provides sustainable economic growth, energy independence, and significant health benefits by reducing pollution. Over time, the operational savings and international support for renewables outweigh the upfront investment. According to the International Renewable Energy Agency </w:t>
      </w:r>
      <w:r>
        <w:rPr>
          <w:rFonts w:ascii="Abadi" w:eastAsia="Times New Roman" w:hAnsi="Abadi" w:cs="Times New Roman"/>
          <w:kern w:val="0"/>
          <w:sz w:val="28"/>
          <w:szCs w:val="28"/>
          <w:lang w:eastAsia="en-AE"/>
          <w14:ligatures w14:val="none"/>
        </w:rPr>
        <w:lastRenderedPageBreak/>
        <w:t>(IRENA), countries that prioritize renewable energy development see improved economic resilience and environmental outcomes. Palestine's abundant solar and wind resources make renewables a viable and strategic long-term solution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1FDD70BE" w14:textId="77777777" w:rsidR="00A46521" w:rsidRDefault="00A46521" w:rsidP="00A4652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0D3AE4D2"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6" w:name="_Toc169701917"/>
      <w:r>
        <w:rPr>
          <w:rFonts w:ascii="Abadi" w:eastAsia="Times New Roman" w:hAnsi="Abadi" w:cs="Times New Roman"/>
          <w:b/>
          <w:bCs/>
          <w:kern w:val="0"/>
          <w:sz w:val="28"/>
          <w:szCs w:val="28"/>
          <w:lang w:eastAsia="en-AE"/>
          <w14:ligatures w14:val="none"/>
        </w:rPr>
        <w:t>Moderator's Summary</w:t>
      </w:r>
      <w:bookmarkEnd w:id="46"/>
    </w:p>
    <w:p w14:paraId="2768FDD2"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of our advocates for their insightful presentations on the energy strategy for Palestine. Tonight, we examined the short-term economic benefits of fossil fuels versus the long-term sustainability of renewable energy.</w:t>
      </w:r>
    </w:p>
    <w:p w14:paraId="01DE173E"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Advocate A highlighted the immediate economic advantages of fossil fuels, including established infrastructure, lower initial costs, and quick job creation. They argued that fossil fuels provide a reliable and stable energy supply essential for addressing Palestine's urgent energy needs and supporting economic stability. The Palestinian Central Bureau of Statistics supports this view, emphasizing the crucial role of fossil fuels in maintaining short-term economic stability and addressing current energy shortages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02E509C"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underscored the long-term benefits of investing in renewable energy. They pointed out that renewable energy offers sustainable economic growth, energy independence, environmental protection, and health benefits by reducing pollution. Despite the higher initial costs, renewable energy provides significant operational savings and attracts international aid and investment. The International Renewable Energy Agency (IRENA) notes that countries prioritizing renewable energy development experience improved economic resilience and environmental outcomes. Palestine's abundant solar and wind resources make renewables a strategic long-term solution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BD73529"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choice between these two approaches involves balancing short-term economic needs with long-term sustainability goals. A phased strategy that leverages the immediate benefits of fossil fuels while gradually transitioning to renewable energy may provide a balanced and pragmatic path forward for Palestine, ensuring both economic stability and sustainable development.</w:t>
      </w:r>
    </w:p>
    <w:p w14:paraId="1A1F3120"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 encourage all </w:t>
      </w:r>
      <w:proofErr w:type="gramStart"/>
      <w:r>
        <w:rPr>
          <w:rFonts w:ascii="Abadi" w:eastAsia="Times New Roman" w:hAnsi="Abadi" w:cs="Times New Roman"/>
          <w:kern w:val="0"/>
          <w:sz w:val="28"/>
          <w:szCs w:val="28"/>
          <w:lang w:eastAsia="en-AE"/>
          <w14:ligatures w14:val="none"/>
        </w:rPr>
        <w:t>stakeholders</w:t>
      </w:r>
      <w:proofErr w:type="gramEnd"/>
      <w:r>
        <w:rPr>
          <w:rFonts w:ascii="Abadi" w:eastAsia="Times New Roman" w:hAnsi="Abadi" w:cs="Times New Roman"/>
          <w:kern w:val="0"/>
          <w:sz w:val="28"/>
          <w:szCs w:val="28"/>
          <w:lang w:eastAsia="en-AE"/>
          <w14:ligatures w14:val="none"/>
        </w:rPr>
        <w:t xml:space="preserve"> government officials, industry leaders, community members, and international partners to continue this important dialogue and collaborate on developing integrated energy solutions that </w:t>
      </w:r>
      <w:r>
        <w:rPr>
          <w:rFonts w:ascii="Abadi" w:eastAsia="Times New Roman" w:hAnsi="Abadi" w:cs="Times New Roman"/>
          <w:kern w:val="0"/>
          <w:sz w:val="28"/>
          <w:szCs w:val="28"/>
          <w:lang w:eastAsia="en-AE"/>
          <w14:ligatures w14:val="none"/>
        </w:rPr>
        <w:lastRenderedPageBreak/>
        <w:t>meet Palestine's immediate needs while securing a sustainable future. The decisions we make today will shape the energy landscape and economic development of Palestine for generations to come."</w:t>
      </w:r>
    </w:p>
    <w:p w14:paraId="39AC5A30" w14:textId="77777777" w:rsidR="00A46521" w:rsidRDefault="00A46521" w:rsidP="00A4652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240CBACE" w14:textId="77777777" w:rsidR="00A46521" w:rsidRDefault="00A46521" w:rsidP="00A465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7" w:name="_Toc169701918"/>
      <w:r>
        <w:rPr>
          <w:rFonts w:ascii="Abadi" w:eastAsia="Times New Roman" w:hAnsi="Abadi" w:cs="Times New Roman"/>
          <w:b/>
          <w:bCs/>
          <w:kern w:val="0"/>
          <w:sz w:val="28"/>
          <w:szCs w:val="28"/>
          <w:lang w:eastAsia="en-AE"/>
          <w14:ligatures w14:val="none"/>
        </w:rPr>
        <w:t>Reflective Questions for Further Consideration</w:t>
      </w:r>
      <w:bookmarkEnd w:id="47"/>
    </w:p>
    <w:p w14:paraId="176742BC"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1. How can Palestine use both fossil fuels and renewable energy for a balanced energy future?</w:t>
      </w:r>
    </w:p>
    <w:p w14:paraId="6F77EE3A" w14:textId="77777777" w:rsid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2. What can the government do to help move from fossil fuels to renewable energy?</w:t>
      </w:r>
    </w:p>
    <w:p w14:paraId="01D6100A" w14:textId="0A4C8DC6" w:rsidR="002618A8" w:rsidRPr="00A46521" w:rsidRDefault="00A46521" w:rsidP="00A465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3. How can international help support Palestine's shift to renewable energy while keeping the economy stable?</w:t>
      </w:r>
    </w:p>
    <w:sectPr w:rsidR="002618A8" w:rsidRPr="00A4652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5B191FF9" w:rsidR="00932455" w:rsidRPr="008C7680" w:rsidRDefault="005B544C">
    <w:pPr>
      <w:pStyle w:val="Footer"/>
      <w:rPr>
        <w:rFonts w:ascii="Abadi" w:hAnsi="Abadi"/>
      </w:rPr>
    </w:pPr>
    <w:r>
      <w:rPr>
        <w:rFonts w:ascii="Abadi" w:hAnsi="Abadi"/>
      </w:rPr>
      <w:t xml:space="preserve">Debates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7E76670E"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972085">
      <w:t xml:space="preserve"> Energy </w:t>
    </w:r>
    <w:r w:rsidR="0094528F">
      <w:t>&amp;</w:t>
    </w:r>
    <w:r w:rsidR="00972085">
      <w:t xml:space="preserve"> Power Systems</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4581"/>
    <w:multiLevelType w:val="multilevel"/>
    <w:tmpl w:val="477E3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86083"/>
    <w:multiLevelType w:val="multilevel"/>
    <w:tmpl w:val="B7F01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17116"/>
    <w:multiLevelType w:val="multilevel"/>
    <w:tmpl w:val="458A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96159A"/>
    <w:multiLevelType w:val="multilevel"/>
    <w:tmpl w:val="C644C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D076A"/>
    <w:multiLevelType w:val="multilevel"/>
    <w:tmpl w:val="2AAC8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9926A8"/>
    <w:multiLevelType w:val="multilevel"/>
    <w:tmpl w:val="54D02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573ED"/>
    <w:multiLevelType w:val="multilevel"/>
    <w:tmpl w:val="FB6AC89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27092DBD"/>
    <w:multiLevelType w:val="multilevel"/>
    <w:tmpl w:val="B756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131F8B"/>
    <w:multiLevelType w:val="multilevel"/>
    <w:tmpl w:val="8604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DB7766"/>
    <w:multiLevelType w:val="multilevel"/>
    <w:tmpl w:val="BBC86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8B26A1"/>
    <w:multiLevelType w:val="multilevel"/>
    <w:tmpl w:val="65A0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AF5887"/>
    <w:multiLevelType w:val="multilevel"/>
    <w:tmpl w:val="F36A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D53A4A"/>
    <w:multiLevelType w:val="multilevel"/>
    <w:tmpl w:val="E1BC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3C16D3"/>
    <w:multiLevelType w:val="multilevel"/>
    <w:tmpl w:val="818A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F662A5"/>
    <w:multiLevelType w:val="multilevel"/>
    <w:tmpl w:val="2FD8F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532FFC"/>
    <w:multiLevelType w:val="multilevel"/>
    <w:tmpl w:val="DFB24EF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6D040EA2"/>
    <w:multiLevelType w:val="multilevel"/>
    <w:tmpl w:val="71367FA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74054507"/>
    <w:multiLevelType w:val="multilevel"/>
    <w:tmpl w:val="17A698A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743C75BB"/>
    <w:multiLevelType w:val="multilevel"/>
    <w:tmpl w:val="8ED86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EE30C8"/>
    <w:multiLevelType w:val="multilevel"/>
    <w:tmpl w:val="33FEE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6354851">
    <w:abstractNumId w:val="15"/>
  </w:num>
  <w:num w:numId="2" w16cid:durableId="1380324754">
    <w:abstractNumId w:val="9"/>
  </w:num>
  <w:num w:numId="3" w16cid:durableId="699357190">
    <w:abstractNumId w:val="10"/>
  </w:num>
  <w:num w:numId="4" w16cid:durableId="1012224524">
    <w:abstractNumId w:val="11"/>
  </w:num>
  <w:num w:numId="5" w16cid:durableId="213394691">
    <w:abstractNumId w:val="16"/>
  </w:num>
  <w:num w:numId="6" w16cid:durableId="1255238669">
    <w:abstractNumId w:val="5"/>
  </w:num>
  <w:num w:numId="7" w16cid:durableId="1690644069">
    <w:abstractNumId w:val="4"/>
  </w:num>
  <w:num w:numId="8" w16cid:durableId="606473819">
    <w:abstractNumId w:val="13"/>
  </w:num>
  <w:num w:numId="9" w16cid:durableId="1592616736">
    <w:abstractNumId w:val="17"/>
  </w:num>
  <w:num w:numId="10" w16cid:durableId="1895040576">
    <w:abstractNumId w:val="8"/>
  </w:num>
  <w:num w:numId="11" w16cid:durableId="1727022090">
    <w:abstractNumId w:val="19"/>
  </w:num>
  <w:num w:numId="12" w16cid:durableId="1233463835">
    <w:abstractNumId w:val="18"/>
  </w:num>
  <w:num w:numId="13" w16cid:durableId="271858738">
    <w:abstractNumId w:val="14"/>
  </w:num>
  <w:num w:numId="14" w16cid:durableId="1088037000">
    <w:abstractNumId w:val="12"/>
  </w:num>
  <w:num w:numId="15" w16cid:durableId="1188325798">
    <w:abstractNumId w:val="2"/>
  </w:num>
  <w:num w:numId="16" w16cid:durableId="1048651122">
    <w:abstractNumId w:val="0"/>
  </w:num>
  <w:num w:numId="17" w16cid:durableId="210389063">
    <w:abstractNumId w:val="6"/>
  </w:num>
  <w:num w:numId="18" w16cid:durableId="2133356679">
    <w:abstractNumId w:val="1"/>
  </w:num>
  <w:num w:numId="19" w16cid:durableId="1805270030">
    <w:abstractNumId w:val="7"/>
  </w:num>
  <w:num w:numId="20" w16cid:durableId="91135256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24CF5"/>
    <w:rsid w:val="0002651A"/>
    <w:rsid w:val="00071CB0"/>
    <w:rsid w:val="00074475"/>
    <w:rsid w:val="000A2CF8"/>
    <w:rsid w:val="000A322B"/>
    <w:rsid w:val="000A7851"/>
    <w:rsid w:val="000A7BC6"/>
    <w:rsid w:val="000B2A46"/>
    <w:rsid w:val="000B3158"/>
    <w:rsid w:val="000F5598"/>
    <w:rsid w:val="00124A94"/>
    <w:rsid w:val="001259E9"/>
    <w:rsid w:val="00126470"/>
    <w:rsid w:val="001277A2"/>
    <w:rsid w:val="00130CF6"/>
    <w:rsid w:val="00132E91"/>
    <w:rsid w:val="00146AAD"/>
    <w:rsid w:val="00150626"/>
    <w:rsid w:val="00152C90"/>
    <w:rsid w:val="00153C31"/>
    <w:rsid w:val="001606B6"/>
    <w:rsid w:val="00167EFC"/>
    <w:rsid w:val="00173841"/>
    <w:rsid w:val="00186989"/>
    <w:rsid w:val="00193E2F"/>
    <w:rsid w:val="001A17B5"/>
    <w:rsid w:val="001A6DFF"/>
    <w:rsid w:val="001B5014"/>
    <w:rsid w:val="001B50C3"/>
    <w:rsid w:val="001B7B10"/>
    <w:rsid w:val="001B7BFB"/>
    <w:rsid w:val="001D7E51"/>
    <w:rsid w:val="001E17E8"/>
    <w:rsid w:val="001E3BF7"/>
    <w:rsid w:val="001E56A8"/>
    <w:rsid w:val="001E5A29"/>
    <w:rsid w:val="001F0BAE"/>
    <w:rsid w:val="001F6E10"/>
    <w:rsid w:val="00214A63"/>
    <w:rsid w:val="0022025E"/>
    <w:rsid w:val="002277F7"/>
    <w:rsid w:val="00235048"/>
    <w:rsid w:val="0023504D"/>
    <w:rsid w:val="00235CF7"/>
    <w:rsid w:val="00241F1C"/>
    <w:rsid w:val="00247609"/>
    <w:rsid w:val="00254BDE"/>
    <w:rsid w:val="002618A8"/>
    <w:rsid w:val="002814BE"/>
    <w:rsid w:val="002A066C"/>
    <w:rsid w:val="002A1A56"/>
    <w:rsid w:val="002B437A"/>
    <w:rsid w:val="002B6E67"/>
    <w:rsid w:val="002C382C"/>
    <w:rsid w:val="002D0DCC"/>
    <w:rsid w:val="002D4986"/>
    <w:rsid w:val="002F001C"/>
    <w:rsid w:val="002F070E"/>
    <w:rsid w:val="002F2C18"/>
    <w:rsid w:val="00300DA4"/>
    <w:rsid w:val="00313BCE"/>
    <w:rsid w:val="003317C9"/>
    <w:rsid w:val="00333476"/>
    <w:rsid w:val="0033702C"/>
    <w:rsid w:val="0034112C"/>
    <w:rsid w:val="00356A2A"/>
    <w:rsid w:val="0036043D"/>
    <w:rsid w:val="00363CB8"/>
    <w:rsid w:val="00364EBE"/>
    <w:rsid w:val="003738B3"/>
    <w:rsid w:val="003878C8"/>
    <w:rsid w:val="003A3C1C"/>
    <w:rsid w:val="003B423D"/>
    <w:rsid w:val="003B5A1F"/>
    <w:rsid w:val="003C2E19"/>
    <w:rsid w:val="003E431E"/>
    <w:rsid w:val="003E6321"/>
    <w:rsid w:val="00404014"/>
    <w:rsid w:val="00412509"/>
    <w:rsid w:val="004222E4"/>
    <w:rsid w:val="0043346B"/>
    <w:rsid w:val="00433864"/>
    <w:rsid w:val="00433992"/>
    <w:rsid w:val="00436A21"/>
    <w:rsid w:val="004407E1"/>
    <w:rsid w:val="00455A51"/>
    <w:rsid w:val="00457096"/>
    <w:rsid w:val="00464BDA"/>
    <w:rsid w:val="004968FC"/>
    <w:rsid w:val="004A092E"/>
    <w:rsid w:val="004B79C1"/>
    <w:rsid w:val="004E02CB"/>
    <w:rsid w:val="004E15EF"/>
    <w:rsid w:val="004E6CAF"/>
    <w:rsid w:val="004F3A42"/>
    <w:rsid w:val="004F6D20"/>
    <w:rsid w:val="004F7CF3"/>
    <w:rsid w:val="005042C2"/>
    <w:rsid w:val="00530A5F"/>
    <w:rsid w:val="00540A65"/>
    <w:rsid w:val="00575E67"/>
    <w:rsid w:val="00590D08"/>
    <w:rsid w:val="00594E24"/>
    <w:rsid w:val="005B544C"/>
    <w:rsid w:val="005C1A49"/>
    <w:rsid w:val="005C603B"/>
    <w:rsid w:val="005C6C82"/>
    <w:rsid w:val="005C6E26"/>
    <w:rsid w:val="005D0822"/>
    <w:rsid w:val="005E47E2"/>
    <w:rsid w:val="005F2793"/>
    <w:rsid w:val="005F5642"/>
    <w:rsid w:val="006004AD"/>
    <w:rsid w:val="00614F10"/>
    <w:rsid w:val="00620C6B"/>
    <w:rsid w:val="006248F6"/>
    <w:rsid w:val="00641752"/>
    <w:rsid w:val="00652D0D"/>
    <w:rsid w:val="00654289"/>
    <w:rsid w:val="006548A2"/>
    <w:rsid w:val="00671B2F"/>
    <w:rsid w:val="00671EF4"/>
    <w:rsid w:val="00674C73"/>
    <w:rsid w:val="006860BD"/>
    <w:rsid w:val="00687956"/>
    <w:rsid w:val="00696549"/>
    <w:rsid w:val="006A14AA"/>
    <w:rsid w:val="006B1093"/>
    <w:rsid w:val="006B1CEE"/>
    <w:rsid w:val="006B38AD"/>
    <w:rsid w:val="006B4A2A"/>
    <w:rsid w:val="006B6D10"/>
    <w:rsid w:val="006C4035"/>
    <w:rsid w:val="006C564E"/>
    <w:rsid w:val="006C73C2"/>
    <w:rsid w:val="006D0E4D"/>
    <w:rsid w:val="006E37B8"/>
    <w:rsid w:val="00702D77"/>
    <w:rsid w:val="00703AF8"/>
    <w:rsid w:val="00717908"/>
    <w:rsid w:val="0072081F"/>
    <w:rsid w:val="00730B8F"/>
    <w:rsid w:val="00734E7C"/>
    <w:rsid w:val="00736E1B"/>
    <w:rsid w:val="00746ACA"/>
    <w:rsid w:val="00750508"/>
    <w:rsid w:val="0075298C"/>
    <w:rsid w:val="007538C6"/>
    <w:rsid w:val="0076503D"/>
    <w:rsid w:val="007654FB"/>
    <w:rsid w:val="007664DD"/>
    <w:rsid w:val="007801FF"/>
    <w:rsid w:val="007B4424"/>
    <w:rsid w:val="007B445F"/>
    <w:rsid w:val="007B4DCB"/>
    <w:rsid w:val="007B5328"/>
    <w:rsid w:val="007C19D4"/>
    <w:rsid w:val="007C1F33"/>
    <w:rsid w:val="007D3052"/>
    <w:rsid w:val="007D5F6D"/>
    <w:rsid w:val="007D64F8"/>
    <w:rsid w:val="007D7768"/>
    <w:rsid w:val="007E3B65"/>
    <w:rsid w:val="007F2BF4"/>
    <w:rsid w:val="00802707"/>
    <w:rsid w:val="0080352A"/>
    <w:rsid w:val="00806A2D"/>
    <w:rsid w:val="00821C87"/>
    <w:rsid w:val="0083500F"/>
    <w:rsid w:val="00835271"/>
    <w:rsid w:val="00842999"/>
    <w:rsid w:val="0084629A"/>
    <w:rsid w:val="00846411"/>
    <w:rsid w:val="0085145A"/>
    <w:rsid w:val="00861B2E"/>
    <w:rsid w:val="00865384"/>
    <w:rsid w:val="008851D8"/>
    <w:rsid w:val="00891B2F"/>
    <w:rsid w:val="0089338F"/>
    <w:rsid w:val="008B563A"/>
    <w:rsid w:val="008B77F8"/>
    <w:rsid w:val="008C1BB4"/>
    <w:rsid w:val="008C7680"/>
    <w:rsid w:val="008D251E"/>
    <w:rsid w:val="008D312A"/>
    <w:rsid w:val="008D6D8B"/>
    <w:rsid w:val="008D7478"/>
    <w:rsid w:val="00901E26"/>
    <w:rsid w:val="009048AE"/>
    <w:rsid w:val="009133EF"/>
    <w:rsid w:val="00925413"/>
    <w:rsid w:val="00932455"/>
    <w:rsid w:val="0094528F"/>
    <w:rsid w:val="009511A9"/>
    <w:rsid w:val="009607AB"/>
    <w:rsid w:val="0096081E"/>
    <w:rsid w:val="00972085"/>
    <w:rsid w:val="00990CEC"/>
    <w:rsid w:val="00997024"/>
    <w:rsid w:val="009B4272"/>
    <w:rsid w:val="009C32BB"/>
    <w:rsid w:val="009C641D"/>
    <w:rsid w:val="009E3384"/>
    <w:rsid w:val="009F3608"/>
    <w:rsid w:val="00A00244"/>
    <w:rsid w:val="00A061F2"/>
    <w:rsid w:val="00A06F65"/>
    <w:rsid w:val="00A13F93"/>
    <w:rsid w:val="00A226BF"/>
    <w:rsid w:val="00A43142"/>
    <w:rsid w:val="00A46521"/>
    <w:rsid w:val="00A46703"/>
    <w:rsid w:val="00A61995"/>
    <w:rsid w:val="00A76A24"/>
    <w:rsid w:val="00A82E70"/>
    <w:rsid w:val="00A8403C"/>
    <w:rsid w:val="00A85E05"/>
    <w:rsid w:val="00A91532"/>
    <w:rsid w:val="00A95475"/>
    <w:rsid w:val="00AA7A30"/>
    <w:rsid w:val="00AC0961"/>
    <w:rsid w:val="00AC2964"/>
    <w:rsid w:val="00AD6F4E"/>
    <w:rsid w:val="00AE43C1"/>
    <w:rsid w:val="00AE5969"/>
    <w:rsid w:val="00AE7909"/>
    <w:rsid w:val="00AF2E61"/>
    <w:rsid w:val="00AF384F"/>
    <w:rsid w:val="00AF7D1F"/>
    <w:rsid w:val="00B028D9"/>
    <w:rsid w:val="00B0444E"/>
    <w:rsid w:val="00B54AFA"/>
    <w:rsid w:val="00B56690"/>
    <w:rsid w:val="00B63167"/>
    <w:rsid w:val="00B65E8B"/>
    <w:rsid w:val="00B726E1"/>
    <w:rsid w:val="00B758FD"/>
    <w:rsid w:val="00B813D7"/>
    <w:rsid w:val="00B96081"/>
    <w:rsid w:val="00BA4727"/>
    <w:rsid w:val="00BA4AB1"/>
    <w:rsid w:val="00BA6DE8"/>
    <w:rsid w:val="00BB145B"/>
    <w:rsid w:val="00BB7470"/>
    <w:rsid w:val="00BC237A"/>
    <w:rsid w:val="00BC659E"/>
    <w:rsid w:val="00BD2EC5"/>
    <w:rsid w:val="00BD3786"/>
    <w:rsid w:val="00BD6973"/>
    <w:rsid w:val="00BE3C70"/>
    <w:rsid w:val="00BF26A0"/>
    <w:rsid w:val="00BF764E"/>
    <w:rsid w:val="00C03110"/>
    <w:rsid w:val="00C15225"/>
    <w:rsid w:val="00C1582C"/>
    <w:rsid w:val="00C23A74"/>
    <w:rsid w:val="00C5305E"/>
    <w:rsid w:val="00C55F7D"/>
    <w:rsid w:val="00C57FEC"/>
    <w:rsid w:val="00C701BE"/>
    <w:rsid w:val="00C75BA9"/>
    <w:rsid w:val="00C9154C"/>
    <w:rsid w:val="00C96C03"/>
    <w:rsid w:val="00C979C0"/>
    <w:rsid w:val="00CA7F28"/>
    <w:rsid w:val="00CB0B16"/>
    <w:rsid w:val="00CB3DFA"/>
    <w:rsid w:val="00CC087A"/>
    <w:rsid w:val="00CC2924"/>
    <w:rsid w:val="00CC7462"/>
    <w:rsid w:val="00CC7614"/>
    <w:rsid w:val="00CE724B"/>
    <w:rsid w:val="00D15C1F"/>
    <w:rsid w:val="00D20856"/>
    <w:rsid w:val="00D22597"/>
    <w:rsid w:val="00D245DB"/>
    <w:rsid w:val="00D25BA1"/>
    <w:rsid w:val="00D34059"/>
    <w:rsid w:val="00D4416B"/>
    <w:rsid w:val="00D60132"/>
    <w:rsid w:val="00D62FE1"/>
    <w:rsid w:val="00D71933"/>
    <w:rsid w:val="00D83603"/>
    <w:rsid w:val="00D871F5"/>
    <w:rsid w:val="00D92A20"/>
    <w:rsid w:val="00DA3AC4"/>
    <w:rsid w:val="00DA3F76"/>
    <w:rsid w:val="00DA7814"/>
    <w:rsid w:val="00DB42FD"/>
    <w:rsid w:val="00DB7ED0"/>
    <w:rsid w:val="00DC222F"/>
    <w:rsid w:val="00DD167E"/>
    <w:rsid w:val="00DE3F69"/>
    <w:rsid w:val="00E01758"/>
    <w:rsid w:val="00E07922"/>
    <w:rsid w:val="00E24168"/>
    <w:rsid w:val="00E30AAB"/>
    <w:rsid w:val="00E328F6"/>
    <w:rsid w:val="00E446B2"/>
    <w:rsid w:val="00E51D94"/>
    <w:rsid w:val="00E71851"/>
    <w:rsid w:val="00E91BF2"/>
    <w:rsid w:val="00EA3652"/>
    <w:rsid w:val="00EB3E2A"/>
    <w:rsid w:val="00EC6A9A"/>
    <w:rsid w:val="00ED015A"/>
    <w:rsid w:val="00ED2A74"/>
    <w:rsid w:val="00F01BFD"/>
    <w:rsid w:val="00F07701"/>
    <w:rsid w:val="00F14F33"/>
    <w:rsid w:val="00F21C25"/>
    <w:rsid w:val="00F23448"/>
    <w:rsid w:val="00F26523"/>
    <w:rsid w:val="00F40467"/>
    <w:rsid w:val="00F40FA9"/>
    <w:rsid w:val="00F42F62"/>
    <w:rsid w:val="00F52D61"/>
    <w:rsid w:val="00F55B5B"/>
    <w:rsid w:val="00F634DE"/>
    <w:rsid w:val="00F73D44"/>
    <w:rsid w:val="00F84DAB"/>
    <w:rsid w:val="00F851B7"/>
    <w:rsid w:val="00F96E83"/>
    <w:rsid w:val="00FA2324"/>
    <w:rsid w:val="00FA5304"/>
    <w:rsid w:val="00FA5A56"/>
    <w:rsid w:val="00FC430C"/>
    <w:rsid w:val="00FC60B1"/>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7A2"/>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7A2"/>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3939877">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38</Pages>
  <Words>11503</Words>
  <Characters>65573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546</cp:revision>
  <cp:lastPrinted>2024-06-19T12:32:00Z</cp:lastPrinted>
  <dcterms:created xsi:type="dcterms:W3CDTF">2024-06-07T06:44:00Z</dcterms:created>
  <dcterms:modified xsi:type="dcterms:W3CDTF">2024-06-19T12:33:00Z</dcterms:modified>
</cp:coreProperties>
</file>