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4911E6" w:rsidRDefault="00F96E83" w:rsidP="004911E6">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3239"/>
      <w:bookmarkStart w:id="3" w:name="_Toc168663866"/>
      <w:bookmarkStart w:id="4" w:name="_Toc168663898"/>
      <w:bookmarkStart w:id="5" w:name="_Toc170411298"/>
      <w:r w:rsidRPr="004911E6">
        <w:rPr>
          <w:rFonts w:ascii="Abadi" w:eastAsia="Times New Roman" w:hAnsi="Abadi" w:cs="Times New Roman"/>
          <w:b/>
          <w:bCs/>
          <w:color w:val="E4312B"/>
          <w:kern w:val="0"/>
          <w:sz w:val="80"/>
          <w:szCs w:val="80"/>
          <w14:ligatures w14:val="none"/>
        </w:rPr>
        <w:t>Pal</w:t>
      </w:r>
      <w:r w:rsidRPr="004911E6">
        <w:rPr>
          <w:rFonts w:ascii="Abadi" w:eastAsia="Times New Roman" w:hAnsi="Abadi" w:cs="Times New Roman"/>
          <w:b/>
          <w:bCs/>
          <w:kern w:val="0"/>
          <w:sz w:val="80"/>
          <w:szCs w:val="80"/>
          <w14:ligatures w14:val="none"/>
        </w:rPr>
        <w:t>est</w:t>
      </w:r>
      <w:r w:rsidRPr="004911E6">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2163DE15" w:rsidR="00DA3AC4" w:rsidRPr="004911E6" w:rsidRDefault="00345360" w:rsidP="004911E6">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6" w:name="_Toc170411299"/>
      <w:r>
        <w:rPr>
          <w:rFonts w:ascii="Abadi" w:eastAsia="Times New Roman" w:hAnsi="Abadi" w:cs="Times New Roman"/>
          <w:b/>
          <w:bCs/>
          <w:kern w:val="0"/>
          <w:sz w:val="80"/>
          <w:szCs w:val="80"/>
          <w14:ligatures w14:val="none"/>
        </w:rPr>
        <w:t>Mental Health</w:t>
      </w:r>
      <w:bookmarkEnd w:id="6"/>
    </w:p>
    <w:p w14:paraId="4A7160F9" w14:textId="08018CE8" w:rsidR="00F96E83" w:rsidRPr="004911E6" w:rsidRDefault="004911E6" w:rsidP="004911E6">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7" w:name="_Toc168584053"/>
      <w:bookmarkStart w:id="8" w:name="_Toc168649082"/>
      <w:bookmarkStart w:id="9" w:name="_Toc168663241"/>
      <w:bookmarkStart w:id="10" w:name="_Toc168663868"/>
      <w:bookmarkStart w:id="11" w:name="_Toc168663900"/>
      <w:bookmarkStart w:id="12" w:name="_Toc170411300"/>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1C799FFD" wp14:editId="5BA37B80">
            <wp:simplePos x="0" y="0"/>
            <wp:positionH relativeFrom="column">
              <wp:posOffset>4363720</wp:posOffset>
            </wp:positionH>
            <wp:positionV relativeFrom="paragraph">
              <wp:posOffset>194945</wp:posOffset>
            </wp:positionV>
            <wp:extent cx="1771383" cy="1767840"/>
            <wp:effectExtent l="0" t="0" r="0" b="0"/>
            <wp:wrapNone/>
            <wp:docPr id="118721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3565" name="Picture 11872135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383" cy="1767840"/>
                    </a:xfrm>
                    <a:prstGeom prst="rect">
                      <a:avLst/>
                    </a:prstGeom>
                  </pic:spPr>
                </pic:pic>
              </a:graphicData>
            </a:graphic>
            <wp14:sizeRelH relativeFrom="page">
              <wp14:pctWidth>0</wp14:pctWidth>
            </wp14:sizeRelH>
            <wp14:sizeRelV relativeFrom="page">
              <wp14:pctHeight>0</wp14:pctHeight>
            </wp14:sizeRelV>
          </wp:anchor>
        </w:drawing>
      </w:r>
      <w:r w:rsidR="00730B8F" w:rsidRPr="004911E6">
        <w:rPr>
          <w:rFonts w:ascii="Abadi" w:eastAsia="Times New Roman" w:hAnsi="Abadi" w:cs="Times New Roman"/>
          <w:b/>
          <w:bCs/>
          <w:kern w:val="0"/>
          <w:sz w:val="80"/>
          <w:szCs w:val="80"/>
          <w:lang w:val="en-US"/>
          <w14:ligatures w14:val="none"/>
        </w:rPr>
        <w:t>S</w:t>
      </w:r>
      <w:bookmarkEnd w:id="7"/>
      <w:bookmarkEnd w:id="8"/>
      <w:r w:rsidR="006C6584" w:rsidRPr="004911E6">
        <w:rPr>
          <w:rFonts w:ascii="Abadi" w:eastAsia="Times New Roman" w:hAnsi="Abadi" w:cs="Times New Roman"/>
          <w:b/>
          <w:bCs/>
          <w:kern w:val="0"/>
          <w:sz w:val="80"/>
          <w:szCs w:val="80"/>
          <w:lang w:val="en-US"/>
          <w14:ligatures w14:val="none"/>
        </w:rPr>
        <w:t>cenarios &amp; Responses</w:t>
      </w:r>
      <w:bookmarkEnd w:id="9"/>
      <w:bookmarkEnd w:id="10"/>
      <w:bookmarkEnd w:id="11"/>
      <w:bookmarkEnd w:id="12"/>
    </w:p>
    <w:p w14:paraId="5FE81C61" w14:textId="3E87685D" w:rsidR="00590D08" w:rsidRPr="00FA5304" w:rsidRDefault="009A6FE6">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2DC9BC81">
            <wp:simplePos x="0" y="0"/>
            <wp:positionH relativeFrom="margin">
              <wp:posOffset>0</wp:posOffset>
            </wp:positionH>
            <wp:positionV relativeFrom="paragraph">
              <wp:posOffset>368300</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27298D37" w:rsidR="00C96C03" w:rsidRPr="008851D8" w:rsidRDefault="00B56690" w:rsidP="00EB0CF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B647E9">
        <w:rPr>
          <w:rFonts w:ascii="Abadi" w:eastAsia="Times New Roman" w:hAnsi="Abadi" w:cs="Times New Roman"/>
          <w:b/>
          <w:bCs/>
          <w:kern w:val="0"/>
          <w:sz w:val="40"/>
          <w:szCs w:val="40"/>
          <w14:ligatures w14:val="none"/>
        </w:rPr>
        <w:t>S</w:t>
      </w:r>
      <w:r w:rsidR="00542382" w:rsidRPr="00B647E9">
        <w:rPr>
          <w:rFonts w:ascii="Abadi" w:eastAsia="Times New Roman" w:hAnsi="Abadi" w:cs="Times New Roman"/>
          <w:b/>
          <w:bCs/>
          <w:kern w:val="0"/>
          <w:sz w:val="40"/>
          <w:szCs w:val="40"/>
          <w14:ligatures w14:val="none"/>
        </w:rPr>
        <w:t>cenarios &amp; Responses</w:t>
      </w:r>
    </w:p>
    <w:p w14:paraId="06F728A1" w14:textId="3894EE61" w:rsidR="00B647E9" w:rsidRPr="00655AA2" w:rsidRDefault="00B647E9" w:rsidP="00EB0CF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3" w:name="_Toc168584054"/>
      <w:bookmarkStart w:id="14" w:name="_Toc168649083"/>
      <w:bookmarkStart w:id="15" w:name="_Toc170411301"/>
      <w:r w:rsidRPr="0074459C">
        <w:rPr>
          <w:rFonts w:ascii="Abadi" w:eastAsia="Times New Roman" w:hAnsi="Abadi" w:cs="Times New Roman"/>
          <w:kern w:val="0"/>
          <w:sz w:val="28"/>
          <w:szCs w:val="28"/>
          <w14:ligatures w14:val="none"/>
        </w:rPr>
        <w:t>Our reports</w:t>
      </w:r>
      <w:r>
        <w:rPr>
          <w:rFonts w:ascii="Abadi" w:eastAsia="Times New Roman" w:hAnsi="Abadi" w:cs="Times New Roman"/>
          <w:kern w:val="0"/>
          <w:sz w:val="28"/>
          <w:szCs w:val="28"/>
          <w14:ligatures w14:val="none"/>
        </w:rPr>
        <w:t>, generated by trained AI and re</w:t>
      </w:r>
      <w:r w:rsidR="009C463A">
        <w:rPr>
          <w:rFonts w:ascii="Abadi" w:eastAsia="Times New Roman" w:hAnsi="Abadi" w:cs="Times New Roman"/>
          <w:kern w:val="0"/>
          <w:sz w:val="28"/>
          <w:szCs w:val="28"/>
          <w14:ligatures w14:val="none"/>
        </w:rPr>
        <w:t>v</w:t>
      </w:r>
      <w:r>
        <w:rPr>
          <w:rFonts w:ascii="Abadi" w:eastAsia="Times New Roman" w:hAnsi="Abadi" w:cs="Times New Roman"/>
          <w:kern w:val="0"/>
          <w:sz w:val="28"/>
          <w:szCs w:val="28"/>
          <w14:ligatures w14:val="none"/>
        </w:rPr>
        <w:t>i</w:t>
      </w:r>
      <w:r w:rsidR="009C463A">
        <w:rPr>
          <w:rFonts w:ascii="Abadi" w:eastAsia="Times New Roman" w:hAnsi="Abadi" w:cs="Times New Roman"/>
          <w:kern w:val="0"/>
          <w:sz w:val="28"/>
          <w:szCs w:val="28"/>
          <w14:ligatures w14:val="none"/>
        </w:rPr>
        <w:t>ew</w:t>
      </w:r>
      <w:r>
        <w:rPr>
          <w:rFonts w:ascii="Abadi" w:eastAsia="Times New Roman" w:hAnsi="Abadi" w:cs="Times New Roman"/>
          <w:kern w:val="0"/>
          <w:sz w:val="28"/>
          <w:szCs w:val="28"/>
          <w14:ligatures w14:val="none"/>
        </w:rPr>
        <w:t xml:space="preserve">ed by domain experts, </w:t>
      </w:r>
      <w:r w:rsidRPr="0074459C">
        <w:rPr>
          <w:rFonts w:ascii="Abadi" w:eastAsia="Times New Roman" w:hAnsi="Abadi" w:cs="Times New Roman"/>
          <w:kern w:val="0"/>
          <w:sz w:val="28"/>
          <w:szCs w:val="28"/>
          <w:lang w:val="en-US"/>
          <w14:ligatures w14:val="none"/>
        </w:rPr>
        <w:t xml:space="preserve">serve as a STARTING POINT to 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 xml:space="preserve">and international partners </w:t>
      </w:r>
      <w:r w:rsidRPr="004C7E2C">
        <w:rPr>
          <w:rFonts w:ascii="Abadi" w:eastAsia="Times New Roman" w:hAnsi="Abadi" w:cs="Times New Roman"/>
          <w:kern w:val="0"/>
          <w:sz w:val="28"/>
          <w:szCs w:val="28"/>
          <w14:ligatures w14:val="none"/>
        </w:rPr>
        <w:t>potential future scenarios</w:t>
      </w:r>
      <w:r>
        <w:rPr>
          <w:rFonts w:ascii="Abadi" w:eastAsia="Times New Roman" w:hAnsi="Abadi" w:cs="Times New Roman"/>
          <w:kern w:val="0"/>
          <w:sz w:val="28"/>
          <w:szCs w:val="28"/>
          <w:lang w:val="en-US"/>
          <w14:ligatures w14:val="none"/>
        </w:rPr>
        <w:t xml:space="preserve"> defined by </w:t>
      </w:r>
      <w:r w:rsidRPr="004C7E2C">
        <w:rPr>
          <w:rFonts w:ascii="Abadi" w:eastAsia="Times New Roman" w:hAnsi="Abadi" w:cs="Times New Roman"/>
          <w:kern w:val="0"/>
          <w:sz w:val="28"/>
          <w:szCs w:val="28"/>
          <w14:ligatures w14:val="none"/>
        </w:rPr>
        <w:t>distinct conditions and drivers</w:t>
      </w:r>
      <w:r>
        <w:rPr>
          <w:rFonts w:ascii="Abadi" w:eastAsia="Times New Roman" w:hAnsi="Abadi" w:cs="Times New Roman"/>
          <w:kern w:val="0"/>
          <w:sz w:val="28"/>
          <w:szCs w:val="28"/>
          <w:lang w:val="en-US"/>
          <w14:ligatures w14:val="none"/>
        </w:rPr>
        <w:t xml:space="preserve"> and possible responses. </w:t>
      </w:r>
      <w:r w:rsidRPr="0074459C">
        <w:rPr>
          <w:rFonts w:ascii="Abadi" w:eastAsia="Times New Roman" w:hAnsi="Abadi" w:cs="Times New Roman"/>
          <w:kern w:val="0"/>
          <w:sz w:val="28"/>
          <w:szCs w:val="28"/>
          <w14:ligatures w14:val="none"/>
        </w:rPr>
        <w:t xml:space="preserve"> These reports</w:t>
      </w:r>
      <w:r>
        <w:rPr>
          <w:rFonts w:ascii="Abadi" w:eastAsia="Times New Roman" w:hAnsi="Abadi" w:cs="Times New Roman"/>
          <w:kern w:val="0"/>
          <w:sz w:val="28"/>
          <w:szCs w:val="28"/>
          <w14:ligatures w14:val="none"/>
        </w:rPr>
        <w:t xml:space="preserve"> serve as food for </w:t>
      </w:r>
      <w:r w:rsidR="009C463A">
        <w:rPr>
          <w:rFonts w:ascii="Abadi" w:eastAsia="Times New Roman" w:hAnsi="Abadi" w:cs="Times New Roman"/>
          <w:kern w:val="0"/>
          <w:sz w:val="28"/>
          <w:szCs w:val="28"/>
          <w14:ligatures w14:val="none"/>
        </w:rPr>
        <w:t>thought</w:t>
      </w:r>
      <w:r>
        <w:rPr>
          <w:rFonts w:ascii="Abadi" w:eastAsia="Times New Roman" w:hAnsi="Abadi" w:cs="Times New Roman"/>
          <w:kern w:val="0"/>
          <w:sz w:val="28"/>
          <w:szCs w:val="28"/>
          <w14:ligatures w14:val="none"/>
        </w:rPr>
        <w:t xml:space="preserve"> to </w:t>
      </w:r>
      <w:r w:rsidRPr="0074459C">
        <w:rPr>
          <w:rFonts w:ascii="Abadi" w:eastAsia="Times New Roman" w:hAnsi="Abadi" w:cs="Times New Roman"/>
          <w:kern w:val="0"/>
          <w:sz w:val="28"/>
          <w:szCs w:val="28"/>
          <w:lang w:val="en-US"/>
          <w14:ligatures w14:val="none"/>
        </w:rPr>
        <w:t>breakdown</w:t>
      </w:r>
      <w:r w:rsidRPr="0074459C">
        <w:rPr>
          <w:rFonts w:ascii="Abadi" w:eastAsia="Times New Roman" w:hAnsi="Abadi" w:cs="Times New Roman"/>
          <w:kern w:val="0"/>
          <w:sz w:val="28"/>
          <w:szCs w:val="28"/>
          <w14:ligatures w14:val="none"/>
        </w:rPr>
        <w:t xml:space="preserve"> complex </w:t>
      </w:r>
      <w:r w:rsidRPr="0074459C">
        <w:rPr>
          <w:rFonts w:ascii="Abadi" w:eastAsia="Times New Roman" w:hAnsi="Abadi" w:cs="Times New Roman"/>
          <w:kern w:val="0"/>
          <w:sz w:val="28"/>
          <w:szCs w:val="28"/>
          <w:lang w:val="en-US"/>
          <w14:ligatures w14:val="none"/>
        </w:rPr>
        <w:t>topics</w:t>
      </w:r>
      <w:r w:rsidRPr="0074459C">
        <w:rPr>
          <w:rFonts w:ascii="Abadi" w:eastAsia="Times New Roman" w:hAnsi="Abadi" w:cs="Times New Roman"/>
          <w:kern w:val="0"/>
          <w:sz w:val="28"/>
          <w:szCs w:val="28"/>
          <w14:ligatures w14:val="none"/>
        </w:rPr>
        <w:t xml:space="preserve">, enabling </w:t>
      </w:r>
      <w:r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Pr>
          <w:rFonts w:ascii="Abadi" w:eastAsia="Times New Roman" w:hAnsi="Abadi" w:cs="Times New Roman"/>
          <w:kern w:val="0"/>
          <w:sz w:val="28"/>
          <w:szCs w:val="28"/>
          <w:lang w:val="en-US"/>
          <w14:ligatures w14:val="none"/>
        </w:rPr>
        <w:t xml:space="preserve">stakeholder’s </w:t>
      </w:r>
      <w:r w:rsidRPr="0074459C">
        <w:rPr>
          <w:rFonts w:ascii="Abadi" w:eastAsia="Times New Roman" w:hAnsi="Abadi" w:cs="Times New Roman"/>
          <w:kern w:val="0"/>
          <w:sz w:val="28"/>
          <w:szCs w:val="28"/>
          <w:lang w:val="en-US"/>
          <w14:ligatures w14:val="none"/>
        </w:rPr>
        <w:t xml:space="preserve">intended purpose. We hope, once verified, localized and adapted, it will </w:t>
      </w:r>
      <w:r w:rsidRPr="0074459C">
        <w:rPr>
          <w:rFonts w:ascii="Abadi" w:eastAsia="Times New Roman" w:hAnsi="Abadi" w:cs="Times New Roman"/>
          <w:kern w:val="0"/>
          <w:sz w:val="28"/>
          <w:szCs w:val="28"/>
          <w14:ligatures w14:val="none"/>
        </w:rPr>
        <w:t>lower the</w:t>
      </w:r>
      <w:bookmarkEnd w:id="15"/>
    </w:p>
    <w:p w14:paraId="1CACDB20" w14:textId="36D389EC" w:rsidR="00B56690" w:rsidRPr="009C463A" w:rsidRDefault="00B647E9" w:rsidP="009C463A">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13"/>
      <w:bookmarkEnd w:id="14"/>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sidR="00B56690">
        <w:rPr>
          <w:rFonts w:ascii="Abadi" w:eastAsia="Times New Roman" w:hAnsi="Abadi" w:cs="Times New Roman"/>
          <w:kern w:val="0"/>
          <w:sz w:val="28"/>
          <w:szCs w:val="28"/>
          <w14:ligatures w14:val="none"/>
        </w:rPr>
        <w:br/>
      </w:r>
    </w:p>
    <w:p w14:paraId="72C9254B" w14:textId="6852158C" w:rsidR="00B43F53" w:rsidRPr="007014AE" w:rsidRDefault="00B43F53" w:rsidP="007014AE">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1388686820"/>
        <w:docPartObj>
          <w:docPartGallery w:val="Table of Contents"/>
          <w:docPartUnique/>
        </w:docPartObj>
      </w:sdtPr>
      <w:sdtEndPr>
        <w:rPr>
          <w:b/>
          <w:bCs/>
          <w:noProof/>
        </w:rPr>
      </w:sdtEndPr>
      <w:sdtContent>
        <w:p w14:paraId="734BD394" w14:textId="77777777" w:rsidR="00933958" w:rsidRDefault="00B43F53" w:rsidP="00C01201">
          <w:pPr>
            <w:pStyle w:val="TOCHeading"/>
            <w:rPr>
              <w:noProof/>
            </w:rPr>
          </w:pPr>
          <w:r w:rsidRPr="00673687">
            <w:rPr>
              <w:rFonts w:ascii="Abadi" w:hAnsi="Abadi"/>
              <w:color w:val="000000" w:themeColor="text1"/>
              <w:sz w:val="28"/>
              <w:szCs w:val="28"/>
            </w:rPr>
            <w:t>Contents</w:t>
          </w:r>
          <w:r w:rsidRPr="00BE5AB9">
            <w:rPr>
              <w:rFonts w:ascii="Abadi" w:hAnsi="Abadi"/>
            </w:rPr>
            <w:fldChar w:fldCharType="begin"/>
          </w:r>
          <w:r w:rsidRPr="00BE5AB9">
            <w:rPr>
              <w:rFonts w:ascii="Abadi" w:hAnsi="Abadi"/>
            </w:rPr>
            <w:instrText xml:space="preserve"> TOC \o "1-3" \h \z \u </w:instrText>
          </w:r>
          <w:r w:rsidRPr="00BE5AB9">
            <w:rPr>
              <w:rFonts w:ascii="Abadi" w:hAnsi="Abadi"/>
            </w:rPr>
            <w:fldChar w:fldCharType="separate"/>
          </w:r>
        </w:p>
        <w:p w14:paraId="3CC08195" w14:textId="09D030F3" w:rsidR="00933958" w:rsidRDefault="00933958">
          <w:pPr>
            <w:pStyle w:val="TOC1"/>
            <w:tabs>
              <w:tab w:val="right" w:leader="dot" w:pos="9016"/>
            </w:tabs>
            <w:rPr>
              <w:rFonts w:eastAsiaTheme="minorEastAsia"/>
              <w:noProof/>
              <w:color w:val="auto"/>
              <w:sz w:val="24"/>
              <w:szCs w:val="24"/>
              <w:lang w:eastAsia="en-AE"/>
            </w:rPr>
          </w:pPr>
          <w:hyperlink w:anchor="_Toc170411302" w:history="1">
            <w:r w:rsidRPr="00D5636D">
              <w:rPr>
                <w:rStyle w:val="Hyperlink"/>
                <w:noProof/>
              </w:rPr>
              <w:t>1. Scenario 1: Post-War Mental Health Crisis Management</w:t>
            </w:r>
            <w:r>
              <w:rPr>
                <w:noProof/>
                <w:webHidden/>
              </w:rPr>
              <w:tab/>
            </w:r>
            <w:r>
              <w:rPr>
                <w:noProof/>
                <w:webHidden/>
              </w:rPr>
              <w:fldChar w:fldCharType="begin"/>
            </w:r>
            <w:r>
              <w:rPr>
                <w:noProof/>
                <w:webHidden/>
              </w:rPr>
              <w:instrText xml:space="preserve"> PAGEREF _Toc170411302 \h </w:instrText>
            </w:r>
            <w:r>
              <w:rPr>
                <w:noProof/>
                <w:webHidden/>
              </w:rPr>
            </w:r>
            <w:r>
              <w:rPr>
                <w:noProof/>
                <w:webHidden/>
              </w:rPr>
              <w:fldChar w:fldCharType="separate"/>
            </w:r>
            <w:r w:rsidR="007B2A67">
              <w:rPr>
                <w:noProof/>
                <w:webHidden/>
              </w:rPr>
              <w:t>4</w:t>
            </w:r>
            <w:r>
              <w:rPr>
                <w:noProof/>
                <w:webHidden/>
              </w:rPr>
              <w:fldChar w:fldCharType="end"/>
            </w:r>
          </w:hyperlink>
        </w:p>
        <w:p w14:paraId="3EA8392F" w14:textId="03AA9460" w:rsidR="00933958" w:rsidRDefault="00933958">
          <w:pPr>
            <w:pStyle w:val="TOC2"/>
            <w:tabs>
              <w:tab w:val="right" w:leader="dot" w:pos="9016"/>
            </w:tabs>
            <w:rPr>
              <w:rFonts w:eastAsiaTheme="minorEastAsia"/>
              <w:noProof/>
              <w:sz w:val="24"/>
              <w:szCs w:val="24"/>
              <w:lang w:eastAsia="en-AE"/>
            </w:rPr>
          </w:pPr>
          <w:hyperlink w:anchor="_Toc170411304" w:history="1">
            <w:r w:rsidRPr="00D5636D">
              <w:rPr>
                <w:rStyle w:val="Hyperlink"/>
                <w:rFonts w:eastAsia="Times New Roman"/>
                <w:noProof/>
                <w:lang w:eastAsia="en-AE"/>
              </w:rPr>
              <w:t>Strategic Response 1: International Partnerships</w:t>
            </w:r>
            <w:r>
              <w:rPr>
                <w:noProof/>
                <w:webHidden/>
              </w:rPr>
              <w:tab/>
            </w:r>
            <w:r>
              <w:rPr>
                <w:noProof/>
                <w:webHidden/>
              </w:rPr>
              <w:fldChar w:fldCharType="begin"/>
            </w:r>
            <w:r>
              <w:rPr>
                <w:noProof/>
                <w:webHidden/>
              </w:rPr>
              <w:instrText xml:space="preserve"> PAGEREF _Toc170411304 \h </w:instrText>
            </w:r>
            <w:r>
              <w:rPr>
                <w:noProof/>
                <w:webHidden/>
              </w:rPr>
            </w:r>
            <w:r>
              <w:rPr>
                <w:noProof/>
                <w:webHidden/>
              </w:rPr>
              <w:fldChar w:fldCharType="separate"/>
            </w:r>
            <w:r w:rsidR="007B2A67">
              <w:rPr>
                <w:noProof/>
                <w:webHidden/>
              </w:rPr>
              <w:t>7</w:t>
            </w:r>
            <w:r>
              <w:rPr>
                <w:noProof/>
                <w:webHidden/>
              </w:rPr>
              <w:fldChar w:fldCharType="end"/>
            </w:r>
          </w:hyperlink>
        </w:p>
        <w:p w14:paraId="56A690C5" w14:textId="34D20718" w:rsidR="00933958" w:rsidRDefault="00933958">
          <w:pPr>
            <w:pStyle w:val="TOC2"/>
            <w:tabs>
              <w:tab w:val="right" w:leader="dot" w:pos="9016"/>
            </w:tabs>
            <w:rPr>
              <w:rFonts w:eastAsiaTheme="minorEastAsia"/>
              <w:noProof/>
              <w:sz w:val="24"/>
              <w:szCs w:val="24"/>
              <w:lang w:eastAsia="en-AE"/>
            </w:rPr>
          </w:pPr>
          <w:hyperlink w:anchor="_Toc170411305" w:history="1">
            <w:r w:rsidRPr="00D5636D">
              <w:rPr>
                <w:rStyle w:val="Hyperlink"/>
                <w:rFonts w:eastAsia="Times New Roman"/>
                <w:noProof/>
                <w:lang w:eastAsia="en-AE"/>
              </w:rPr>
              <w:t>Strategic Response 2: Local Capacity Building</w:t>
            </w:r>
            <w:r>
              <w:rPr>
                <w:noProof/>
                <w:webHidden/>
              </w:rPr>
              <w:tab/>
            </w:r>
            <w:r>
              <w:rPr>
                <w:noProof/>
                <w:webHidden/>
              </w:rPr>
              <w:fldChar w:fldCharType="begin"/>
            </w:r>
            <w:r>
              <w:rPr>
                <w:noProof/>
                <w:webHidden/>
              </w:rPr>
              <w:instrText xml:space="preserve"> PAGEREF _Toc170411305 \h </w:instrText>
            </w:r>
            <w:r>
              <w:rPr>
                <w:noProof/>
                <w:webHidden/>
              </w:rPr>
            </w:r>
            <w:r>
              <w:rPr>
                <w:noProof/>
                <w:webHidden/>
              </w:rPr>
              <w:fldChar w:fldCharType="separate"/>
            </w:r>
            <w:r w:rsidR="007B2A67">
              <w:rPr>
                <w:noProof/>
                <w:webHidden/>
              </w:rPr>
              <w:t>10</w:t>
            </w:r>
            <w:r>
              <w:rPr>
                <w:noProof/>
                <w:webHidden/>
              </w:rPr>
              <w:fldChar w:fldCharType="end"/>
            </w:r>
          </w:hyperlink>
        </w:p>
        <w:p w14:paraId="4F0CC775" w14:textId="1FA784D1" w:rsidR="00933958" w:rsidRDefault="00933958">
          <w:pPr>
            <w:pStyle w:val="TOC2"/>
            <w:tabs>
              <w:tab w:val="right" w:leader="dot" w:pos="9016"/>
            </w:tabs>
            <w:rPr>
              <w:rFonts w:eastAsiaTheme="minorEastAsia"/>
              <w:noProof/>
              <w:sz w:val="24"/>
              <w:szCs w:val="24"/>
              <w:lang w:eastAsia="en-AE"/>
            </w:rPr>
          </w:pPr>
          <w:hyperlink w:anchor="_Toc170411306" w:history="1">
            <w:r w:rsidRPr="00D5636D">
              <w:rPr>
                <w:rStyle w:val="Hyperlink"/>
                <w:rFonts w:eastAsia="Times New Roman"/>
                <w:noProof/>
                <w:lang w:eastAsia="en-AE"/>
              </w:rPr>
              <w:t>Strategic Response 3: Telehealth Expansion</w:t>
            </w:r>
            <w:r>
              <w:rPr>
                <w:noProof/>
                <w:webHidden/>
              </w:rPr>
              <w:tab/>
            </w:r>
            <w:r>
              <w:rPr>
                <w:noProof/>
                <w:webHidden/>
              </w:rPr>
              <w:fldChar w:fldCharType="begin"/>
            </w:r>
            <w:r>
              <w:rPr>
                <w:noProof/>
                <w:webHidden/>
              </w:rPr>
              <w:instrText xml:space="preserve"> PAGEREF _Toc170411306 \h </w:instrText>
            </w:r>
            <w:r>
              <w:rPr>
                <w:noProof/>
                <w:webHidden/>
              </w:rPr>
            </w:r>
            <w:r>
              <w:rPr>
                <w:noProof/>
                <w:webHidden/>
              </w:rPr>
              <w:fldChar w:fldCharType="separate"/>
            </w:r>
            <w:r w:rsidR="007B2A67">
              <w:rPr>
                <w:noProof/>
                <w:webHidden/>
              </w:rPr>
              <w:t>13</w:t>
            </w:r>
            <w:r>
              <w:rPr>
                <w:noProof/>
                <w:webHidden/>
              </w:rPr>
              <w:fldChar w:fldCharType="end"/>
            </w:r>
          </w:hyperlink>
        </w:p>
        <w:p w14:paraId="384CB0F1" w14:textId="08289B32" w:rsidR="00933958" w:rsidRDefault="00933958">
          <w:pPr>
            <w:pStyle w:val="TOC2"/>
            <w:tabs>
              <w:tab w:val="right" w:leader="dot" w:pos="9016"/>
            </w:tabs>
            <w:rPr>
              <w:rFonts w:eastAsiaTheme="minorEastAsia"/>
              <w:noProof/>
              <w:sz w:val="24"/>
              <w:szCs w:val="24"/>
              <w:lang w:eastAsia="en-AE"/>
            </w:rPr>
          </w:pPr>
          <w:hyperlink w:anchor="_Toc170411307" w:history="1">
            <w:r w:rsidRPr="00D5636D">
              <w:rPr>
                <w:rStyle w:val="Hyperlink"/>
                <w:rFonts w:eastAsia="Times New Roman"/>
                <w:noProof/>
                <w:lang w:eastAsia="en-AE"/>
              </w:rPr>
              <w:t>Strategic Response 4: Community-Based Programs</w:t>
            </w:r>
            <w:r>
              <w:rPr>
                <w:noProof/>
                <w:webHidden/>
              </w:rPr>
              <w:tab/>
            </w:r>
            <w:r>
              <w:rPr>
                <w:noProof/>
                <w:webHidden/>
              </w:rPr>
              <w:fldChar w:fldCharType="begin"/>
            </w:r>
            <w:r>
              <w:rPr>
                <w:noProof/>
                <w:webHidden/>
              </w:rPr>
              <w:instrText xml:space="preserve"> PAGEREF _Toc170411307 \h </w:instrText>
            </w:r>
            <w:r>
              <w:rPr>
                <w:noProof/>
                <w:webHidden/>
              </w:rPr>
            </w:r>
            <w:r>
              <w:rPr>
                <w:noProof/>
                <w:webHidden/>
              </w:rPr>
              <w:fldChar w:fldCharType="separate"/>
            </w:r>
            <w:r w:rsidR="007B2A67">
              <w:rPr>
                <w:noProof/>
                <w:webHidden/>
              </w:rPr>
              <w:t>16</w:t>
            </w:r>
            <w:r>
              <w:rPr>
                <w:noProof/>
                <w:webHidden/>
              </w:rPr>
              <w:fldChar w:fldCharType="end"/>
            </w:r>
          </w:hyperlink>
        </w:p>
        <w:p w14:paraId="712CD46E" w14:textId="760C7C87" w:rsidR="00933958" w:rsidRDefault="00933958">
          <w:pPr>
            <w:pStyle w:val="TOC2"/>
            <w:tabs>
              <w:tab w:val="right" w:leader="dot" w:pos="9016"/>
            </w:tabs>
            <w:rPr>
              <w:rFonts w:eastAsiaTheme="minorEastAsia"/>
              <w:noProof/>
              <w:sz w:val="24"/>
              <w:szCs w:val="24"/>
              <w:lang w:eastAsia="en-AE"/>
            </w:rPr>
          </w:pPr>
          <w:hyperlink w:anchor="_Toc170411308" w:history="1">
            <w:r w:rsidRPr="00D5636D">
              <w:rPr>
                <w:rStyle w:val="Hyperlink"/>
                <w:rFonts w:eastAsia="Times New Roman"/>
                <w:noProof/>
                <w:lang w:eastAsia="en-AE"/>
              </w:rPr>
              <w:t>Strategic Response 5: Policy Advocacy</w:t>
            </w:r>
            <w:r>
              <w:rPr>
                <w:noProof/>
                <w:webHidden/>
              </w:rPr>
              <w:tab/>
            </w:r>
            <w:r>
              <w:rPr>
                <w:noProof/>
                <w:webHidden/>
              </w:rPr>
              <w:fldChar w:fldCharType="begin"/>
            </w:r>
            <w:r>
              <w:rPr>
                <w:noProof/>
                <w:webHidden/>
              </w:rPr>
              <w:instrText xml:space="preserve"> PAGEREF _Toc170411308 \h </w:instrText>
            </w:r>
            <w:r>
              <w:rPr>
                <w:noProof/>
                <w:webHidden/>
              </w:rPr>
            </w:r>
            <w:r>
              <w:rPr>
                <w:noProof/>
                <w:webHidden/>
              </w:rPr>
              <w:fldChar w:fldCharType="separate"/>
            </w:r>
            <w:r w:rsidR="007B2A67">
              <w:rPr>
                <w:noProof/>
                <w:webHidden/>
              </w:rPr>
              <w:t>19</w:t>
            </w:r>
            <w:r>
              <w:rPr>
                <w:noProof/>
                <w:webHidden/>
              </w:rPr>
              <w:fldChar w:fldCharType="end"/>
            </w:r>
          </w:hyperlink>
        </w:p>
        <w:p w14:paraId="5FDE79B8" w14:textId="4C617A61" w:rsidR="00933958" w:rsidRDefault="00933958">
          <w:pPr>
            <w:pStyle w:val="TOC1"/>
            <w:tabs>
              <w:tab w:val="right" w:leader="dot" w:pos="9016"/>
            </w:tabs>
            <w:rPr>
              <w:rFonts w:eastAsiaTheme="minorEastAsia"/>
              <w:noProof/>
              <w:color w:val="auto"/>
              <w:sz w:val="24"/>
              <w:szCs w:val="24"/>
              <w:lang w:eastAsia="en-AE"/>
            </w:rPr>
          </w:pPr>
          <w:hyperlink w:anchor="_Toc170411309" w:history="1">
            <w:r w:rsidRPr="00D5636D">
              <w:rPr>
                <w:rStyle w:val="Hyperlink"/>
                <w:rFonts w:eastAsia="Times New Roman"/>
                <w:noProof/>
                <w:lang w:eastAsia="en-AE"/>
              </w:rPr>
              <w:t>2. Scenario 2: Barriers to Mental Health Access in a War-Torn Region</w:t>
            </w:r>
            <w:r>
              <w:rPr>
                <w:noProof/>
                <w:webHidden/>
              </w:rPr>
              <w:tab/>
            </w:r>
            <w:r>
              <w:rPr>
                <w:noProof/>
                <w:webHidden/>
              </w:rPr>
              <w:fldChar w:fldCharType="begin"/>
            </w:r>
            <w:r>
              <w:rPr>
                <w:noProof/>
                <w:webHidden/>
              </w:rPr>
              <w:instrText xml:space="preserve"> PAGEREF _Toc170411309 \h </w:instrText>
            </w:r>
            <w:r>
              <w:rPr>
                <w:noProof/>
                <w:webHidden/>
              </w:rPr>
            </w:r>
            <w:r>
              <w:rPr>
                <w:noProof/>
                <w:webHidden/>
              </w:rPr>
              <w:fldChar w:fldCharType="separate"/>
            </w:r>
            <w:r w:rsidR="007B2A67">
              <w:rPr>
                <w:noProof/>
                <w:webHidden/>
              </w:rPr>
              <w:t>22</w:t>
            </w:r>
            <w:r>
              <w:rPr>
                <w:noProof/>
                <w:webHidden/>
              </w:rPr>
              <w:fldChar w:fldCharType="end"/>
            </w:r>
          </w:hyperlink>
        </w:p>
        <w:p w14:paraId="45D77D20" w14:textId="7C40DB90" w:rsidR="00933958" w:rsidRDefault="00933958">
          <w:pPr>
            <w:pStyle w:val="TOC2"/>
            <w:tabs>
              <w:tab w:val="right" w:leader="dot" w:pos="9016"/>
            </w:tabs>
            <w:rPr>
              <w:rFonts w:eastAsiaTheme="minorEastAsia"/>
              <w:noProof/>
              <w:sz w:val="24"/>
              <w:szCs w:val="24"/>
              <w:lang w:eastAsia="en-AE"/>
            </w:rPr>
          </w:pPr>
          <w:hyperlink w:anchor="_Toc170411311" w:history="1">
            <w:r w:rsidRPr="00D5636D">
              <w:rPr>
                <w:rStyle w:val="Hyperlink"/>
                <w:rFonts w:eastAsia="Times New Roman"/>
                <w:noProof/>
                <w:lang w:eastAsia="en-AE"/>
              </w:rPr>
              <w:t>Strategic Response 1: Infrastructure Rebuilding</w:t>
            </w:r>
            <w:r>
              <w:rPr>
                <w:noProof/>
                <w:webHidden/>
              </w:rPr>
              <w:tab/>
            </w:r>
            <w:r>
              <w:rPr>
                <w:noProof/>
                <w:webHidden/>
              </w:rPr>
              <w:fldChar w:fldCharType="begin"/>
            </w:r>
            <w:r>
              <w:rPr>
                <w:noProof/>
                <w:webHidden/>
              </w:rPr>
              <w:instrText xml:space="preserve"> PAGEREF _Toc170411311 \h </w:instrText>
            </w:r>
            <w:r>
              <w:rPr>
                <w:noProof/>
                <w:webHidden/>
              </w:rPr>
            </w:r>
            <w:r>
              <w:rPr>
                <w:noProof/>
                <w:webHidden/>
              </w:rPr>
              <w:fldChar w:fldCharType="separate"/>
            </w:r>
            <w:r w:rsidR="007B2A67">
              <w:rPr>
                <w:noProof/>
                <w:webHidden/>
              </w:rPr>
              <w:t>25</w:t>
            </w:r>
            <w:r>
              <w:rPr>
                <w:noProof/>
                <w:webHidden/>
              </w:rPr>
              <w:fldChar w:fldCharType="end"/>
            </w:r>
          </w:hyperlink>
        </w:p>
        <w:p w14:paraId="76E804DF" w14:textId="6AD69838" w:rsidR="00933958" w:rsidRDefault="00933958">
          <w:pPr>
            <w:pStyle w:val="TOC2"/>
            <w:tabs>
              <w:tab w:val="right" w:leader="dot" w:pos="9016"/>
            </w:tabs>
            <w:rPr>
              <w:rFonts w:eastAsiaTheme="minorEastAsia"/>
              <w:noProof/>
              <w:sz w:val="24"/>
              <w:szCs w:val="24"/>
              <w:lang w:eastAsia="en-AE"/>
            </w:rPr>
          </w:pPr>
          <w:hyperlink w:anchor="_Toc170411312" w:history="1">
            <w:r w:rsidRPr="00D5636D">
              <w:rPr>
                <w:rStyle w:val="Hyperlink"/>
                <w:rFonts w:eastAsia="Times New Roman"/>
                <w:noProof/>
                <w:lang w:eastAsia="en-AE"/>
              </w:rPr>
              <w:t>Strategic Response 2: Economic Support Programs</w:t>
            </w:r>
            <w:r>
              <w:rPr>
                <w:noProof/>
                <w:webHidden/>
              </w:rPr>
              <w:tab/>
            </w:r>
            <w:r>
              <w:rPr>
                <w:noProof/>
                <w:webHidden/>
              </w:rPr>
              <w:fldChar w:fldCharType="begin"/>
            </w:r>
            <w:r>
              <w:rPr>
                <w:noProof/>
                <w:webHidden/>
              </w:rPr>
              <w:instrText xml:space="preserve"> PAGEREF _Toc170411312 \h </w:instrText>
            </w:r>
            <w:r>
              <w:rPr>
                <w:noProof/>
                <w:webHidden/>
              </w:rPr>
            </w:r>
            <w:r>
              <w:rPr>
                <w:noProof/>
                <w:webHidden/>
              </w:rPr>
              <w:fldChar w:fldCharType="separate"/>
            </w:r>
            <w:r w:rsidR="007B2A67">
              <w:rPr>
                <w:noProof/>
                <w:webHidden/>
              </w:rPr>
              <w:t>28</w:t>
            </w:r>
            <w:r>
              <w:rPr>
                <w:noProof/>
                <w:webHidden/>
              </w:rPr>
              <w:fldChar w:fldCharType="end"/>
            </w:r>
          </w:hyperlink>
        </w:p>
        <w:p w14:paraId="3E0FCD75" w14:textId="525E5344" w:rsidR="00933958" w:rsidRDefault="00933958">
          <w:pPr>
            <w:pStyle w:val="TOC2"/>
            <w:tabs>
              <w:tab w:val="right" w:leader="dot" w:pos="9016"/>
            </w:tabs>
            <w:rPr>
              <w:rFonts w:eastAsiaTheme="minorEastAsia"/>
              <w:noProof/>
              <w:sz w:val="24"/>
              <w:szCs w:val="24"/>
              <w:lang w:eastAsia="en-AE"/>
            </w:rPr>
          </w:pPr>
          <w:hyperlink w:anchor="_Toc170411313" w:history="1">
            <w:r w:rsidRPr="00D5636D">
              <w:rPr>
                <w:rStyle w:val="Hyperlink"/>
                <w:rFonts w:eastAsia="Times New Roman"/>
                <w:noProof/>
                <w:lang w:eastAsia="en-AE"/>
              </w:rPr>
              <w:t>Strategic Response 3: Anti-Stigma Campaigns</w:t>
            </w:r>
            <w:r>
              <w:rPr>
                <w:noProof/>
                <w:webHidden/>
              </w:rPr>
              <w:tab/>
            </w:r>
            <w:r>
              <w:rPr>
                <w:noProof/>
                <w:webHidden/>
              </w:rPr>
              <w:fldChar w:fldCharType="begin"/>
            </w:r>
            <w:r>
              <w:rPr>
                <w:noProof/>
                <w:webHidden/>
              </w:rPr>
              <w:instrText xml:space="preserve"> PAGEREF _Toc170411313 \h </w:instrText>
            </w:r>
            <w:r>
              <w:rPr>
                <w:noProof/>
                <w:webHidden/>
              </w:rPr>
            </w:r>
            <w:r>
              <w:rPr>
                <w:noProof/>
                <w:webHidden/>
              </w:rPr>
              <w:fldChar w:fldCharType="separate"/>
            </w:r>
            <w:r w:rsidR="007B2A67">
              <w:rPr>
                <w:noProof/>
                <w:webHidden/>
              </w:rPr>
              <w:t>31</w:t>
            </w:r>
            <w:r>
              <w:rPr>
                <w:noProof/>
                <w:webHidden/>
              </w:rPr>
              <w:fldChar w:fldCharType="end"/>
            </w:r>
          </w:hyperlink>
        </w:p>
        <w:p w14:paraId="7F49D173" w14:textId="1A669244" w:rsidR="00933958" w:rsidRDefault="00933958">
          <w:pPr>
            <w:pStyle w:val="TOC2"/>
            <w:tabs>
              <w:tab w:val="right" w:leader="dot" w:pos="9016"/>
            </w:tabs>
            <w:rPr>
              <w:rFonts w:eastAsiaTheme="minorEastAsia"/>
              <w:noProof/>
              <w:sz w:val="24"/>
              <w:szCs w:val="24"/>
              <w:lang w:eastAsia="en-AE"/>
            </w:rPr>
          </w:pPr>
          <w:hyperlink w:anchor="_Toc170411314" w:history="1">
            <w:r w:rsidRPr="00D5636D">
              <w:rPr>
                <w:rStyle w:val="Hyperlink"/>
                <w:rFonts w:eastAsia="Times New Roman"/>
                <w:noProof/>
                <w:lang w:eastAsia="en-AE"/>
              </w:rPr>
              <w:t>Strategic Response 4: Training Programs</w:t>
            </w:r>
            <w:r>
              <w:rPr>
                <w:noProof/>
                <w:webHidden/>
              </w:rPr>
              <w:tab/>
            </w:r>
            <w:r>
              <w:rPr>
                <w:noProof/>
                <w:webHidden/>
              </w:rPr>
              <w:fldChar w:fldCharType="begin"/>
            </w:r>
            <w:r>
              <w:rPr>
                <w:noProof/>
                <w:webHidden/>
              </w:rPr>
              <w:instrText xml:space="preserve"> PAGEREF _Toc170411314 \h </w:instrText>
            </w:r>
            <w:r>
              <w:rPr>
                <w:noProof/>
                <w:webHidden/>
              </w:rPr>
            </w:r>
            <w:r>
              <w:rPr>
                <w:noProof/>
                <w:webHidden/>
              </w:rPr>
              <w:fldChar w:fldCharType="separate"/>
            </w:r>
            <w:r w:rsidR="007B2A67">
              <w:rPr>
                <w:noProof/>
                <w:webHidden/>
              </w:rPr>
              <w:t>34</w:t>
            </w:r>
            <w:r>
              <w:rPr>
                <w:noProof/>
                <w:webHidden/>
              </w:rPr>
              <w:fldChar w:fldCharType="end"/>
            </w:r>
          </w:hyperlink>
        </w:p>
        <w:p w14:paraId="4DF521B6" w14:textId="3BEAFCBC" w:rsidR="00933958" w:rsidRDefault="00933958">
          <w:pPr>
            <w:pStyle w:val="TOC2"/>
            <w:tabs>
              <w:tab w:val="right" w:leader="dot" w:pos="9016"/>
            </w:tabs>
            <w:rPr>
              <w:rFonts w:eastAsiaTheme="minorEastAsia"/>
              <w:noProof/>
              <w:sz w:val="24"/>
              <w:szCs w:val="24"/>
              <w:lang w:eastAsia="en-AE"/>
            </w:rPr>
          </w:pPr>
          <w:hyperlink w:anchor="_Toc170411315" w:history="1">
            <w:r w:rsidRPr="00D5636D">
              <w:rPr>
                <w:rStyle w:val="Hyperlink"/>
                <w:rFonts w:eastAsia="Times New Roman"/>
                <w:noProof/>
                <w:lang w:eastAsia="en-AE"/>
              </w:rPr>
              <w:t>Strategic Response 5: Sustainable Aid Models</w:t>
            </w:r>
            <w:r>
              <w:rPr>
                <w:noProof/>
                <w:webHidden/>
              </w:rPr>
              <w:tab/>
            </w:r>
            <w:r>
              <w:rPr>
                <w:noProof/>
                <w:webHidden/>
              </w:rPr>
              <w:fldChar w:fldCharType="begin"/>
            </w:r>
            <w:r>
              <w:rPr>
                <w:noProof/>
                <w:webHidden/>
              </w:rPr>
              <w:instrText xml:space="preserve"> PAGEREF _Toc170411315 \h </w:instrText>
            </w:r>
            <w:r>
              <w:rPr>
                <w:noProof/>
                <w:webHidden/>
              </w:rPr>
            </w:r>
            <w:r>
              <w:rPr>
                <w:noProof/>
                <w:webHidden/>
              </w:rPr>
              <w:fldChar w:fldCharType="separate"/>
            </w:r>
            <w:r w:rsidR="007B2A67">
              <w:rPr>
                <w:noProof/>
                <w:webHidden/>
              </w:rPr>
              <w:t>37</w:t>
            </w:r>
            <w:r>
              <w:rPr>
                <w:noProof/>
                <w:webHidden/>
              </w:rPr>
              <w:fldChar w:fldCharType="end"/>
            </w:r>
          </w:hyperlink>
        </w:p>
        <w:p w14:paraId="501B238D" w14:textId="1B5D9AE8" w:rsidR="00933958" w:rsidRDefault="00933958">
          <w:pPr>
            <w:pStyle w:val="TOC1"/>
            <w:tabs>
              <w:tab w:val="right" w:leader="dot" w:pos="9016"/>
            </w:tabs>
            <w:rPr>
              <w:rFonts w:eastAsiaTheme="minorEastAsia"/>
              <w:noProof/>
              <w:color w:val="auto"/>
              <w:sz w:val="24"/>
              <w:szCs w:val="24"/>
              <w:lang w:eastAsia="en-AE"/>
            </w:rPr>
          </w:pPr>
          <w:hyperlink w:anchor="_Toc170411316" w:history="1">
            <w:r w:rsidRPr="00D5636D">
              <w:rPr>
                <w:rStyle w:val="Hyperlink"/>
                <w:rFonts w:eastAsia="Times New Roman"/>
                <w:noProof/>
                <w:lang w:eastAsia="en-AE"/>
              </w:rPr>
              <w:t>3. Scenario 3: Impact of Trauma on Youth and Long-Term Mental Health Outcomes</w:t>
            </w:r>
            <w:r>
              <w:rPr>
                <w:noProof/>
                <w:webHidden/>
              </w:rPr>
              <w:tab/>
            </w:r>
            <w:r>
              <w:rPr>
                <w:noProof/>
                <w:webHidden/>
              </w:rPr>
              <w:fldChar w:fldCharType="begin"/>
            </w:r>
            <w:r>
              <w:rPr>
                <w:noProof/>
                <w:webHidden/>
              </w:rPr>
              <w:instrText xml:space="preserve"> PAGEREF _Toc170411316 \h </w:instrText>
            </w:r>
            <w:r>
              <w:rPr>
                <w:noProof/>
                <w:webHidden/>
              </w:rPr>
            </w:r>
            <w:r>
              <w:rPr>
                <w:noProof/>
                <w:webHidden/>
              </w:rPr>
              <w:fldChar w:fldCharType="separate"/>
            </w:r>
            <w:r w:rsidR="007B2A67">
              <w:rPr>
                <w:noProof/>
                <w:webHidden/>
              </w:rPr>
              <w:t>40</w:t>
            </w:r>
            <w:r>
              <w:rPr>
                <w:noProof/>
                <w:webHidden/>
              </w:rPr>
              <w:fldChar w:fldCharType="end"/>
            </w:r>
          </w:hyperlink>
        </w:p>
        <w:p w14:paraId="0B7E909E" w14:textId="06A92D7A" w:rsidR="00933958" w:rsidRDefault="00933958">
          <w:pPr>
            <w:pStyle w:val="TOC2"/>
            <w:tabs>
              <w:tab w:val="right" w:leader="dot" w:pos="9016"/>
            </w:tabs>
            <w:rPr>
              <w:rFonts w:eastAsiaTheme="minorEastAsia"/>
              <w:noProof/>
              <w:sz w:val="24"/>
              <w:szCs w:val="24"/>
              <w:lang w:eastAsia="en-AE"/>
            </w:rPr>
          </w:pPr>
          <w:hyperlink w:anchor="_Toc170411318" w:history="1">
            <w:r w:rsidRPr="00D5636D">
              <w:rPr>
                <w:rStyle w:val="Hyperlink"/>
                <w:rFonts w:eastAsia="Times New Roman"/>
                <w:noProof/>
                <w:lang w:eastAsia="en-AE"/>
              </w:rPr>
              <w:t>Strategic Response 1: Trauma-Informed Education</w:t>
            </w:r>
            <w:r>
              <w:rPr>
                <w:noProof/>
                <w:webHidden/>
              </w:rPr>
              <w:tab/>
            </w:r>
            <w:r>
              <w:rPr>
                <w:noProof/>
                <w:webHidden/>
              </w:rPr>
              <w:fldChar w:fldCharType="begin"/>
            </w:r>
            <w:r>
              <w:rPr>
                <w:noProof/>
                <w:webHidden/>
              </w:rPr>
              <w:instrText xml:space="preserve"> PAGEREF _Toc170411318 \h </w:instrText>
            </w:r>
            <w:r>
              <w:rPr>
                <w:noProof/>
                <w:webHidden/>
              </w:rPr>
            </w:r>
            <w:r>
              <w:rPr>
                <w:noProof/>
                <w:webHidden/>
              </w:rPr>
              <w:fldChar w:fldCharType="separate"/>
            </w:r>
            <w:r w:rsidR="007B2A67">
              <w:rPr>
                <w:noProof/>
                <w:webHidden/>
              </w:rPr>
              <w:t>43</w:t>
            </w:r>
            <w:r>
              <w:rPr>
                <w:noProof/>
                <w:webHidden/>
              </w:rPr>
              <w:fldChar w:fldCharType="end"/>
            </w:r>
          </w:hyperlink>
        </w:p>
        <w:p w14:paraId="117EC63B" w14:textId="42BBE7C8" w:rsidR="00933958" w:rsidRDefault="00933958">
          <w:pPr>
            <w:pStyle w:val="TOC2"/>
            <w:tabs>
              <w:tab w:val="right" w:leader="dot" w:pos="9016"/>
            </w:tabs>
            <w:rPr>
              <w:rFonts w:eastAsiaTheme="minorEastAsia"/>
              <w:noProof/>
              <w:sz w:val="24"/>
              <w:szCs w:val="24"/>
              <w:lang w:eastAsia="en-AE"/>
            </w:rPr>
          </w:pPr>
          <w:hyperlink w:anchor="_Toc170411319" w:history="1">
            <w:r w:rsidRPr="00D5636D">
              <w:rPr>
                <w:rStyle w:val="Hyperlink"/>
                <w:rFonts w:eastAsia="Times New Roman"/>
                <w:noProof/>
                <w:lang w:eastAsia="en-AE"/>
              </w:rPr>
              <w:t>Strategic Response 2: Family Support Programs</w:t>
            </w:r>
            <w:r>
              <w:rPr>
                <w:noProof/>
                <w:webHidden/>
              </w:rPr>
              <w:tab/>
            </w:r>
            <w:r>
              <w:rPr>
                <w:noProof/>
                <w:webHidden/>
              </w:rPr>
              <w:fldChar w:fldCharType="begin"/>
            </w:r>
            <w:r>
              <w:rPr>
                <w:noProof/>
                <w:webHidden/>
              </w:rPr>
              <w:instrText xml:space="preserve"> PAGEREF _Toc170411319 \h </w:instrText>
            </w:r>
            <w:r>
              <w:rPr>
                <w:noProof/>
                <w:webHidden/>
              </w:rPr>
            </w:r>
            <w:r>
              <w:rPr>
                <w:noProof/>
                <w:webHidden/>
              </w:rPr>
              <w:fldChar w:fldCharType="separate"/>
            </w:r>
            <w:r w:rsidR="007B2A67">
              <w:rPr>
                <w:noProof/>
                <w:webHidden/>
              </w:rPr>
              <w:t>46</w:t>
            </w:r>
            <w:r>
              <w:rPr>
                <w:noProof/>
                <w:webHidden/>
              </w:rPr>
              <w:fldChar w:fldCharType="end"/>
            </w:r>
          </w:hyperlink>
        </w:p>
        <w:p w14:paraId="47878E30" w14:textId="4CDC4396" w:rsidR="00933958" w:rsidRDefault="00933958">
          <w:pPr>
            <w:pStyle w:val="TOC2"/>
            <w:tabs>
              <w:tab w:val="right" w:leader="dot" w:pos="9016"/>
            </w:tabs>
            <w:rPr>
              <w:rFonts w:eastAsiaTheme="minorEastAsia"/>
              <w:noProof/>
              <w:sz w:val="24"/>
              <w:szCs w:val="24"/>
              <w:lang w:eastAsia="en-AE"/>
            </w:rPr>
          </w:pPr>
          <w:hyperlink w:anchor="_Toc170411320" w:history="1">
            <w:r w:rsidRPr="00D5636D">
              <w:rPr>
                <w:rStyle w:val="Hyperlink"/>
                <w:rFonts w:eastAsia="Times New Roman"/>
                <w:noProof/>
                <w:lang w:eastAsia="en-AE"/>
              </w:rPr>
              <w:t>Strategic Response 3: Youth Mental Health Services</w:t>
            </w:r>
            <w:r>
              <w:rPr>
                <w:noProof/>
                <w:webHidden/>
              </w:rPr>
              <w:tab/>
            </w:r>
            <w:r>
              <w:rPr>
                <w:noProof/>
                <w:webHidden/>
              </w:rPr>
              <w:fldChar w:fldCharType="begin"/>
            </w:r>
            <w:r>
              <w:rPr>
                <w:noProof/>
                <w:webHidden/>
              </w:rPr>
              <w:instrText xml:space="preserve"> PAGEREF _Toc170411320 \h </w:instrText>
            </w:r>
            <w:r>
              <w:rPr>
                <w:noProof/>
                <w:webHidden/>
              </w:rPr>
            </w:r>
            <w:r>
              <w:rPr>
                <w:noProof/>
                <w:webHidden/>
              </w:rPr>
              <w:fldChar w:fldCharType="separate"/>
            </w:r>
            <w:r w:rsidR="007B2A67">
              <w:rPr>
                <w:noProof/>
                <w:webHidden/>
              </w:rPr>
              <w:t>49</w:t>
            </w:r>
            <w:r>
              <w:rPr>
                <w:noProof/>
                <w:webHidden/>
              </w:rPr>
              <w:fldChar w:fldCharType="end"/>
            </w:r>
          </w:hyperlink>
        </w:p>
        <w:p w14:paraId="3666AF97" w14:textId="26B245DE" w:rsidR="00933958" w:rsidRDefault="00933958">
          <w:pPr>
            <w:pStyle w:val="TOC2"/>
            <w:tabs>
              <w:tab w:val="right" w:leader="dot" w:pos="9016"/>
            </w:tabs>
            <w:rPr>
              <w:rFonts w:eastAsiaTheme="minorEastAsia"/>
              <w:noProof/>
              <w:sz w:val="24"/>
              <w:szCs w:val="24"/>
              <w:lang w:eastAsia="en-AE"/>
            </w:rPr>
          </w:pPr>
          <w:hyperlink w:anchor="_Toc170411321" w:history="1">
            <w:r w:rsidRPr="00D5636D">
              <w:rPr>
                <w:rStyle w:val="Hyperlink"/>
                <w:rFonts w:eastAsia="Times New Roman"/>
                <w:noProof/>
                <w:lang w:eastAsia="en-AE"/>
              </w:rPr>
              <w:t>Strategic Response 4: Community Safe Spaces</w:t>
            </w:r>
            <w:r>
              <w:rPr>
                <w:noProof/>
                <w:webHidden/>
              </w:rPr>
              <w:tab/>
            </w:r>
            <w:r>
              <w:rPr>
                <w:noProof/>
                <w:webHidden/>
              </w:rPr>
              <w:fldChar w:fldCharType="begin"/>
            </w:r>
            <w:r>
              <w:rPr>
                <w:noProof/>
                <w:webHidden/>
              </w:rPr>
              <w:instrText xml:space="preserve"> PAGEREF _Toc170411321 \h </w:instrText>
            </w:r>
            <w:r>
              <w:rPr>
                <w:noProof/>
                <w:webHidden/>
              </w:rPr>
            </w:r>
            <w:r>
              <w:rPr>
                <w:noProof/>
                <w:webHidden/>
              </w:rPr>
              <w:fldChar w:fldCharType="separate"/>
            </w:r>
            <w:r w:rsidR="007B2A67">
              <w:rPr>
                <w:noProof/>
                <w:webHidden/>
              </w:rPr>
              <w:t>52</w:t>
            </w:r>
            <w:r>
              <w:rPr>
                <w:noProof/>
                <w:webHidden/>
              </w:rPr>
              <w:fldChar w:fldCharType="end"/>
            </w:r>
          </w:hyperlink>
        </w:p>
        <w:p w14:paraId="1C6AF9C4" w14:textId="488C1624" w:rsidR="00933958" w:rsidRDefault="00933958">
          <w:pPr>
            <w:pStyle w:val="TOC2"/>
            <w:tabs>
              <w:tab w:val="right" w:leader="dot" w:pos="9016"/>
            </w:tabs>
            <w:rPr>
              <w:rFonts w:eastAsiaTheme="minorEastAsia"/>
              <w:noProof/>
              <w:sz w:val="24"/>
              <w:szCs w:val="24"/>
              <w:lang w:eastAsia="en-AE"/>
            </w:rPr>
          </w:pPr>
          <w:hyperlink w:anchor="_Toc170411322" w:history="1">
            <w:r w:rsidRPr="00D5636D">
              <w:rPr>
                <w:rStyle w:val="Hyperlink"/>
                <w:rFonts w:eastAsia="Times New Roman"/>
                <w:noProof/>
                <w:lang w:eastAsia="en-AE"/>
              </w:rPr>
              <w:t>Strategic Response 5: Long-Term Investments</w:t>
            </w:r>
            <w:r>
              <w:rPr>
                <w:noProof/>
                <w:webHidden/>
              </w:rPr>
              <w:tab/>
            </w:r>
            <w:r>
              <w:rPr>
                <w:noProof/>
                <w:webHidden/>
              </w:rPr>
              <w:fldChar w:fldCharType="begin"/>
            </w:r>
            <w:r>
              <w:rPr>
                <w:noProof/>
                <w:webHidden/>
              </w:rPr>
              <w:instrText xml:space="preserve"> PAGEREF _Toc170411322 \h </w:instrText>
            </w:r>
            <w:r>
              <w:rPr>
                <w:noProof/>
                <w:webHidden/>
              </w:rPr>
            </w:r>
            <w:r>
              <w:rPr>
                <w:noProof/>
                <w:webHidden/>
              </w:rPr>
              <w:fldChar w:fldCharType="separate"/>
            </w:r>
            <w:r w:rsidR="007B2A67">
              <w:rPr>
                <w:noProof/>
                <w:webHidden/>
              </w:rPr>
              <w:t>55</w:t>
            </w:r>
            <w:r>
              <w:rPr>
                <w:noProof/>
                <w:webHidden/>
              </w:rPr>
              <w:fldChar w:fldCharType="end"/>
            </w:r>
          </w:hyperlink>
        </w:p>
        <w:p w14:paraId="6B62512A" w14:textId="69BFC163" w:rsidR="00B43F53" w:rsidRDefault="00B43F53" w:rsidP="00B43F53">
          <w:r w:rsidRPr="00BE5AB9">
            <w:rPr>
              <w:rFonts w:ascii="Abadi" w:hAnsi="Abadi"/>
              <w:b/>
              <w:bCs/>
              <w:noProof/>
            </w:rPr>
            <w:fldChar w:fldCharType="end"/>
          </w:r>
        </w:p>
      </w:sdtContent>
    </w:sdt>
    <w:p w14:paraId="35D0B983" w14:textId="77777777" w:rsidR="00B43F53" w:rsidRDefault="00B43F53" w:rsidP="00B43F53">
      <w:pPr>
        <w:rPr>
          <w:rFonts w:ascii="Abadi" w:eastAsiaTheme="majorEastAsia" w:hAnsi="Abadi" w:cstheme="majorBidi"/>
          <w:b/>
          <w:color w:val="E4312B"/>
          <w:sz w:val="28"/>
          <w:szCs w:val="40"/>
        </w:rPr>
      </w:pPr>
      <w:r>
        <w:br w:type="page"/>
      </w:r>
    </w:p>
    <w:p w14:paraId="69AC2D88" w14:textId="77777777" w:rsidR="00D87FC3" w:rsidRPr="00933958" w:rsidRDefault="00D87FC3" w:rsidP="00933958">
      <w:pPr>
        <w:pStyle w:val="Heading1"/>
        <w:pBdr>
          <w:bottom w:val="single" w:sz="4" w:space="1" w:color="auto"/>
        </w:pBdr>
      </w:pPr>
      <w:bookmarkStart w:id="16" w:name="_Toc170411302"/>
      <w:r w:rsidRPr="00933958">
        <w:lastRenderedPageBreak/>
        <w:t>1. Scenario 1: Post-War Mental Health Crisis Management</w:t>
      </w:r>
      <w:bookmarkEnd w:id="16"/>
      <w:r w:rsidRPr="00933958">
        <w:br/>
      </w:r>
    </w:p>
    <w:p w14:paraId="0D5BBC69" w14:textId="77777777" w:rsidR="00D87FC3" w:rsidRDefault="00D87FC3" w:rsidP="00D87FC3">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7" w:name="_Toc170411303"/>
      <w:r>
        <w:rPr>
          <w:rFonts w:ascii="Abadi" w:eastAsia="Times New Roman" w:hAnsi="Abadi" w:cs="Times New Roman"/>
          <w:b/>
          <w:bCs/>
          <w:kern w:val="0"/>
          <w:sz w:val="28"/>
          <w:szCs w:val="28"/>
          <w:lang w:eastAsia="en-AE"/>
          <w14:ligatures w14:val="none"/>
        </w:rPr>
        <w:t>Summary</w:t>
      </w:r>
      <w:bookmarkEnd w:id="17"/>
    </w:p>
    <w:p w14:paraId="1357C13E"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Gaza's mental health care system faces severe challenges due to extensive infrastructure destruction, displacement, limited resources, ongoing threats, and heavy reliance on international aid. To address the high prevalence of trauma-related disorders, strategic responses include establishing international partnerships to ensure ongoing support and resource allocation, building local capacity through training programs, expanding telehealth infrastructure for continuous mental health support, developing community-based mental health programs to foster local ownership, and advocating for policies that prioritize mental health in post-war recovery plans. These efforts aim to provide immediate psychological relief, enhance service delivery, strengthen community resilience, and ensure sustainable mental health care, ultimately improving mental health outcomes and fostering long-term recovery.</w:t>
      </w:r>
    </w:p>
    <w:p w14:paraId="289D2ABC" w14:textId="77777777" w:rsidR="00D87FC3" w:rsidRDefault="00D87FC3" w:rsidP="00D87FC3">
      <w:pPr>
        <w:pBdr>
          <w:bottom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Top of Form</w:t>
      </w:r>
    </w:p>
    <w:p w14:paraId="307D4584" w14:textId="77777777" w:rsidR="00D87FC3" w:rsidRDefault="00D87FC3" w:rsidP="00D87FC3">
      <w:pPr>
        <w:pBdr>
          <w:top w:val="single" w:sz="6" w:space="1" w:color="auto"/>
        </w:pBdr>
        <w:spacing w:after="0" w:line="240" w:lineRule="auto"/>
        <w:jc w:val="center"/>
        <w:rPr>
          <w:rFonts w:ascii="Abadi" w:eastAsia="Times New Roman" w:hAnsi="Abadi" w:cs="Arial"/>
          <w:vanish/>
          <w:kern w:val="0"/>
          <w:sz w:val="28"/>
          <w:szCs w:val="28"/>
          <w:lang w:eastAsia="en-AE"/>
          <w14:ligatures w14:val="none"/>
        </w:rPr>
      </w:pPr>
      <w:r>
        <w:rPr>
          <w:rFonts w:ascii="Abadi" w:eastAsia="Times New Roman" w:hAnsi="Abadi" w:cs="Arial"/>
          <w:vanish/>
          <w:kern w:val="0"/>
          <w:sz w:val="28"/>
          <w:szCs w:val="28"/>
          <w:lang w:eastAsia="en-AE"/>
          <w14:ligatures w14:val="none"/>
        </w:rPr>
        <w:t>Bottom of Form</w:t>
      </w:r>
    </w:p>
    <w:p w14:paraId="50E09CEA"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53F08D2E" w14:textId="77777777" w:rsidR="00D87FC3" w:rsidRDefault="00D87FC3" w:rsidP="0093395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Destruction</w:t>
      </w:r>
      <w:r>
        <w:rPr>
          <w:rFonts w:ascii="Abadi" w:eastAsia="Times New Roman" w:hAnsi="Abadi" w:cs="Times New Roman"/>
          <w:kern w:val="0"/>
          <w:sz w:val="28"/>
          <w:szCs w:val="28"/>
          <w:lang w:eastAsia="en-AE"/>
          <w14:ligatures w14:val="none"/>
        </w:rPr>
        <w:t>: Extensive damage to healthcare facilities, limiting the availability and accessibility of mental health services.</w:t>
      </w:r>
    </w:p>
    <w:p w14:paraId="4E650530" w14:textId="77777777" w:rsidR="00D87FC3" w:rsidRDefault="00D87FC3" w:rsidP="0093395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Displacement and Loss</w:t>
      </w:r>
      <w:r>
        <w:rPr>
          <w:rFonts w:ascii="Abadi" w:eastAsia="Times New Roman" w:hAnsi="Abadi" w:cs="Times New Roman"/>
          <w:kern w:val="0"/>
          <w:sz w:val="28"/>
          <w:szCs w:val="28"/>
          <w:lang w:eastAsia="en-AE"/>
          <w14:ligatures w14:val="none"/>
        </w:rPr>
        <w:t>: High levels of displacement, loss of family members, and destruction of homes contributing to widespread psychological distress.</w:t>
      </w:r>
    </w:p>
    <w:p w14:paraId="1484D65C" w14:textId="77777777" w:rsidR="00D87FC3" w:rsidRDefault="00D87FC3" w:rsidP="0093395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Resources</w:t>
      </w:r>
      <w:r>
        <w:rPr>
          <w:rFonts w:ascii="Abadi" w:eastAsia="Times New Roman" w:hAnsi="Abadi" w:cs="Times New Roman"/>
          <w:kern w:val="0"/>
          <w:sz w:val="28"/>
          <w:szCs w:val="28"/>
          <w:lang w:eastAsia="en-AE"/>
          <w14:ligatures w14:val="none"/>
        </w:rPr>
        <w:t>: Severe shortages of mental health professionals, medications, and support services.</w:t>
      </w:r>
    </w:p>
    <w:p w14:paraId="47204BAE" w14:textId="77777777" w:rsidR="00D87FC3" w:rsidRDefault="00D87FC3" w:rsidP="0093395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Occupation Threats</w:t>
      </w:r>
      <w:r>
        <w:rPr>
          <w:rFonts w:ascii="Abadi" w:eastAsia="Times New Roman" w:hAnsi="Abadi" w:cs="Times New Roman"/>
          <w:kern w:val="0"/>
          <w:sz w:val="28"/>
          <w:szCs w:val="28"/>
          <w:lang w:eastAsia="en-AE"/>
          <w14:ligatures w14:val="none"/>
        </w:rPr>
        <w:t>: Persistent threat of renewed violence exacerbating stress and anxiety among the population.</w:t>
      </w:r>
    </w:p>
    <w:p w14:paraId="3D043E42" w14:textId="77777777" w:rsidR="00D87FC3" w:rsidRDefault="00D87FC3" w:rsidP="00933958">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International Aid Dependence</w:t>
      </w:r>
      <w:r>
        <w:rPr>
          <w:rFonts w:ascii="Abadi" w:eastAsia="Times New Roman" w:hAnsi="Abadi" w:cs="Times New Roman"/>
          <w:kern w:val="0"/>
          <w:sz w:val="28"/>
          <w:szCs w:val="28"/>
          <w:lang w:eastAsia="en-AE"/>
          <w14:ligatures w14:val="none"/>
        </w:rPr>
        <w:t>: Heavy reliance on international aid for immediate mental health crisis response and long-term recovery efforts.</w:t>
      </w:r>
    </w:p>
    <w:p w14:paraId="66D540F7"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1E2A3F84" w14:textId="77777777" w:rsidR="00D87FC3" w:rsidRDefault="00D87FC3" w:rsidP="0093395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Trauma Prevalence</w:t>
      </w:r>
      <w:r>
        <w:rPr>
          <w:rFonts w:ascii="Abadi" w:eastAsia="Times New Roman" w:hAnsi="Abadi" w:cs="Times New Roman"/>
          <w:kern w:val="0"/>
          <w:sz w:val="28"/>
          <w:szCs w:val="28"/>
          <w:lang w:eastAsia="en-AE"/>
          <w14:ligatures w14:val="none"/>
        </w:rPr>
        <w:t>: High rates of PTSD, anxiety, depression, and other trauma-related disorders due to continuous exposure to aggression and violence.</w:t>
      </w:r>
    </w:p>
    <w:p w14:paraId="55D36120" w14:textId="77777777" w:rsidR="00D87FC3" w:rsidRDefault="00D87FC3" w:rsidP="0093395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Humanitarian Aid Fluctuations</w:t>
      </w:r>
      <w:r>
        <w:rPr>
          <w:rFonts w:ascii="Abadi" w:eastAsia="Times New Roman" w:hAnsi="Abadi" w:cs="Times New Roman"/>
          <w:kern w:val="0"/>
          <w:sz w:val="28"/>
          <w:szCs w:val="28"/>
          <w:lang w:eastAsia="en-AE"/>
          <w14:ligatures w14:val="none"/>
        </w:rPr>
        <w:t>: Variability in international humanitarian aid affecting the consistency and quality of mental health services.</w:t>
      </w:r>
    </w:p>
    <w:p w14:paraId="2941EEFB" w14:textId="77777777" w:rsidR="00D87FC3" w:rsidRDefault="00D87FC3" w:rsidP="0093395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 Networks</w:t>
      </w:r>
      <w:r>
        <w:rPr>
          <w:rFonts w:ascii="Abadi" w:eastAsia="Times New Roman" w:hAnsi="Abadi" w:cs="Times New Roman"/>
          <w:kern w:val="0"/>
          <w:sz w:val="28"/>
          <w:szCs w:val="28"/>
          <w:lang w:eastAsia="en-AE"/>
          <w14:ligatures w14:val="none"/>
        </w:rPr>
        <w:t>: Strength and availability of community and family support systems to aid in mental health recovery.</w:t>
      </w:r>
    </w:p>
    <w:p w14:paraId="6179CB4E" w14:textId="77777777" w:rsidR="00D87FC3" w:rsidRDefault="00D87FC3" w:rsidP="0093395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Governmental Stability</w:t>
      </w:r>
      <w:r>
        <w:rPr>
          <w:rFonts w:ascii="Abadi" w:eastAsia="Times New Roman" w:hAnsi="Abadi" w:cs="Times New Roman"/>
          <w:kern w:val="0"/>
          <w:sz w:val="28"/>
          <w:szCs w:val="28"/>
          <w:lang w:eastAsia="en-AE"/>
          <w14:ligatures w14:val="none"/>
        </w:rPr>
        <w:t>: Effectiveness of local governance in coordinating mental health crisis management and recovery efforts.</w:t>
      </w:r>
    </w:p>
    <w:p w14:paraId="18794B0D" w14:textId="77777777" w:rsidR="00D87FC3" w:rsidRDefault="00D87FC3" w:rsidP="00933958">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Attention</w:t>
      </w:r>
      <w:r>
        <w:rPr>
          <w:rFonts w:ascii="Abadi" w:eastAsia="Times New Roman" w:hAnsi="Abadi" w:cs="Times New Roman"/>
          <w:kern w:val="0"/>
          <w:sz w:val="28"/>
          <w:szCs w:val="28"/>
          <w:lang w:eastAsia="en-AE"/>
          <w14:ligatures w14:val="none"/>
        </w:rPr>
        <w:t>: Level of global media coverage and international political focus influencing aid and intervention efforts.</w:t>
      </w:r>
    </w:p>
    <w:p w14:paraId="0040F1CA"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56889179" w14:textId="77777777" w:rsidR="00D87FC3" w:rsidRDefault="00D87FC3" w:rsidP="0093395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Emergency Mental Health Teams</w:t>
      </w:r>
      <w:r>
        <w:rPr>
          <w:rFonts w:ascii="Abadi" w:eastAsia="Times New Roman" w:hAnsi="Abadi" w:cs="Times New Roman"/>
          <w:kern w:val="0"/>
          <w:sz w:val="28"/>
          <w:szCs w:val="28"/>
          <w:lang w:eastAsia="en-AE"/>
          <w14:ligatures w14:val="none"/>
        </w:rPr>
        <w:t>: Deployment of international and local mental health professionals providing immediate crisis intervention and support.</w:t>
      </w:r>
    </w:p>
    <w:p w14:paraId="5041A68D" w14:textId="77777777" w:rsidR="00D87FC3" w:rsidRDefault="00D87FC3" w:rsidP="0093395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Mobile Clinics</w:t>
      </w:r>
      <w:r>
        <w:rPr>
          <w:rFonts w:ascii="Abadi" w:eastAsia="Times New Roman" w:hAnsi="Abadi" w:cs="Times New Roman"/>
          <w:kern w:val="0"/>
          <w:sz w:val="28"/>
          <w:szCs w:val="28"/>
          <w:lang w:eastAsia="en-AE"/>
          <w14:ligatures w14:val="none"/>
        </w:rPr>
        <w:t>: Utilization of mobile mental health clinics to reach displaced populations and those in remote areas.</w:t>
      </w:r>
    </w:p>
    <w:p w14:paraId="019F3E0D" w14:textId="77777777" w:rsidR="00D87FC3" w:rsidRDefault="00D87FC3" w:rsidP="0093395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Telehealth Solutions</w:t>
      </w:r>
      <w:r>
        <w:rPr>
          <w:rFonts w:ascii="Abadi" w:eastAsia="Times New Roman" w:hAnsi="Abadi" w:cs="Times New Roman"/>
          <w:kern w:val="0"/>
          <w:sz w:val="28"/>
          <w:szCs w:val="28"/>
          <w:lang w:eastAsia="en-AE"/>
          <w14:ligatures w14:val="none"/>
        </w:rPr>
        <w:t>: Implementation of telehealth services to bridge the gap in mental health care provision due to damaged infrastructure.</w:t>
      </w:r>
    </w:p>
    <w:p w14:paraId="551C2F7F" w14:textId="77777777" w:rsidR="00D87FC3" w:rsidRDefault="00D87FC3" w:rsidP="0093395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and Capacity Building</w:t>
      </w:r>
      <w:r>
        <w:rPr>
          <w:rFonts w:ascii="Abadi" w:eastAsia="Times New Roman" w:hAnsi="Abadi" w:cs="Times New Roman"/>
          <w:kern w:val="0"/>
          <w:sz w:val="28"/>
          <w:szCs w:val="28"/>
          <w:lang w:eastAsia="en-AE"/>
          <w14:ligatures w14:val="none"/>
        </w:rPr>
        <w:t>: Intensive training programs for local healthcare providers and community leaders in psychological first aid and trauma-informed care.</w:t>
      </w:r>
    </w:p>
    <w:p w14:paraId="3556EC83" w14:textId="77777777" w:rsidR="00D87FC3" w:rsidRDefault="00D87FC3" w:rsidP="00933958">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Resilience Programs</w:t>
      </w:r>
      <w:r>
        <w:rPr>
          <w:rFonts w:ascii="Abadi" w:eastAsia="Times New Roman" w:hAnsi="Abadi" w:cs="Times New Roman"/>
          <w:kern w:val="0"/>
          <w:sz w:val="28"/>
          <w:szCs w:val="28"/>
          <w:lang w:eastAsia="en-AE"/>
          <w14:ligatures w14:val="none"/>
        </w:rPr>
        <w:t>: Establishment of programs aimed at strengthening community resilience and coping mechanisms.</w:t>
      </w:r>
    </w:p>
    <w:p w14:paraId="62BC2691"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672085BB" w14:textId="77777777" w:rsidR="00D87FC3" w:rsidRDefault="00D87FC3" w:rsidP="0093395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Short-Term Relief</w:t>
      </w:r>
      <w:r>
        <w:rPr>
          <w:rFonts w:ascii="Abadi" w:eastAsia="Times New Roman" w:hAnsi="Abadi" w:cs="Times New Roman"/>
          <w:kern w:val="0"/>
          <w:sz w:val="28"/>
          <w:szCs w:val="28"/>
          <w:lang w:eastAsia="en-AE"/>
          <w14:ligatures w14:val="none"/>
        </w:rPr>
        <w:t>: Provision of immediate psychological relief and stabilization for affected individuals and communities.</w:t>
      </w:r>
    </w:p>
    <w:p w14:paraId="65B736D7" w14:textId="77777777" w:rsidR="00D87FC3" w:rsidRDefault="00D87FC3" w:rsidP="0093395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System Strain</w:t>
      </w:r>
      <w:r>
        <w:rPr>
          <w:rFonts w:ascii="Abadi" w:eastAsia="Times New Roman" w:hAnsi="Abadi" w:cs="Times New Roman"/>
          <w:kern w:val="0"/>
          <w:sz w:val="28"/>
          <w:szCs w:val="28"/>
          <w:lang w:eastAsia="en-AE"/>
          <w14:ligatures w14:val="none"/>
        </w:rPr>
        <w:t>: Increased strain on the already limited healthcare system potentially leading to gaps in service provision.</w:t>
      </w:r>
    </w:p>
    <w:p w14:paraId="40BFC320" w14:textId="77777777" w:rsidR="00D87FC3" w:rsidRDefault="00D87FC3" w:rsidP="0093395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Variable Access</w:t>
      </w:r>
      <w:r>
        <w:rPr>
          <w:rFonts w:ascii="Abadi" w:eastAsia="Times New Roman" w:hAnsi="Abadi" w:cs="Times New Roman"/>
          <w:kern w:val="0"/>
          <w:sz w:val="28"/>
          <w:szCs w:val="28"/>
          <w:lang w:eastAsia="en-AE"/>
          <w14:ligatures w14:val="none"/>
        </w:rPr>
        <w:t>: Uneven access to mental health services with vulnerable groups such as children and the elderly potentially being underserved.</w:t>
      </w:r>
    </w:p>
    <w:p w14:paraId="17AD877B" w14:textId="77777777" w:rsidR="00D87FC3" w:rsidRDefault="00D87FC3" w:rsidP="0093395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Importance of culturally sensitive approaches to mental health care to ensure community acceptance and effectiveness.</w:t>
      </w:r>
    </w:p>
    <w:p w14:paraId="77333FE3" w14:textId="77777777" w:rsidR="00D87FC3" w:rsidRDefault="00D87FC3" w:rsidP="00933958">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Challenges</w:t>
      </w:r>
      <w:r>
        <w:rPr>
          <w:rFonts w:ascii="Abadi" w:eastAsia="Times New Roman" w:hAnsi="Abadi" w:cs="Times New Roman"/>
          <w:kern w:val="0"/>
          <w:sz w:val="28"/>
          <w:szCs w:val="28"/>
          <w:lang w:eastAsia="en-AE"/>
          <w14:ligatures w14:val="none"/>
        </w:rPr>
        <w:t>: Difficulties in sustaining mental health services post-crisis once emergency aid diminishes.</w:t>
      </w:r>
    </w:p>
    <w:p w14:paraId="0426EF3D"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64B4AFBB" w14:textId="77777777" w:rsidR="00D87FC3" w:rsidRDefault="00D87FC3" w:rsidP="0093395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International Partnerships</w:t>
      </w:r>
      <w:r>
        <w:rPr>
          <w:rFonts w:ascii="Abadi" w:eastAsia="Times New Roman" w:hAnsi="Abadi" w:cs="Times New Roman"/>
          <w:kern w:val="0"/>
          <w:sz w:val="28"/>
          <w:szCs w:val="28"/>
          <w:lang w:eastAsia="en-AE"/>
          <w14:ligatures w14:val="none"/>
        </w:rPr>
        <w:t>: Strengthen partnerships with international NGOs and health organizations to ensure ongoing support and resource allocation.</w:t>
      </w:r>
    </w:p>
    <w:p w14:paraId="02C67819" w14:textId="77777777" w:rsidR="00D87FC3" w:rsidRDefault="00D87FC3" w:rsidP="0093395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Capacity Building</w:t>
      </w:r>
      <w:r>
        <w:rPr>
          <w:rFonts w:ascii="Abadi" w:eastAsia="Times New Roman" w:hAnsi="Abadi" w:cs="Times New Roman"/>
          <w:kern w:val="0"/>
          <w:sz w:val="28"/>
          <w:szCs w:val="28"/>
          <w:lang w:eastAsia="en-AE"/>
          <w14:ligatures w14:val="none"/>
        </w:rPr>
        <w:t>: Focus on building local capacity through training programs and support for local mental health professionals.</w:t>
      </w:r>
    </w:p>
    <w:p w14:paraId="12F9FE6C" w14:textId="77777777" w:rsidR="00D87FC3" w:rsidRDefault="00D87FC3" w:rsidP="0093395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Telehealth Expansion</w:t>
      </w:r>
      <w:r>
        <w:rPr>
          <w:rFonts w:ascii="Abadi" w:eastAsia="Times New Roman" w:hAnsi="Abadi" w:cs="Times New Roman"/>
          <w:kern w:val="0"/>
          <w:sz w:val="28"/>
          <w:szCs w:val="28"/>
          <w:lang w:eastAsia="en-AE"/>
          <w14:ligatures w14:val="none"/>
        </w:rPr>
        <w:t>: Expand telehealth infrastructure to provide continuous mental health support regardless of physical infrastructure status.</w:t>
      </w:r>
    </w:p>
    <w:p w14:paraId="1BA23694" w14:textId="77777777" w:rsidR="00D87FC3" w:rsidRDefault="00D87FC3" w:rsidP="0093395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Community-Based Programs</w:t>
      </w:r>
      <w:r>
        <w:rPr>
          <w:rFonts w:ascii="Abadi" w:eastAsia="Times New Roman" w:hAnsi="Abadi" w:cs="Times New Roman"/>
          <w:kern w:val="0"/>
          <w:sz w:val="28"/>
          <w:szCs w:val="28"/>
          <w:lang w:eastAsia="en-AE"/>
          <w14:ligatures w14:val="none"/>
        </w:rPr>
        <w:t>: Develop community-based mental health programs to foster local ownership and sustainability.</w:t>
      </w:r>
    </w:p>
    <w:p w14:paraId="39147EDE" w14:textId="77777777" w:rsidR="00D87FC3" w:rsidRDefault="00D87FC3" w:rsidP="00933958">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Advocacy</w:t>
      </w:r>
      <w:r>
        <w:rPr>
          <w:rFonts w:ascii="Abadi" w:eastAsia="Times New Roman" w:hAnsi="Abadi" w:cs="Times New Roman"/>
          <w:kern w:val="0"/>
          <w:sz w:val="28"/>
          <w:szCs w:val="28"/>
          <w:lang w:eastAsia="en-AE"/>
          <w14:ligatures w14:val="none"/>
        </w:rPr>
        <w:t>: Advocate for policies that prioritize mental health in post-war recovery plans and secure funding for long-term mental health initiatives.</w:t>
      </w:r>
    </w:p>
    <w:p w14:paraId="6253DFD7"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46BF291A" w14:textId="77777777" w:rsidR="00D87FC3" w:rsidRDefault="00D87FC3" w:rsidP="0093395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Aid Funding Levels</w:t>
      </w:r>
      <w:r>
        <w:rPr>
          <w:rFonts w:ascii="Abadi" w:eastAsia="Times New Roman" w:hAnsi="Abadi" w:cs="Times New Roman"/>
          <w:kern w:val="0"/>
          <w:sz w:val="28"/>
          <w:szCs w:val="28"/>
          <w:lang w:eastAsia="en-AE"/>
          <w14:ligatures w14:val="none"/>
        </w:rPr>
        <w:t>: Changes in international aid funding specifically earmarked for mental health services.</w:t>
      </w:r>
    </w:p>
    <w:p w14:paraId="2E9896CC" w14:textId="77777777" w:rsidR="00D87FC3" w:rsidRDefault="00D87FC3" w:rsidP="0093395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Health Outcomes Data</w:t>
      </w:r>
      <w:r>
        <w:rPr>
          <w:rFonts w:ascii="Abadi" w:eastAsia="Times New Roman" w:hAnsi="Abadi" w:cs="Times New Roman"/>
          <w:kern w:val="0"/>
          <w:sz w:val="28"/>
          <w:szCs w:val="28"/>
          <w:lang w:eastAsia="en-AE"/>
          <w14:ligatures w14:val="none"/>
        </w:rPr>
        <w:t>: Monitoring data on mental health outcomes and service utilization to gauge effectiveness of interventions.</w:t>
      </w:r>
    </w:p>
    <w:p w14:paraId="2EDDED79" w14:textId="77777777" w:rsidR="00D87FC3" w:rsidRDefault="00D87FC3" w:rsidP="0093395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Feedback</w:t>
      </w:r>
      <w:r>
        <w:rPr>
          <w:rFonts w:ascii="Abadi" w:eastAsia="Times New Roman" w:hAnsi="Abadi" w:cs="Times New Roman"/>
          <w:kern w:val="0"/>
          <w:sz w:val="28"/>
          <w:szCs w:val="28"/>
          <w:lang w:eastAsia="en-AE"/>
          <w14:ligatures w14:val="none"/>
        </w:rPr>
        <w:t>: Community feedback and participation levels in mental health programs indicating engagement and acceptance.</w:t>
      </w:r>
    </w:p>
    <w:p w14:paraId="12EBFAE0" w14:textId="77777777" w:rsidR="00D87FC3" w:rsidRDefault="00D87FC3" w:rsidP="0093395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Stability</w:t>
      </w:r>
      <w:r>
        <w:rPr>
          <w:rFonts w:ascii="Abadi" w:eastAsia="Times New Roman" w:hAnsi="Abadi" w:cs="Times New Roman"/>
          <w:kern w:val="0"/>
          <w:sz w:val="28"/>
          <w:szCs w:val="28"/>
          <w:lang w:eastAsia="en-AE"/>
          <w14:ligatures w14:val="none"/>
        </w:rPr>
        <w:t>: Levels of political stability and support for mental health initiatives at local and national levels.</w:t>
      </w:r>
    </w:p>
    <w:p w14:paraId="02041488" w14:textId="77777777" w:rsidR="00D87FC3" w:rsidRDefault="00D87FC3" w:rsidP="00933958">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Media Coverage</w:t>
      </w:r>
      <w:r>
        <w:rPr>
          <w:rFonts w:ascii="Abadi" w:eastAsia="Times New Roman" w:hAnsi="Abadi" w:cs="Times New Roman"/>
          <w:kern w:val="0"/>
          <w:sz w:val="28"/>
          <w:szCs w:val="28"/>
          <w:lang w:eastAsia="en-AE"/>
          <w14:ligatures w14:val="none"/>
        </w:rPr>
        <w:t>: Intensity of global media coverage maintaining focus on mental health needs in Gaza.</w:t>
      </w:r>
    </w:p>
    <w:p w14:paraId="71945EE0"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64089D6E" w14:textId="77777777" w:rsidR="00D87FC3" w:rsidRDefault="00D87FC3" w:rsidP="00933958">
      <w:pPr>
        <w:pStyle w:val="Heading2"/>
        <w:rPr>
          <w:rFonts w:eastAsia="Times New Roman"/>
          <w:lang w:eastAsia="en-AE"/>
        </w:rPr>
      </w:pPr>
      <w:bookmarkStart w:id="18" w:name="_Toc170411304"/>
      <w:r>
        <w:rPr>
          <w:rFonts w:eastAsia="Times New Roman"/>
          <w:lang w:eastAsia="en-AE"/>
        </w:rPr>
        <w:lastRenderedPageBreak/>
        <w:t>Strategic Response 1: International Partnerships</w:t>
      </w:r>
      <w:bookmarkEnd w:id="18"/>
    </w:p>
    <w:p w14:paraId="398C5EA7"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5917F067"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International Partnerships: Strengthening Support for Mental Health</w:t>
      </w:r>
    </w:p>
    <w:p w14:paraId="066E810E"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58599D33"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focuses on establishing and strengthening partnerships with international NGOs and health organizations to ensure continuous support, resource allocation, and expertise for mental health services in Gaza. By leveraging global networks and resources, the goal is to create a sustainable framework for mental health crisis management and long-term recovery.</w:t>
      </w:r>
    </w:p>
    <w:p w14:paraId="00F08054"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577BEFB"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secure and sustain international support for comprehensive mental health services in Gaza, ensuring consistent care and resource availability for the affected population.</w:t>
      </w:r>
    </w:p>
    <w:p w14:paraId="7DE659F4"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0915E8E2"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build and maintain robust international partnerships that provide the necessary resources, expertise, and support for effective mental health crisis management and recovery in Gaza.</w:t>
      </w:r>
    </w:p>
    <w:p w14:paraId="2893CBF1"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4903ABF9"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resilient mental health care system in Gaza, supported by a network of international partners, providing consistent, high-quality mental health services to all individuals in need.</w:t>
      </w:r>
    </w:p>
    <w:p w14:paraId="2CE95DFA"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FC71697" w14:textId="77777777" w:rsidR="00D87FC3" w:rsidRDefault="00D87FC3" w:rsidP="0093395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Potential Partners</w:t>
      </w:r>
      <w:r>
        <w:rPr>
          <w:rFonts w:ascii="Abadi" w:eastAsia="Times New Roman" w:hAnsi="Abadi" w:cs="Times New Roman"/>
          <w:kern w:val="0"/>
          <w:sz w:val="28"/>
          <w:szCs w:val="28"/>
          <w:lang w:eastAsia="en-AE"/>
          <w14:ligatures w14:val="none"/>
        </w:rPr>
        <w:t>: Conduct a thorough analysis to identify key international NGOs, health organizations, and donors with a focus on mental health and post-war recovery.</w:t>
      </w:r>
    </w:p>
    <w:p w14:paraId="63BA5F5E" w14:textId="77777777" w:rsidR="00D87FC3" w:rsidRDefault="00D87FC3" w:rsidP="0093395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 Stakeholders</w:t>
      </w:r>
      <w:r>
        <w:rPr>
          <w:rFonts w:ascii="Abadi" w:eastAsia="Times New Roman" w:hAnsi="Abadi" w:cs="Times New Roman"/>
          <w:kern w:val="0"/>
          <w:sz w:val="28"/>
          <w:szCs w:val="28"/>
          <w:lang w:eastAsia="en-AE"/>
          <w14:ligatures w14:val="none"/>
        </w:rPr>
        <w:t>: Initiate contact with identified partners, presenting the mental health needs and potential collaboration opportunities in Gaza.</w:t>
      </w:r>
    </w:p>
    <w:p w14:paraId="7FE9820B" w14:textId="77777777" w:rsidR="00D87FC3" w:rsidRDefault="00D87FC3" w:rsidP="0093395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Formalize Agreements</w:t>
      </w:r>
      <w:r>
        <w:rPr>
          <w:rFonts w:ascii="Abadi" w:eastAsia="Times New Roman" w:hAnsi="Abadi" w:cs="Times New Roman"/>
          <w:kern w:val="0"/>
          <w:sz w:val="28"/>
          <w:szCs w:val="28"/>
          <w:lang w:eastAsia="en-AE"/>
          <w14:ligatures w14:val="none"/>
        </w:rPr>
        <w:t>: Establish formal agreements and Memoranda of Understanding (</w:t>
      </w:r>
      <w:proofErr w:type="spellStart"/>
      <w:r>
        <w:rPr>
          <w:rFonts w:ascii="Abadi" w:eastAsia="Times New Roman" w:hAnsi="Abadi" w:cs="Times New Roman"/>
          <w:kern w:val="0"/>
          <w:sz w:val="28"/>
          <w:szCs w:val="28"/>
          <w:lang w:eastAsia="en-AE"/>
          <w14:ligatures w14:val="none"/>
        </w:rPr>
        <w:t>MoUs</w:t>
      </w:r>
      <w:proofErr w:type="spellEnd"/>
      <w:r>
        <w:rPr>
          <w:rFonts w:ascii="Abadi" w:eastAsia="Times New Roman" w:hAnsi="Abadi" w:cs="Times New Roman"/>
          <w:kern w:val="0"/>
          <w:sz w:val="28"/>
          <w:szCs w:val="28"/>
          <w:lang w:eastAsia="en-AE"/>
          <w14:ligatures w14:val="none"/>
        </w:rPr>
        <w:t>) outlining the roles, responsibilities, and commitments of each partner.</w:t>
      </w:r>
    </w:p>
    <w:p w14:paraId="3C2EEB97" w14:textId="77777777" w:rsidR="00D87FC3" w:rsidRDefault="00D87FC3" w:rsidP="0093395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Allocation</w:t>
      </w:r>
      <w:r>
        <w:rPr>
          <w:rFonts w:ascii="Abadi" w:eastAsia="Times New Roman" w:hAnsi="Abadi" w:cs="Times New Roman"/>
          <w:kern w:val="0"/>
          <w:sz w:val="28"/>
          <w:szCs w:val="28"/>
          <w:lang w:eastAsia="en-AE"/>
          <w14:ligatures w14:val="none"/>
        </w:rPr>
        <w:t>: Develop a resource allocation plan detailing the distribution of financial, technical, and human resources provided by international partners.</w:t>
      </w:r>
    </w:p>
    <w:p w14:paraId="6F10C29D" w14:textId="77777777" w:rsidR="00D87FC3" w:rsidRDefault="00D87FC3" w:rsidP="0093395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Joint Training Programs</w:t>
      </w:r>
      <w:r>
        <w:rPr>
          <w:rFonts w:ascii="Abadi" w:eastAsia="Times New Roman" w:hAnsi="Abadi" w:cs="Times New Roman"/>
          <w:kern w:val="0"/>
          <w:sz w:val="28"/>
          <w:szCs w:val="28"/>
          <w:lang w:eastAsia="en-AE"/>
          <w14:ligatures w14:val="none"/>
        </w:rPr>
        <w:t>: Implement joint training programs for local mental health professionals, leveraging international expertise to build local capacity.</w:t>
      </w:r>
    </w:p>
    <w:p w14:paraId="7106FB2A" w14:textId="77777777" w:rsidR="00D87FC3" w:rsidRDefault="00D87FC3" w:rsidP="0093395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Establish a monitoring and evaluation framework to assess the effectiveness of international partnerships and the impact on mental health services.</w:t>
      </w:r>
    </w:p>
    <w:p w14:paraId="33DE7D75" w14:textId="77777777" w:rsidR="00D87FC3" w:rsidRDefault="00D87FC3" w:rsidP="00933958">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Work with partners to secure sustainable funding mechanisms, ensuring long-term support for mental health initiatives.</w:t>
      </w:r>
    </w:p>
    <w:p w14:paraId="797FCD70"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36F93D05" w14:textId="77777777" w:rsidR="00D87FC3" w:rsidRDefault="00D87FC3" w:rsidP="0093395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Maintain clear and regular communication with all partners to ensure alignment and address any challenges promptly.</w:t>
      </w:r>
    </w:p>
    <w:p w14:paraId="12A6C20F" w14:textId="77777777" w:rsidR="00D87FC3" w:rsidRDefault="00D87FC3" w:rsidP="0093395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Mutual Trust and Respect</w:t>
      </w:r>
      <w:r>
        <w:rPr>
          <w:rFonts w:ascii="Abadi" w:eastAsia="Times New Roman" w:hAnsi="Abadi" w:cs="Times New Roman"/>
          <w:kern w:val="0"/>
          <w:sz w:val="28"/>
          <w:szCs w:val="28"/>
          <w:lang w:eastAsia="en-AE"/>
          <w14:ligatures w14:val="none"/>
        </w:rPr>
        <w:t>: Foster a collaborative environment based on mutual trust, respect, and shared goals.</w:t>
      </w:r>
    </w:p>
    <w:p w14:paraId="226F79BD" w14:textId="77777777" w:rsidR="00D87FC3" w:rsidRDefault="00D87FC3" w:rsidP="0093395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Ensure all interventions and collaborations are culturally sensitive and tailored to the local context.</w:t>
      </w:r>
    </w:p>
    <w:p w14:paraId="299E1BA8" w14:textId="77777777" w:rsidR="00D87FC3" w:rsidRDefault="00D87FC3" w:rsidP="0093395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w:t>
      </w:r>
      <w:r>
        <w:rPr>
          <w:rFonts w:ascii="Abadi" w:eastAsia="Times New Roman" w:hAnsi="Abadi" w:cs="Times New Roman"/>
          <w:kern w:val="0"/>
          <w:sz w:val="28"/>
          <w:szCs w:val="28"/>
          <w:lang w:eastAsia="en-AE"/>
          <w14:ligatures w14:val="none"/>
        </w:rPr>
        <w:t>: Implement transparent processes for resource allocation, project implementation, and reporting to build trust with partners.</w:t>
      </w:r>
    </w:p>
    <w:p w14:paraId="3197C743" w14:textId="77777777" w:rsidR="00D87FC3" w:rsidRDefault="00D87FC3" w:rsidP="00933958">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Adaptability</w:t>
      </w:r>
      <w:r>
        <w:rPr>
          <w:rFonts w:ascii="Abadi" w:eastAsia="Times New Roman" w:hAnsi="Abadi" w:cs="Times New Roman"/>
          <w:kern w:val="0"/>
          <w:sz w:val="28"/>
          <w:szCs w:val="28"/>
          <w:lang w:eastAsia="en-AE"/>
          <w14:ligatures w14:val="none"/>
        </w:rPr>
        <w:t>: Remain flexible and adaptable to changing circumstances and evolving needs in the post-war context.</w:t>
      </w:r>
    </w:p>
    <w:p w14:paraId="26C416E7"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4BAF7349" w14:textId="77777777" w:rsidR="00D87FC3" w:rsidRDefault="00D87FC3" w:rsidP="0093395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Service Delivery</w:t>
      </w:r>
      <w:r>
        <w:rPr>
          <w:rFonts w:ascii="Abadi" w:eastAsia="Times New Roman" w:hAnsi="Abadi" w:cs="Times New Roman"/>
          <w:kern w:val="0"/>
          <w:sz w:val="28"/>
          <w:szCs w:val="28"/>
          <w:lang w:eastAsia="en-AE"/>
          <w14:ligatures w14:val="none"/>
        </w:rPr>
        <w:t>: Improved availability and quality of mental health services through sustained international support.</w:t>
      </w:r>
    </w:p>
    <w:p w14:paraId="24E6896B" w14:textId="77777777" w:rsidR="00D87FC3" w:rsidRDefault="00D87FC3" w:rsidP="0093395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Capacity</w:t>
      </w:r>
      <w:r>
        <w:rPr>
          <w:rFonts w:ascii="Abadi" w:eastAsia="Times New Roman" w:hAnsi="Abadi" w:cs="Times New Roman"/>
          <w:kern w:val="0"/>
          <w:sz w:val="28"/>
          <w:szCs w:val="28"/>
          <w:lang w:eastAsia="en-AE"/>
          <w14:ligatures w14:val="none"/>
        </w:rPr>
        <w:t>: Strengthened local capacity to manage mental health crises and provide long-term care.</w:t>
      </w:r>
    </w:p>
    <w:p w14:paraId="3B3295CE" w14:textId="77777777" w:rsidR="00D87FC3" w:rsidRDefault="00D87FC3" w:rsidP="0093395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Stability</w:t>
      </w:r>
      <w:r>
        <w:rPr>
          <w:rFonts w:ascii="Abadi" w:eastAsia="Times New Roman" w:hAnsi="Abadi" w:cs="Times New Roman"/>
          <w:kern w:val="0"/>
          <w:sz w:val="28"/>
          <w:szCs w:val="28"/>
          <w:lang w:eastAsia="en-AE"/>
          <w14:ligatures w14:val="none"/>
        </w:rPr>
        <w:t>: Consistent availability of essential resources such as medications, equipment, and trained personnel.</w:t>
      </w:r>
    </w:p>
    <w:p w14:paraId="1EA9C1B3" w14:textId="77777777" w:rsidR="00D87FC3" w:rsidRDefault="00D87FC3" w:rsidP="0093395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Health Outcomes</w:t>
      </w:r>
      <w:r>
        <w:rPr>
          <w:rFonts w:ascii="Abadi" w:eastAsia="Times New Roman" w:hAnsi="Abadi" w:cs="Times New Roman"/>
          <w:kern w:val="0"/>
          <w:sz w:val="28"/>
          <w:szCs w:val="28"/>
          <w:lang w:eastAsia="en-AE"/>
          <w14:ligatures w14:val="none"/>
        </w:rPr>
        <w:t>: Better mental health outcomes for the affected population, with reduced rates of PTSD, anxiety, and depression.</w:t>
      </w:r>
    </w:p>
    <w:p w14:paraId="7178BCE7" w14:textId="77777777" w:rsidR="00D87FC3" w:rsidRDefault="00D87FC3" w:rsidP="00933958">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Solidarity</w:t>
      </w:r>
      <w:r>
        <w:rPr>
          <w:rFonts w:ascii="Abadi" w:eastAsia="Times New Roman" w:hAnsi="Abadi" w:cs="Times New Roman"/>
          <w:kern w:val="0"/>
          <w:sz w:val="28"/>
          <w:szCs w:val="28"/>
          <w:lang w:eastAsia="en-AE"/>
          <w14:ligatures w14:val="none"/>
        </w:rPr>
        <w:t>: Enhanced sense of global solidarity and support for Gaza, fostering long-term international cooperation.</w:t>
      </w:r>
    </w:p>
    <w:p w14:paraId="3FF3D1B2"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07C0632C" w14:textId="77777777" w:rsidR="00D87FC3" w:rsidRDefault="00D87FC3" w:rsidP="0093395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Dependency on External Aid</w:t>
      </w:r>
      <w:r>
        <w:rPr>
          <w:rFonts w:ascii="Abadi" w:eastAsia="Times New Roman" w:hAnsi="Abadi" w:cs="Times New Roman"/>
          <w:kern w:val="0"/>
          <w:sz w:val="28"/>
          <w:szCs w:val="28"/>
          <w:lang w:eastAsia="en-AE"/>
          <w14:ligatures w14:val="none"/>
        </w:rPr>
        <w:t>: Risk of becoming overly reliant on international aid, potentially undermining local initiatives.</w:t>
      </w:r>
    </w:p>
    <w:p w14:paraId="7AA949BA" w14:textId="77777777" w:rsidR="00D87FC3" w:rsidRDefault="00D87FC3" w:rsidP="0093395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Fluctuations</w:t>
      </w:r>
      <w:r>
        <w:rPr>
          <w:rFonts w:ascii="Abadi" w:eastAsia="Times New Roman" w:hAnsi="Abadi" w:cs="Times New Roman"/>
          <w:kern w:val="0"/>
          <w:sz w:val="28"/>
          <w:szCs w:val="28"/>
          <w:lang w:eastAsia="en-AE"/>
          <w14:ligatures w14:val="none"/>
        </w:rPr>
        <w:t>: Variability in international funding levels impacting the continuity of mental health services.</w:t>
      </w:r>
    </w:p>
    <w:p w14:paraId="4B7E4DFE" w14:textId="77777777" w:rsidR="00D87FC3" w:rsidRDefault="00D87FC3" w:rsidP="0093395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Bureaucratic Delays</w:t>
      </w:r>
      <w:r>
        <w:rPr>
          <w:rFonts w:ascii="Abadi" w:eastAsia="Times New Roman" w:hAnsi="Abadi" w:cs="Times New Roman"/>
          <w:kern w:val="0"/>
          <w:sz w:val="28"/>
          <w:szCs w:val="28"/>
          <w:lang w:eastAsia="en-AE"/>
          <w14:ligatures w14:val="none"/>
        </w:rPr>
        <w:t>: Potential delays in formalizing agreements and mobilizing resources due to bureaucratic processes.</w:t>
      </w:r>
    </w:p>
    <w:p w14:paraId="4782F8FE" w14:textId="77777777" w:rsidR="00D87FC3" w:rsidRDefault="00D87FC3" w:rsidP="0093395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Misalignment</w:t>
      </w:r>
      <w:r>
        <w:rPr>
          <w:rFonts w:ascii="Abadi" w:eastAsia="Times New Roman" w:hAnsi="Abadi" w:cs="Times New Roman"/>
          <w:kern w:val="0"/>
          <w:sz w:val="28"/>
          <w:szCs w:val="28"/>
          <w:lang w:eastAsia="en-AE"/>
          <w14:ligatures w14:val="none"/>
        </w:rPr>
        <w:t>: Challenges in aligning international practices with local cultural norms and expectations.</w:t>
      </w:r>
    </w:p>
    <w:p w14:paraId="0696FB73" w14:textId="77777777" w:rsidR="00D87FC3" w:rsidRDefault="00D87FC3" w:rsidP="00933958">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Instability</w:t>
      </w:r>
      <w:r>
        <w:rPr>
          <w:rFonts w:ascii="Abadi" w:eastAsia="Times New Roman" w:hAnsi="Abadi" w:cs="Times New Roman"/>
          <w:kern w:val="0"/>
          <w:sz w:val="28"/>
          <w:szCs w:val="28"/>
          <w:lang w:eastAsia="en-AE"/>
          <w14:ligatures w14:val="none"/>
        </w:rPr>
        <w:t>: Ongoing political instability affecting the ability to implement and sustain international partnerships effectively.</w:t>
      </w:r>
    </w:p>
    <w:p w14:paraId="69390FB7"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4D1CCE60" w14:textId="77777777" w:rsidR="00D87FC3" w:rsidRDefault="00D87FC3" w:rsidP="00933958">
      <w:pPr>
        <w:pStyle w:val="Heading2"/>
        <w:rPr>
          <w:rFonts w:eastAsia="Times New Roman"/>
          <w:lang w:eastAsia="en-AE"/>
        </w:rPr>
      </w:pPr>
      <w:bookmarkStart w:id="19" w:name="_Toc170411305"/>
      <w:r>
        <w:rPr>
          <w:rFonts w:eastAsia="Times New Roman"/>
          <w:lang w:eastAsia="en-AE"/>
        </w:rPr>
        <w:lastRenderedPageBreak/>
        <w:t>Strategic Response 2: Local Capacity Building</w:t>
      </w:r>
      <w:bookmarkEnd w:id="19"/>
    </w:p>
    <w:p w14:paraId="65260C1E"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7FABD388"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Local Capacity Building: Empowering Mental Health Professionals</w:t>
      </w:r>
    </w:p>
    <w:p w14:paraId="7DDEF32D"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D23FF67"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strengthen the local mental health care system by building the capacity of local mental health professionals through comprehensive training programs and ongoing support. The focus is on developing a skilled workforce capable of addressing the mental health needs of the population effectively and sustainably.</w:t>
      </w:r>
    </w:p>
    <w:p w14:paraId="190A0E94"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1DDF67E"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 self-sufficient, skilled local mental health workforce that can provide high-quality care and support to the community in Gaza.</w:t>
      </w:r>
    </w:p>
    <w:p w14:paraId="2B46187D"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3B264FA6"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empower local mental health professionals with the necessary knowledge, skills, and resources to manage mental health crises and deliver continuous care.</w:t>
      </w:r>
    </w:p>
    <w:p w14:paraId="47CA5DC9"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397CB0A0"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resilient and self-reliant mental health care system in Gaza, driven by a well-trained and capable local workforce.</w:t>
      </w:r>
    </w:p>
    <w:p w14:paraId="7F90C456"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FC90BC1" w14:textId="77777777" w:rsidR="00D87FC3" w:rsidRDefault="00D87FC3" w:rsidP="0093395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 comprehensive assessment to identify the training needs and gaps among local mental health professionals.</w:t>
      </w:r>
    </w:p>
    <w:p w14:paraId="0ED4D657" w14:textId="77777777" w:rsidR="00D87FC3" w:rsidRDefault="00D87FC3" w:rsidP="0093395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Develop a tailored training curriculum that includes both theoretical knowledge and practical skills, focusing on trauma-informed care and psychological first aid.</w:t>
      </w:r>
    </w:p>
    <w:p w14:paraId="162F7863" w14:textId="77777777" w:rsidR="00D87FC3" w:rsidRDefault="00D87FC3" w:rsidP="0093395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 with Educational Institutions</w:t>
      </w:r>
      <w:r>
        <w:rPr>
          <w:rFonts w:ascii="Abadi" w:eastAsia="Times New Roman" w:hAnsi="Abadi" w:cs="Times New Roman"/>
          <w:kern w:val="0"/>
          <w:sz w:val="28"/>
          <w:szCs w:val="28"/>
          <w:lang w:eastAsia="en-AE"/>
          <w14:ligatures w14:val="none"/>
        </w:rPr>
        <w:t>: Collaborate with local and international educational institutions to provide high-quality training programs.</w:t>
      </w:r>
    </w:p>
    <w:p w14:paraId="362A2AF5" w14:textId="77777777" w:rsidR="00D87FC3" w:rsidRDefault="00D87FC3" w:rsidP="0093395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of Training Programs</w:t>
      </w:r>
      <w:r>
        <w:rPr>
          <w:rFonts w:ascii="Abadi" w:eastAsia="Times New Roman" w:hAnsi="Abadi" w:cs="Times New Roman"/>
          <w:kern w:val="0"/>
          <w:sz w:val="28"/>
          <w:szCs w:val="28"/>
          <w:lang w:eastAsia="en-AE"/>
          <w14:ligatures w14:val="none"/>
        </w:rPr>
        <w:t>: Roll out training sessions, workshops, and certification programs to build the capacity of local mental health professionals.</w:t>
      </w:r>
    </w:p>
    <w:p w14:paraId="0ABECD4D" w14:textId="77777777" w:rsidR="00D87FC3" w:rsidRDefault="00D87FC3" w:rsidP="0093395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On-the-Job Training</w:t>
      </w:r>
      <w:r>
        <w:rPr>
          <w:rFonts w:ascii="Abadi" w:eastAsia="Times New Roman" w:hAnsi="Abadi" w:cs="Times New Roman"/>
          <w:kern w:val="0"/>
          <w:sz w:val="28"/>
          <w:szCs w:val="28"/>
          <w:lang w:eastAsia="en-AE"/>
          <w14:ligatures w14:val="none"/>
        </w:rPr>
        <w:t>: Provide hands-on training and mentorship to reinforce learning and ensure practical application of skills.</w:t>
      </w:r>
    </w:p>
    <w:p w14:paraId="54D6C3B6" w14:textId="77777777" w:rsidR="00D87FC3" w:rsidRDefault="00D87FC3" w:rsidP="0093395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Provision</w:t>
      </w:r>
      <w:r>
        <w:rPr>
          <w:rFonts w:ascii="Abadi" w:eastAsia="Times New Roman" w:hAnsi="Abadi" w:cs="Times New Roman"/>
          <w:kern w:val="0"/>
          <w:sz w:val="28"/>
          <w:szCs w:val="28"/>
          <w:lang w:eastAsia="en-AE"/>
          <w14:ligatures w14:val="none"/>
        </w:rPr>
        <w:t>: Supply necessary resources, such as training materials, toolkits, and access to telehealth platforms, to support ongoing professional development.</w:t>
      </w:r>
    </w:p>
    <w:p w14:paraId="4E1EF48F" w14:textId="77777777" w:rsidR="00D87FC3" w:rsidRDefault="00D87FC3" w:rsidP="00933958">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Evaluation</w:t>
      </w:r>
      <w:r>
        <w:rPr>
          <w:rFonts w:ascii="Abadi" w:eastAsia="Times New Roman" w:hAnsi="Abadi" w:cs="Times New Roman"/>
          <w:kern w:val="0"/>
          <w:sz w:val="28"/>
          <w:szCs w:val="28"/>
          <w:lang w:eastAsia="en-AE"/>
          <w14:ligatures w14:val="none"/>
        </w:rPr>
        <w:t>: Establish a system for continuous monitoring and evaluation of training outcomes to ensure effectiveness and identify areas for improvement.</w:t>
      </w:r>
    </w:p>
    <w:p w14:paraId="1498EAD1"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97517BC" w14:textId="77777777" w:rsidR="00D87FC3" w:rsidRDefault="00D87FC3" w:rsidP="00933958">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Customized Training</w:t>
      </w:r>
      <w:r>
        <w:rPr>
          <w:rFonts w:ascii="Abadi" w:eastAsia="Times New Roman" w:hAnsi="Abadi" w:cs="Times New Roman"/>
          <w:kern w:val="0"/>
          <w:sz w:val="28"/>
          <w:szCs w:val="28"/>
          <w:lang w:eastAsia="en-AE"/>
          <w14:ligatures w14:val="none"/>
        </w:rPr>
        <w:t>: Tailoring training programs to meet the specific needs and context of the local mental health professionals.</w:t>
      </w:r>
    </w:p>
    <w:p w14:paraId="2C1C6FE6" w14:textId="77777777" w:rsidR="00D87FC3" w:rsidRDefault="00D87FC3" w:rsidP="00933958">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Practices</w:t>
      </w:r>
      <w:r>
        <w:rPr>
          <w:rFonts w:ascii="Abadi" w:eastAsia="Times New Roman" w:hAnsi="Abadi" w:cs="Times New Roman"/>
          <w:kern w:val="0"/>
          <w:sz w:val="28"/>
          <w:szCs w:val="28"/>
          <w:lang w:eastAsia="en-AE"/>
          <w14:ligatures w14:val="none"/>
        </w:rPr>
        <w:t>: Incorporating sustainable practices and resources to ensure long-term capacity building.</w:t>
      </w:r>
    </w:p>
    <w:p w14:paraId="59FD93E9" w14:textId="77777777" w:rsidR="00D87FC3" w:rsidRDefault="00D87FC3" w:rsidP="00933958">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Engaging the community in capacity-building efforts to enhance local ownership and support.</w:t>
      </w:r>
    </w:p>
    <w:p w14:paraId="702024D0" w14:textId="77777777" w:rsidR="00D87FC3" w:rsidRDefault="00D87FC3" w:rsidP="00933958">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w:t>
      </w:r>
      <w:r>
        <w:rPr>
          <w:rFonts w:ascii="Abadi" w:eastAsia="Times New Roman" w:hAnsi="Abadi" w:cs="Times New Roman"/>
          <w:kern w:val="0"/>
          <w:sz w:val="28"/>
          <w:szCs w:val="28"/>
          <w:lang w:eastAsia="en-AE"/>
          <w14:ligatures w14:val="none"/>
        </w:rPr>
        <w:t>: Providing continuous support and mentorship to ensure sustained professional growth.</w:t>
      </w:r>
    </w:p>
    <w:p w14:paraId="1C31313B" w14:textId="77777777" w:rsidR="00D87FC3" w:rsidRDefault="00D87FC3" w:rsidP="00933958">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Adaptive Curriculum</w:t>
      </w:r>
      <w:r>
        <w:rPr>
          <w:rFonts w:ascii="Abadi" w:eastAsia="Times New Roman" w:hAnsi="Abadi" w:cs="Times New Roman"/>
          <w:kern w:val="0"/>
          <w:sz w:val="28"/>
          <w:szCs w:val="28"/>
          <w:lang w:eastAsia="en-AE"/>
          <w14:ligatures w14:val="none"/>
        </w:rPr>
        <w:t>: Regularly updating the training curriculum to reflect new developments and best practices in mental health care.</w:t>
      </w:r>
    </w:p>
    <w:p w14:paraId="263A6D0A"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2A75F2D9" w14:textId="77777777" w:rsidR="00D87FC3" w:rsidRDefault="00D87FC3" w:rsidP="00933958">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Skilled Workforce</w:t>
      </w:r>
      <w:r>
        <w:rPr>
          <w:rFonts w:ascii="Abadi" w:eastAsia="Times New Roman" w:hAnsi="Abadi" w:cs="Times New Roman"/>
          <w:kern w:val="0"/>
          <w:sz w:val="28"/>
          <w:szCs w:val="28"/>
          <w:lang w:eastAsia="en-AE"/>
          <w14:ligatures w14:val="none"/>
        </w:rPr>
        <w:t>: A significant increase in the number of skilled mental health professionals capable of providing high-quality care.</w:t>
      </w:r>
    </w:p>
    <w:p w14:paraId="09F23CFC" w14:textId="77777777" w:rsidR="00D87FC3" w:rsidRDefault="00D87FC3" w:rsidP="00933958">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Service Delivery</w:t>
      </w:r>
      <w:r>
        <w:rPr>
          <w:rFonts w:ascii="Abadi" w:eastAsia="Times New Roman" w:hAnsi="Abadi" w:cs="Times New Roman"/>
          <w:kern w:val="0"/>
          <w:sz w:val="28"/>
          <w:szCs w:val="28"/>
          <w:lang w:eastAsia="en-AE"/>
          <w14:ligatures w14:val="none"/>
        </w:rPr>
        <w:t>: Enhanced delivery of mental health services due to better-trained professionals.</w:t>
      </w:r>
    </w:p>
    <w:p w14:paraId="2D1A5455" w14:textId="77777777" w:rsidR="00D87FC3" w:rsidRDefault="00D87FC3" w:rsidP="00933958">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Care</w:t>
      </w:r>
      <w:r>
        <w:rPr>
          <w:rFonts w:ascii="Abadi" w:eastAsia="Times New Roman" w:hAnsi="Abadi" w:cs="Times New Roman"/>
          <w:kern w:val="0"/>
          <w:sz w:val="28"/>
          <w:szCs w:val="28"/>
          <w:lang w:eastAsia="en-AE"/>
          <w14:ligatures w14:val="none"/>
        </w:rPr>
        <w:t>: Development of a sustainable mental health care system that relies on local expertise and resources.</w:t>
      </w:r>
    </w:p>
    <w:p w14:paraId="662210FA" w14:textId="77777777" w:rsidR="00D87FC3" w:rsidRDefault="00D87FC3" w:rsidP="00933958">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Reliance on External Aid</w:t>
      </w:r>
      <w:r>
        <w:rPr>
          <w:rFonts w:ascii="Abadi" w:eastAsia="Times New Roman" w:hAnsi="Abadi" w:cs="Times New Roman"/>
          <w:kern w:val="0"/>
          <w:sz w:val="28"/>
          <w:szCs w:val="28"/>
          <w:lang w:eastAsia="en-AE"/>
          <w14:ligatures w14:val="none"/>
        </w:rPr>
        <w:t>: Decreased dependency on international aid as local capacity strengthens.</w:t>
      </w:r>
    </w:p>
    <w:p w14:paraId="43F22754" w14:textId="77777777" w:rsidR="00D87FC3" w:rsidRDefault="00D87FC3" w:rsidP="00933958">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Better Mental Health Outcomes</w:t>
      </w:r>
      <w:r>
        <w:rPr>
          <w:rFonts w:ascii="Abadi" w:eastAsia="Times New Roman" w:hAnsi="Abadi" w:cs="Times New Roman"/>
          <w:kern w:val="0"/>
          <w:sz w:val="28"/>
          <w:szCs w:val="28"/>
          <w:lang w:eastAsia="en-AE"/>
          <w14:ligatures w14:val="none"/>
        </w:rPr>
        <w:t>: Improved mental health outcomes for the population, with more effective management of PTSD, anxiety, and depression.</w:t>
      </w:r>
    </w:p>
    <w:p w14:paraId="3BDB998F"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729EC6D5" w14:textId="77777777" w:rsidR="00D87FC3" w:rsidRDefault="00D87FC3" w:rsidP="00933958">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Adaptation</w:t>
      </w:r>
      <w:r>
        <w:rPr>
          <w:rFonts w:ascii="Abadi" w:eastAsia="Times New Roman" w:hAnsi="Abadi" w:cs="Times New Roman"/>
          <w:kern w:val="0"/>
          <w:sz w:val="28"/>
          <w:szCs w:val="28"/>
          <w:lang w:eastAsia="en-AE"/>
          <w14:ligatures w14:val="none"/>
        </w:rPr>
        <w:t>: Potential challenges in adapting training programs to the local context and needs.</w:t>
      </w:r>
    </w:p>
    <w:p w14:paraId="503EC8F2" w14:textId="77777777" w:rsidR="00D87FC3" w:rsidRDefault="00D87FC3" w:rsidP="00933958">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Difficulties in securing sufficient resources to support comprehensive training initiatives.</w:t>
      </w:r>
    </w:p>
    <w:p w14:paraId="13AFD797" w14:textId="77777777" w:rsidR="00D87FC3" w:rsidRDefault="00D87FC3" w:rsidP="00933958">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Retention Issues</w:t>
      </w:r>
      <w:r>
        <w:rPr>
          <w:rFonts w:ascii="Abadi" w:eastAsia="Times New Roman" w:hAnsi="Abadi" w:cs="Times New Roman"/>
          <w:kern w:val="0"/>
          <w:sz w:val="28"/>
          <w:szCs w:val="28"/>
          <w:lang w:eastAsia="en-AE"/>
          <w14:ligatures w14:val="none"/>
        </w:rPr>
        <w:t>: Risk of trained professionals leaving the region or the profession, leading to gaps in service provision.</w:t>
      </w:r>
    </w:p>
    <w:p w14:paraId="5BEE7001" w14:textId="77777777" w:rsidR="00D87FC3" w:rsidRDefault="00D87FC3" w:rsidP="00933958">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Evaluation Challenges</w:t>
      </w:r>
      <w:r>
        <w:rPr>
          <w:rFonts w:ascii="Abadi" w:eastAsia="Times New Roman" w:hAnsi="Abadi" w:cs="Times New Roman"/>
          <w:kern w:val="0"/>
          <w:sz w:val="28"/>
          <w:szCs w:val="28"/>
          <w:lang w:eastAsia="en-AE"/>
          <w14:ligatures w14:val="none"/>
        </w:rPr>
        <w:t>: Ensuring effective monitoring and evaluation of training outcomes to continuously improve programs.</w:t>
      </w:r>
    </w:p>
    <w:p w14:paraId="654BC063" w14:textId="77777777" w:rsidR="00D87FC3" w:rsidRDefault="00D87FC3" w:rsidP="00933958">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External Disruptions</w:t>
      </w:r>
      <w:r>
        <w:rPr>
          <w:rFonts w:ascii="Abadi" w:eastAsia="Times New Roman" w:hAnsi="Abadi" w:cs="Times New Roman"/>
          <w:kern w:val="0"/>
          <w:sz w:val="28"/>
          <w:szCs w:val="28"/>
          <w:lang w:eastAsia="en-AE"/>
          <w14:ligatures w14:val="none"/>
        </w:rPr>
        <w:t>: Israel’s war on Gaza and instability potentially disrupting training efforts and resource allocation.</w:t>
      </w:r>
    </w:p>
    <w:p w14:paraId="262070A1"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458DA216" w14:textId="77777777" w:rsidR="00D87FC3" w:rsidRDefault="00D87FC3" w:rsidP="00933958">
      <w:pPr>
        <w:pStyle w:val="Heading2"/>
        <w:rPr>
          <w:rFonts w:eastAsia="Times New Roman"/>
          <w:lang w:eastAsia="en-AE"/>
        </w:rPr>
      </w:pPr>
      <w:bookmarkStart w:id="20" w:name="_Toc170411306"/>
      <w:r>
        <w:rPr>
          <w:rFonts w:eastAsia="Times New Roman"/>
          <w:lang w:eastAsia="en-AE"/>
        </w:rPr>
        <w:lastRenderedPageBreak/>
        <w:t>Strategic Response 3: Telehealth Expansion</w:t>
      </w:r>
      <w:bookmarkEnd w:id="20"/>
    </w:p>
    <w:p w14:paraId="658FF869"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5F39CCDA"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Telehealth Expansion: Enhancing Mental Health Access</w:t>
      </w:r>
    </w:p>
    <w:p w14:paraId="4774B8F0"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3E79EAF"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focuses on expanding telehealth infrastructure to ensure continuous mental health support in Gaza, regardless of physical infrastructure challenges. By leveraging digital technologies, the goal is to provide remote mental health services, bridge gaps in care, and improve accessibility for all individuals.</w:t>
      </w:r>
    </w:p>
    <w:p w14:paraId="47BF9510"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1BC65976"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achieve comprehensive, accessible, and continuous mental health care through a robust telehealth infrastructure.</w:t>
      </w:r>
    </w:p>
    <w:p w14:paraId="2362C4C2"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1F23057E"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utilize telehealth technologies to deliver mental health services remotely, ensuring that all individuals in Gaza have access to necessary mental health support regardless of physical barriers.</w:t>
      </w:r>
    </w:p>
    <w:p w14:paraId="1D968366"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323BA49E"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resilient and accessible mental health care system in Gaza, enabled by advanced telehealth services that ensure no one is left without support.</w:t>
      </w:r>
    </w:p>
    <w:p w14:paraId="3526FC98"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33B519BA" w14:textId="77777777" w:rsidR="00D87FC3" w:rsidRDefault="00D87FC3" w:rsidP="0093395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Assessment</w:t>
      </w:r>
      <w:r>
        <w:rPr>
          <w:rFonts w:ascii="Abadi" w:eastAsia="Times New Roman" w:hAnsi="Abadi" w:cs="Times New Roman"/>
          <w:kern w:val="0"/>
          <w:sz w:val="28"/>
          <w:szCs w:val="28"/>
          <w:lang w:eastAsia="en-AE"/>
          <w14:ligatures w14:val="none"/>
        </w:rPr>
        <w:t>: Evaluate the current state of digital infrastructure and identify gaps and opportunities for telehealth expansion.</w:t>
      </w:r>
    </w:p>
    <w:p w14:paraId="45A8CB7D" w14:textId="77777777" w:rsidR="00D87FC3" w:rsidRDefault="00D87FC3" w:rsidP="0093395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Selection</w:t>
      </w:r>
      <w:r>
        <w:rPr>
          <w:rFonts w:ascii="Abadi" w:eastAsia="Times New Roman" w:hAnsi="Abadi" w:cs="Times New Roman"/>
          <w:kern w:val="0"/>
          <w:sz w:val="28"/>
          <w:szCs w:val="28"/>
          <w:lang w:eastAsia="en-AE"/>
          <w14:ligatures w14:val="none"/>
        </w:rPr>
        <w:t>: Select and implement reliable telehealth platforms that are user-friendly and secure.</w:t>
      </w:r>
    </w:p>
    <w:p w14:paraId="779348DB" w14:textId="77777777" w:rsidR="00D87FC3" w:rsidRDefault="00D87FC3" w:rsidP="0093395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Providers</w:t>
      </w:r>
      <w:r>
        <w:rPr>
          <w:rFonts w:ascii="Abadi" w:eastAsia="Times New Roman" w:hAnsi="Abadi" w:cs="Times New Roman"/>
          <w:kern w:val="0"/>
          <w:sz w:val="28"/>
          <w:szCs w:val="28"/>
          <w:lang w:eastAsia="en-AE"/>
          <w14:ligatures w14:val="none"/>
        </w:rPr>
        <w:t>: Conduct comprehensive training for mental health professionals on using telehealth technologies effectively.</w:t>
      </w:r>
    </w:p>
    <w:p w14:paraId="685F0094" w14:textId="77777777" w:rsidR="00D87FC3" w:rsidRDefault="00D87FC3" w:rsidP="0093395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Launch awareness campaigns to educate the public about the availability and benefits of telehealth services.</w:t>
      </w:r>
    </w:p>
    <w:p w14:paraId="1FA613E5" w14:textId="77777777" w:rsidR="00D87FC3" w:rsidRDefault="00D87FC3" w:rsidP="0093395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Service Integration</w:t>
      </w:r>
      <w:r>
        <w:rPr>
          <w:rFonts w:ascii="Abadi" w:eastAsia="Times New Roman" w:hAnsi="Abadi" w:cs="Times New Roman"/>
          <w:kern w:val="0"/>
          <w:sz w:val="28"/>
          <w:szCs w:val="28"/>
          <w:lang w:eastAsia="en-AE"/>
          <w14:ligatures w14:val="none"/>
        </w:rPr>
        <w:t>: Integrate telehealth services with existing mental health programs to ensure seamless care delivery.</w:t>
      </w:r>
    </w:p>
    <w:p w14:paraId="415601C5" w14:textId="77777777" w:rsidR="00D87FC3" w:rsidRDefault="00D87FC3" w:rsidP="0093395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Continuous Support and Maintenance</w:t>
      </w:r>
      <w:r>
        <w:rPr>
          <w:rFonts w:ascii="Abadi" w:eastAsia="Times New Roman" w:hAnsi="Abadi" w:cs="Times New Roman"/>
          <w:kern w:val="0"/>
          <w:sz w:val="28"/>
          <w:szCs w:val="28"/>
          <w:lang w:eastAsia="en-AE"/>
          <w14:ligatures w14:val="none"/>
        </w:rPr>
        <w:t>: Establish ongoing technical support and maintenance to ensure the reliability and functionality of telehealth services.</w:t>
      </w:r>
    </w:p>
    <w:p w14:paraId="1B8ECAA5" w14:textId="77777777" w:rsidR="00D87FC3" w:rsidRDefault="00D87FC3" w:rsidP="00933958">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Implement a system for continuous monitoring and evaluation of telehealth services to ensure effectiveness and address any issues promptly.</w:t>
      </w:r>
    </w:p>
    <w:p w14:paraId="5000DAE1"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BD9D9C1" w14:textId="77777777" w:rsidR="00D87FC3" w:rsidRDefault="00D87FC3" w:rsidP="00933958">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Reliable Technology</w:t>
      </w:r>
      <w:r>
        <w:rPr>
          <w:rFonts w:ascii="Abadi" w:eastAsia="Times New Roman" w:hAnsi="Abadi" w:cs="Times New Roman"/>
          <w:kern w:val="0"/>
          <w:sz w:val="28"/>
          <w:szCs w:val="28"/>
          <w:lang w:eastAsia="en-AE"/>
          <w14:ligatures w14:val="none"/>
        </w:rPr>
        <w:t>: Ensuring the selection and implementation of robust, secure, and user-friendly telehealth platforms.</w:t>
      </w:r>
    </w:p>
    <w:p w14:paraId="7F83B027" w14:textId="77777777" w:rsidR="00D87FC3" w:rsidRDefault="00D87FC3" w:rsidP="00933958">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Training</w:t>
      </w:r>
      <w:r>
        <w:rPr>
          <w:rFonts w:ascii="Abadi" w:eastAsia="Times New Roman" w:hAnsi="Abadi" w:cs="Times New Roman"/>
          <w:kern w:val="0"/>
          <w:sz w:val="28"/>
          <w:szCs w:val="28"/>
          <w:lang w:eastAsia="en-AE"/>
          <w14:ligatures w14:val="none"/>
        </w:rPr>
        <w:t>: Providing thorough training for mental health professionals to deliver care effectively via telehealth.</w:t>
      </w:r>
    </w:p>
    <w:p w14:paraId="7A09CFB6" w14:textId="77777777" w:rsidR="00D87FC3" w:rsidRDefault="00D87FC3" w:rsidP="00933958">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Engagement</w:t>
      </w:r>
      <w:r>
        <w:rPr>
          <w:rFonts w:ascii="Abadi" w:eastAsia="Times New Roman" w:hAnsi="Abadi" w:cs="Times New Roman"/>
          <w:kern w:val="0"/>
          <w:sz w:val="28"/>
          <w:szCs w:val="28"/>
          <w:lang w:eastAsia="en-AE"/>
          <w14:ligatures w14:val="none"/>
        </w:rPr>
        <w:t>: Effectively engaging and educating the public about telehealth services to drive adoption and utilization.</w:t>
      </w:r>
    </w:p>
    <w:p w14:paraId="65726995" w14:textId="77777777" w:rsidR="00D87FC3" w:rsidRDefault="00D87FC3" w:rsidP="00933958">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Support</w:t>
      </w:r>
      <w:r>
        <w:rPr>
          <w:rFonts w:ascii="Abadi" w:eastAsia="Times New Roman" w:hAnsi="Abadi" w:cs="Times New Roman"/>
          <w:kern w:val="0"/>
          <w:sz w:val="28"/>
          <w:szCs w:val="28"/>
          <w:lang w:eastAsia="en-AE"/>
          <w14:ligatures w14:val="none"/>
        </w:rPr>
        <w:t>: Maintaining ongoing technical support to ensure the telehealth system remains functional and reliable.</w:t>
      </w:r>
    </w:p>
    <w:p w14:paraId="71496BB1" w14:textId="77777777" w:rsidR="00D87FC3" w:rsidRDefault="00D87FC3" w:rsidP="00933958">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Integrated Care</w:t>
      </w:r>
      <w:r>
        <w:rPr>
          <w:rFonts w:ascii="Abadi" w:eastAsia="Times New Roman" w:hAnsi="Abadi" w:cs="Times New Roman"/>
          <w:kern w:val="0"/>
          <w:sz w:val="28"/>
          <w:szCs w:val="28"/>
          <w:lang w:eastAsia="en-AE"/>
          <w14:ligatures w14:val="none"/>
        </w:rPr>
        <w:t>: Ensuring telehealth services are well-integrated with existing mental health programs for comprehensive care delivery.</w:t>
      </w:r>
    </w:p>
    <w:p w14:paraId="28B55B17"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50744983" w14:textId="77777777" w:rsidR="00D87FC3" w:rsidRDefault="00D87FC3" w:rsidP="00933958">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Access</w:t>
      </w:r>
      <w:r>
        <w:rPr>
          <w:rFonts w:ascii="Abadi" w:eastAsia="Times New Roman" w:hAnsi="Abadi" w:cs="Times New Roman"/>
          <w:kern w:val="0"/>
          <w:sz w:val="28"/>
          <w:szCs w:val="28"/>
          <w:lang w:eastAsia="en-AE"/>
          <w14:ligatures w14:val="none"/>
        </w:rPr>
        <w:t>: Enhanced access to mental health services for individuals in remote or underserved areas.</w:t>
      </w:r>
    </w:p>
    <w:p w14:paraId="1834FD5C" w14:textId="77777777" w:rsidR="00D87FC3" w:rsidRDefault="00D87FC3" w:rsidP="00933958">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Continuity of Care</w:t>
      </w:r>
      <w:r>
        <w:rPr>
          <w:rFonts w:ascii="Abadi" w:eastAsia="Times New Roman" w:hAnsi="Abadi" w:cs="Times New Roman"/>
          <w:kern w:val="0"/>
          <w:sz w:val="28"/>
          <w:szCs w:val="28"/>
          <w:lang w:eastAsia="en-AE"/>
          <w14:ligatures w14:val="none"/>
        </w:rPr>
        <w:t>: Continuous availability of mental health support, even when physical infrastructure is compromised.</w:t>
      </w:r>
    </w:p>
    <w:p w14:paraId="43E872EF" w14:textId="77777777" w:rsidR="00D87FC3" w:rsidRDefault="00D87FC3" w:rsidP="00933958">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Barriers</w:t>
      </w:r>
      <w:r>
        <w:rPr>
          <w:rFonts w:ascii="Abadi" w:eastAsia="Times New Roman" w:hAnsi="Abadi" w:cs="Times New Roman"/>
          <w:kern w:val="0"/>
          <w:sz w:val="28"/>
          <w:szCs w:val="28"/>
          <w:lang w:eastAsia="en-AE"/>
          <w14:ligatures w14:val="none"/>
        </w:rPr>
        <w:t>: Lowered barriers to mental health care, including transportation and safety concerns.</w:t>
      </w:r>
    </w:p>
    <w:p w14:paraId="478E23B9" w14:textId="77777777" w:rsidR="00D87FC3" w:rsidRDefault="00D87FC3" w:rsidP="00933958">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Outcomes</w:t>
      </w:r>
      <w:r>
        <w:rPr>
          <w:rFonts w:ascii="Abadi" w:eastAsia="Times New Roman" w:hAnsi="Abadi" w:cs="Times New Roman"/>
          <w:kern w:val="0"/>
          <w:sz w:val="28"/>
          <w:szCs w:val="28"/>
          <w:lang w:eastAsia="en-AE"/>
          <w14:ligatures w14:val="none"/>
        </w:rPr>
        <w:t>: Better mental health outcomes due to timely and consistent support.</w:t>
      </w:r>
    </w:p>
    <w:p w14:paraId="32FD5570" w14:textId="77777777" w:rsidR="00D87FC3" w:rsidRDefault="00D87FC3" w:rsidP="00933958">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Efficiency</w:t>
      </w:r>
      <w:r>
        <w:rPr>
          <w:rFonts w:ascii="Abadi" w:eastAsia="Times New Roman" w:hAnsi="Abadi" w:cs="Times New Roman"/>
          <w:kern w:val="0"/>
          <w:sz w:val="28"/>
          <w:szCs w:val="28"/>
          <w:lang w:eastAsia="en-AE"/>
          <w14:ligatures w14:val="none"/>
        </w:rPr>
        <w:t>: More efficient use of resources by reducing the need for physical infrastructure and travel.</w:t>
      </w:r>
    </w:p>
    <w:p w14:paraId="3BC36C60"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53216BAD" w14:textId="77777777" w:rsidR="00D87FC3" w:rsidRDefault="00D87FC3" w:rsidP="00933958">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Technical Issues</w:t>
      </w:r>
      <w:r>
        <w:rPr>
          <w:rFonts w:ascii="Abadi" w:eastAsia="Times New Roman" w:hAnsi="Abadi" w:cs="Times New Roman"/>
          <w:kern w:val="0"/>
          <w:sz w:val="28"/>
          <w:szCs w:val="28"/>
          <w:lang w:eastAsia="en-AE"/>
          <w14:ligatures w14:val="none"/>
        </w:rPr>
        <w:t>: Potential technical challenges such as connectivity problems or platform malfunctions.</w:t>
      </w:r>
    </w:p>
    <w:p w14:paraId="442CACA8" w14:textId="77777777" w:rsidR="00D87FC3" w:rsidRDefault="00D87FC3" w:rsidP="00933958">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 Adoption</w:t>
      </w:r>
      <w:r>
        <w:rPr>
          <w:rFonts w:ascii="Abadi" w:eastAsia="Times New Roman" w:hAnsi="Abadi" w:cs="Times New Roman"/>
          <w:kern w:val="0"/>
          <w:sz w:val="28"/>
          <w:szCs w:val="28"/>
          <w:lang w:eastAsia="en-AE"/>
          <w14:ligatures w14:val="none"/>
        </w:rPr>
        <w:t>: Challenges in encouraging both providers and patients to adopt and use telehealth services.</w:t>
      </w:r>
    </w:p>
    <w:p w14:paraId="00E87696" w14:textId="77777777" w:rsidR="00D87FC3" w:rsidRDefault="00D87FC3" w:rsidP="00933958">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Data Security</w:t>
      </w:r>
      <w:r>
        <w:rPr>
          <w:rFonts w:ascii="Abadi" w:eastAsia="Times New Roman" w:hAnsi="Abadi" w:cs="Times New Roman"/>
          <w:kern w:val="0"/>
          <w:sz w:val="28"/>
          <w:szCs w:val="28"/>
          <w:lang w:eastAsia="en-AE"/>
          <w14:ligatures w14:val="none"/>
        </w:rPr>
        <w:t>: Ensuring the security and privacy of patient data within telehealth platforms.</w:t>
      </w:r>
    </w:p>
    <w:p w14:paraId="711A0BE4" w14:textId="77777777" w:rsidR="00D87FC3" w:rsidRDefault="00D87FC3" w:rsidP="00933958">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Gaps</w:t>
      </w:r>
      <w:r>
        <w:rPr>
          <w:rFonts w:ascii="Abadi" w:eastAsia="Times New Roman" w:hAnsi="Abadi" w:cs="Times New Roman"/>
          <w:kern w:val="0"/>
          <w:sz w:val="28"/>
          <w:szCs w:val="28"/>
          <w:lang w:eastAsia="en-AE"/>
          <w14:ligatures w14:val="none"/>
        </w:rPr>
        <w:t>: Insufficient training for mental health professionals on telehealth technologies.</w:t>
      </w:r>
    </w:p>
    <w:p w14:paraId="0F471AE6" w14:textId="77777777" w:rsidR="00D87FC3" w:rsidRDefault="00D87FC3" w:rsidP="00933958">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Sustainability</w:t>
      </w:r>
      <w:r>
        <w:rPr>
          <w:rFonts w:ascii="Abadi" w:eastAsia="Times New Roman" w:hAnsi="Abadi" w:cs="Times New Roman"/>
          <w:kern w:val="0"/>
          <w:sz w:val="28"/>
          <w:szCs w:val="28"/>
          <w:lang w:eastAsia="en-AE"/>
          <w14:ligatures w14:val="none"/>
        </w:rPr>
        <w:t>: Ensuring the long-term sustainability of telehealth services beyond initial implementation.</w:t>
      </w:r>
    </w:p>
    <w:p w14:paraId="35DFAC51"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60E27332" w14:textId="77777777" w:rsidR="00D87FC3" w:rsidRDefault="00D87FC3" w:rsidP="00933958">
      <w:pPr>
        <w:pStyle w:val="Heading2"/>
        <w:rPr>
          <w:rFonts w:eastAsia="Times New Roman"/>
          <w:lang w:eastAsia="en-AE"/>
        </w:rPr>
      </w:pPr>
      <w:bookmarkStart w:id="21" w:name="_Toc170411307"/>
      <w:r>
        <w:rPr>
          <w:rFonts w:eastAsia="Times New Roman"/>
          <w:lang w:eastAsia="en-AE"/>
        </w:rPr>
        <w:lastRenderedPageBreak/>
        <w:t>Strategic Response 4: Community-Based Programs</w:t>
      </w:r>
      <w:bookmarkEnd w:id="21"/>
    </w:p>
    <w:p w14:paraId="6A6A21D9"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04A17620"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Community-Based Programs: Fostering Local Ownership and Sustainability</w:t>
      </w:r>
    </w:p>
    <w:p w14:paraId="413D5981"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99F8653"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focuses on developing community-based mental health programs to empower local communities, ensure sustainable mental health support, and foster local ownership. By engaging community members and leveraging local resources, the goal is to create a resilient and self-sustaining mental health care system.</w:t>
      </w:r>
    </w:p>
    <w:p w14:paraId="27F0FD8A"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33B5360"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build a sustainable mental health care system in Gaza that is deeply rooted in community involvement and ownership.</w:t>
      </w:r>
    </w:p>
    <w:p w14:paraId="75FA6536"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2209B291"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implement community-based mental health programs that empower local communities to take an active role in mental health care, ensuring long-term sustainability and resilience.</w:t>
      </w:r>
    </w:p>
    <w:p w14:paraId="69143885"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47C929F9"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robust and resilient mental health care system in Gaza, driven by empowered communities that actively participate in and sustain mental health initiatives.</w:t>
      </w:r>
    </w:p>
    <w:p w14:paraId="0B5BFF44"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35C83F5" w14:textId="77777777" w:rsidR="00D87FC3" w:rsidRDefault="00D87FC3" w:rsidP="0093395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Needs Assessment</w:t>
      </w:r>
      <w:r>
        <w:rPr>
          <w:rFonts w:ascii="Abadi" w:eastAsia="Times New Roman" w:hAnsi="Abadi" w:cs="Times New Roman"/>
          <w:kern w:val="0"/>
          <w:sz w:val="28"/>
          <w:szCs w:val="28"/>
          <w:lang w:eastAsia="en-AE"/>
          <w14:ligatures w14:val="none"/>
        </w:rPr>
        <w:t>: Conduct thorough assessments to identify specific mental health needs and resources within different communities.</w:t>
      </w:r>
    </w:p>
    <w:p w14:paraId="6F3F26F1" w14:textId="77777777" w:rsidR="00D87FC3" w:rsidRDefault="00D87FC3" w:rsidP="0093395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Design</w:t>
      </w:r>
      <w:r>
        <w:rPr>
          <w:rFonts w:ascii="Abadi" w:eastAsia="Times New Roman" w:hAnsi="Abadi" w:cs="Times New Roman"/>
          <w:kern w:val="0"/>
          <w:sz w:val="28"/>
          <w:szCs w:val="28"/>
          <w:lang w:eastAsia="en-AE"/>
          <w14:ligatures w14:val="none"/>
        </w:rPr>
        <w:t>: Develop mental health programs tailored to the unique needs and cultural contexts of each community.</w:t>
      </w:r>
    </w:p>
    <w:p w14:paraId="64C5DCB1" w14:textId="77777777" w:rsidR="00D87FC3" w:rsidRDefault="00D87FC3" w:rsidP="0093395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Leadership Training</w:t>
      </w:r>
      <w:r>
        <w:rPr>
          <w:rFonts w:ascii="Abadi" w:eastAsia="Times New Roman" w:hAnsi="Abadi" w:cs="Times New Roman"/>
          <w:kern w:val="0"/>
          <w:sz w:val="28"/>
          <w:szCs w:val="28"/>
          <w:lang w:eastAsia="en-AE"/>
          <w14:ligatures w14:val="none"/>
        </w:rPr>
        <w:t>: Train community leaders and local volunteers in basic mental health support and program management.</w:t>
      </w:r>
    </w:p>
    <w:p w14:paraId="15B056EF" w14:textId="77777777" w:rsidR="00D87FC3" w:rsidRDefault="00D87FC3" w:rsidP="0093395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Building</w:t>
      </w:r>
      <w:r>
        <w:rPr>
          <w:rFonts w:ascii="Abadi" w:eastAsia="Times New Roman" w:hAnsi="Abadi" w:cs="Times New Roman"/>
          <w:kern w:val="0"/>
          <w:sz w:val="28"/>
          <w:szCs w:val="28"/>
          <w:lang w:eastAsia="en-AE"/>
          <w14:ligatures w14:val="none"/>
        </w:rPr>
        <w:t>: Establish partnerships with local organizations, schools, and religious institutions to support program implementation and sustainability.</w:t>
      </w:r>
    </w:p>
    <w:p w14:paraId="2903C021" w14:textId="77777777" w:rsidR="00D87FC3" w:rsidRDefault="00D87FC3" w:rsidP="0093395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Awareness Campaigns</w:t>
      </w:r>
      <w:r>
        <w:rPr>
          <w:rFonts w:ascii="Abadi" w:eastAsia="Times New Roman" w:hAnsi="Abadi" w:cs="Times New Roman"/>
          <w:kern w:val="0"/>
          <w:sz w:val="28"/>
          <w:szCs w:val="28"/>
          <w:lang w:eastAsia="en-AE"/>
          <w14:ligatures w14:val="none"/>
        </w:rPr>
        <w:t>: Launch community-wide awareness campaigns to reduce stigma and promote mental health program participation.</w:t>
      </w:r>
    </w:p>
    <w:p w14:paraId="0FEE7966" w14:textId="77777777" w:rsidR="00D87FC3" w:rsidRDefault="00D87FC3" w:rsidP="0093395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Monitoring and Feedback</w:t>
      </w:r>
      <w:r>
        <w:rPr>
          <w:rFonts w:ascii="Abadi" w:eastAsia="Times New Roman" w:hAnsi="Abadi" w:cs="Times New Roman"/>
          <w:kern w:val="0"/>
          <w:sz w:val="28"/>
          <w:szCs w:val="28"/>
          <w:lang w:eastAsia="en-AE"/>
          <w14:ligatures w14:val="none"/>
        </w:rPr>
        <w:t>: Implement mechanisms for regular monitoring and feedback to ensure programs are meeting community needs and making necessary adjustments.</w:t>
      </w:r>
    </w:p>
    <w:p w14:paraId="4AB3F580" w14:textId="77777777" w:rsidR="00D87FC3" w:rsidRDefault="00D87FC3" w:rsidP="00933958">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Mobilization</w:t>
      </w:r>
      <w:r>
        <w:rPr>
          <w:rFonts w:ascii="Abadi" w:eastAsia="Times New Roman" w:hAnsi="Abadi" w:cs="Times New Roman"/>
          <w:kern w:val="0"/>
          <w:sz w:val="28"/>
          <w:szCs w:val="28"/>
          <w:lang w:eastAsia="en-AE"/>
          <w14:ligatures w14:val="none"/>
        </w:rPr>
        <w:t>: Mobilize local and external resources to support community-based mental health programs and ensure their sustainability.</w:t>
      </w:r>
    </w:p>
    <w:p w14:paraId="74DE1939"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077A84DD" w14:textId="77777777" w:rsidR="00D87FC3" w:rsidRDefault="00D87FC3" w:rsidP="00933958">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Active participation and engagement of community members in mental health programs.</w:t>
      </w:r>
    </w:p>
    <w:p w14:paraId="0247CE28" w14:textId="77777777" w:rsidR="00D87FC3" w:rsidRDefault="00D87FC3" w:rsidP="00933958">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w:t>
      </w:r>
      <w:r>
        <w:rPr>
          <w:rFonts w:ascii="Abadi" w:eastAsia="Times New Roman" w:hAnsi="Abadi" w:cs="Times New Roman"/>
          <w:kern w:val="0"/>
          <w:sz w:val="28"/>
          <w:szCs w:val="28"/>
          <w:lang w:eastAsia="en-AE"/>
          <w14:ligatures w14:val="none"/>
        </w:rPr>
        <w:t>: Designing programs that are culturally appropriate and resonate with local values and norms.</w:t>
      </w:r>
    </w:p>
    <w:p w14:paraId="17BC8D08" w14:textId="77777777" w:rsidR="00D87FC3" w:rsidRDefault="00D87FC3" w:rsidP="00933958">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Securing sustainable funding and resource mobilization to support long-term program viability.</w:t>
      </w:r>
    </w:p>
    <w:p w14:paraId="377B1DBD" w14:textId="77777777" w:rsidR="00D87FC3" w:rsidRDefault="00D87FC3" w:rsidP="00933958">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Local Leadership</w:t>
      </w:r>
      <w:r>
        <w:rPr>
          <w:rFonts w:ascii="Abadi" w:eastAsia="Times New Roman" w:hAnsi="Abadi" w:cs="Times New Roman"/>
          <w:kern w:val="0"/>
          <w:sz w:val="28"/>
          <w:szCs w:val="28"/>
          <w:lang w:eastAsia="en-AE"/>
          <w14:ligatures w14:val="none"/>
        </w:rPr>
        <w:t>: Empowering local leaders and volunteers to drive mental health initiatives within their communities.</w:t>
      </w:r>
    </w:p>
    <w:p w14:paraId="09309E20" w14:textId="77777777" w:rsidR="00D87FC3" w:rsidRDefault="00D87FC3" w:rsidP="00933958">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Implementing a feedback loop to continuously improve program effectiveness and adapt to changing needs.</w:t>
      </w:r>
    </w:p>
    <w:p w14:paraId="292EE986"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07C1807E" w14:textId="77777777" w:rsidR="00D87FC3" w:rsidRDefault="00D87FC3" w:rsidP="00933958">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Local Capacity</w:t>
      </w:r>
      <w:r>
        <w:rPr>
          <w:rFonts w:ascii="Abadi" w:eastAsia="Times New Roman" w:hAnsi="Abadi" w:cs="Times New Roman"/>
          <w:kern w:val="0"/>
          <w:sz w:val="28"/>
          <w:szCs w:val="28"/>
          <w:lang w:eastAsia="en-AE"/>
          <w14:ligatures w14:val="none"/>
        </w:rPr>
        <w:t>: Increased capacity of local communities to address mental health needs independently.</w:t>
      </w:r>
    </w:p>
    <w:p w14:paraId="256B07D7" w14:textId="77777777" w:rsidR="00D87FC3" w:rsidRDefault="00D87FC3" w:rsidP="00933958">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Programs</w:t>
      </w:r>
      <w:r>
        <w:rPr>
          <w:rFonts w:ascii="Abadi" w:eastAsia="Times New Roman" w:hAnsi="Abadi" w:cs="Times New Roman"/>
          <w:kern w:val="0"/>
          <w:sz w:val="28"/>
          <w:szCs w:val="28"/>
          <w:lang w:eastAsia="en-AE"/>
          <w14:ligatures w14:val="none"/>
        </w:rPr>
        <w:t>: Development of mental health programs that are self-sustaining and resilient.</w:t>
      </w:r>
    </w:p>
    <w:p w14:paraId="16188113" w14:textId="77777777" w:rsidR="00D87FC3" w:rsidRDefault="00D87FC3" w:rsidP="00933958">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Mental Health</w:t>
      </w:r>
      <w:r>
        <w:rPr>
          <w:rFonts w:ascii="Abadi" w:eastAsia="Times New Roman" w:hAnsi="Abadi" w:cs="Times New Roman"/>
          <w:kern w:val="0"/>
          <w:sz w:val="28"/>
          <w:szCs w:val="28"/>
          <w:lang w:eastAsia="en-AE"/>
          <w14:ligatures w14:val="none"/>
        </w:rPr>
        <w:t>: Better mental health outcomes due to tailored, community-driven initiatives.</w:t>
      </w:r>
    </w:p>
    <w:p w14:paraId="451C71B2" w14:textId="77777777" w:rsidR="00D87FC3" w:rsidRDefault="00D87FC3" w:rsidP="00933958">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Stigma</w:t>
      </w:r>
      <w:r>
        <w:rPr>
          <w:rFonts w:ascii="Abadi" w:eastAsia="Times New Roman" w:hAnsi="Abadi" w:cs="Times New Roman"/>
          <w:kern w:val="0"/>
          <w:sz w:val="28"/>
          <w:szCs w:val="28"/>
          <w:lang w:eastAsia="en-AE"/>
          <w14:ligatures w14:val="none"/>
        </w:rPr>
        <w:t>: Decreased stigma associated with mental health through community awareness and education.</w:t>
      </w:r>
    </w:p>
    <w:p w14:paraId="6F42918D" w14:textId="77777777" w:rsidR="00D87FC3" w:rsidRDefault="00D87FC3" w:rsidP="00933958">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Strengthened Community Bonds</w:t>
      </w:r>
      <w:r>
        <w:rPr>
          <w:rFonts w:ascii="Abadi" w:eastAsia="Times New Roman" w:hAnsi="Abadi" w:cs="Times New Roman"/>
          <w:kern w:val="0"/>
          <w:sz w:val="28"/>
          <w:szCs w:val="28"/>
          <w:lang w:eastAsia="en-AE"/>
          <w14:ligatures w14:val="none"/>
        </w:rPr>
        <w:t>: Stronger community cohesion and support networks as communities work together to address mental health issues.</w:t>
      </w:r>
    </w:p>
    <w:p w14:paraId="67D6D0E5"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3718D901" w14:textId="77777777" w:rsidR="00D87FC3" w:rsidRDefault="00D87FC3" w:rsidP="00933958">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Resistance</w:t>
      </w:r>
      <w:r>
        <w:rPr>
          <w:rFonts w:ascii="Abadi" w:eastAsia="Times New Roman" w:hAnsi="Abadi" w:cs="Times New Roman"/>
          <w:kern w:val="0"/>
          <w:sz w:val="28"/>
          <w:szCs w:val="28"/>
          <w:lang w:eastAsia="en-AE"/>
          <w14:ligatures w14:val="none"/>
        </w:rPr>
        <w:t>: Potential resistance from community members to new mental health programs and initiatives.</w:t>
      </w:r>
    </w:p>
    <w:p w14:paraId="4F49BFD9" w14:textId="77777777" w:rsidR="00D87FC3" w:rsidRDefault="00D87FC3" w:rsidP="00933958">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Challenges in mobilizing sufficient local and external resources to sustain programs.</w:t>
      </w:r>
    </w:p>
    <w:p w14:paraId="5B51C26B" w14:textId="77777777" w:rsidR="00D87FC3" w:rsidRDefault="00D87FC3" w:rsidP="00933958">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Leadership Turnover</w:t>
      </w:r>
      <w:r>
        <w:rPr>
          <w:rFonts w:ascii="Abadi" w:eastAsia="Times New Roman" w:hAnsi="Abadi" w:cs="Times New Roman"/>
          <w:kern w:val="0"/>
          <w:sz w:val="28"/>
          <w:szCs w:val="28"/>
          <w:lang w:eastAsia="en-AE"/>
          <w14:ligatures w14:val="none"/>
        </w:rPr>
        <w:t>: High turnover rates among local leaders and volunteers affecting program continuity.</w:t>
      </w:r>
    </w:p>
    <w:p w14:paraId="6A9C73DC" w14:textId="77777777" w:rsidR="00D87FC3" w:rsidRDefault="00D87FC3" w:rsidP="00933958">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Challenges</w:t>
      </w:r>
      <w:r>
        <w:rPr>
          <w:rFonts w:ascii="Abadi" w:eastAsia="Times New Roman" w:hAnsi="Abadi" w:cs="Times New Roman"/>
          <w:kern w:val="0"/>
          <w:sz w:val="28"/>
          <w:szCs w:val="28"/>
          <w:lang w:eastAsia="en-AE"/>
          <w14:ligatures w14:val="none"/>
        </w:rPr>
        <w:t>: Difficulties in effectively monitoring and evaluating program impact and making necessary adjustments.</w:t>
      </w:r>
    </w:p>
    <w:p w14:paraId="0F15BBD5" w14:textId="77777777" w:rsidR="00D87FC3" w:rsidRDefault="00D87FC3" w:rsidP="00933958">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Barriers</w:t>
      </w:r>
      <w:r>
        <w:rPr>
          <w:rFonts w:ascii="Abadi" w:eastAsia="Times New Roman" w:hAnsi="Abadi" w:cs="Times New Roman"/>
          <w:kern w:val="0"/>
          <w:sz w:val="28"/>
          <w:szCs w:val="28"/>
          <w:lang w:eastAsia="en-AE"/>
          <w14:ligatures w14:val="none"/>
        </w:rPr>
        <w:t>: Cultural barriers that may hinder the acceptance and effectiveness of mental health programs.</w:t>
      </w:r>
    </w:p>
    <w:p w14:paraId="4FD385FD"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00C809D0" w14:textId="77777777" w:rsidR="00D87FC3" w:rsidRDefault="00D87FC3" w:rsidP="00933958">
      <w:pPr>
        <w:pStyle w:val="Heading2"/>
        <w:rPr>
          <w:rFonts w:eastAsia="Times New Roman"/>
          <w:lang w:eastAsia="en-AE"/>
        </w:rPr>
      </w:pPr>
      <w:bookmarkStart w:id="22" w:name="_Toc170411308"/>
      <w:r>
        <w:rPr>
          <w:rFonts w:eastAsia="Times New Roman"/>
          <w:lang w:eastAsia="en-AE"/>
        </w:rPr>
        <w:lastRenderedPageBreak/>
        <w:t>Strategic Response 5: Policy Advocacy</w:t>
      </w:r>
      <w:bookmarkEnd w:id="22"/>
    </w:p>
    <w:p w14:paraId="152D2E4E"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01563398"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Policy Advocacy: Prioritizing Mental Health in Post-War Recovery</w:t>
      </w:r>
    </w:p>
    <w:p w14:paraId="6305F13F"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7604E7B9"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focuses on advocating for policies that prioritize mental health in post-war recovery plans and securing funding for long-term mental health initiatives. By influencing policymakers and building strong advocacy coalitions, the goal is to integrate mental health as a core component of national recovery efforts.</w:t>
      </w:r>
    </w:p>
    <w:p w14:paraId="353A8C22"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21ECBCC"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mental health as a central pillar in post-war recovery policies and ensure sustained funding and support for mental health initiatives in Gaza.</w:t>
      </w:r>
    </w:p>
    <w:p w14:paraId="127D039D"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610061D8"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advocate for the development and implementation of policies that prioritize mental health care in recovery plans, ensuring comprehensive support and funding for long-term mental health programs.</w:t>
      </w:r>
    </w:p>
    <w:p w14:paraId="66B68411"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2F56FE6"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post-war recovery framework in Gaza that recognizes and addresses mental health as a critical element of community well-being and resilience.</w:t>
      </w:r>
    </w:p>
    <w:p w14:paraId="1CD2775D"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139F617" w14:textId="77777777" w:rsidR="00D87FC3" w:rsidRDefault="00D87FC3" w:rsidP="0093395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Mapping</w:t>
      </w:r>
      <w:r>
        <w:rPr>
          <w:rFonts w:ascii="Abadi" w:eastAsia="Times New Roman" w:hAnsi="Abadi" w:cs="Times New Roman"/>
          <w:kern w:val="0"/>
          <w:sz w:val="28"/>
          <w:szCs w:val="28"/>
          <w:lang w:eastAsia="en-AE"/>
          <w14:ligatures w14:val="none"/>
        </w:rPr>
        <w:t>: Identify and engage key stakeholders, including government officials, international organizations, and local advocacy groups.</w:t>
      </w:r>
    </w:p>
    <w:p w14:paraId="37A2AFE4" w14:textId="77777777" w:rsidR="00D87FC3" w:rsidRDefault="00D87FC3" w:rsidP="0093395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Research</w:t>
      </w:r>
      <w:r>
        <w:rPr>
          <w:rFonts w:ascii="Abadi" w:eastAsia="Times New Roman" w:hAnsi="Abadi" w:cs="Times New Roman"/>
          <w:kern w:val="0"/>
          <w:sz w:val="28"/>
          <w:szCs w:val="28"/>
          <w:lang w:eastAsia="en-AE"/>
          <w14:ligatures w14:val="none"/>
        </w:rPr>
        <w:t>: Conduct research to gather evidence and best practices that support the inclusion of mental health in recovery policies.</w:t>
      </w:r>
    </w:p>
    <w:p w14:paraId="77428801" w14:textId="77777777" w:rsidR="00D87FC3" w:rsidRDefault="00D87FC3" w:rsidP="0093395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Advocacy Coalition Building</w:t>
      </w:r>
      <w:r>
        <w:rPr>
          <w:rFonts w:ascii="Abadi" w:eastAsia="Times New Roman" w:hAnsi="Abadi" w:cs="Times New Roman"/>
          <w:kern w:val="0"/>
          <w:sz w:val="28"/>
          <w:szCs w:val="28"/>
          <w:lang w:eastAsia="en-AE"/>
          <w14:ligatures w14:val="none"/>
        </w:rPr>
        <w:t>: Form coalitions with other organizations and stakeholders to strengthen advocacy efforts and present a unified voice.</w:t>
      </w:r>
    </w:p>
    <w:p w14:paraId="4E6887D2" w14:textId="77777777" w:rsidR="00D87FC3" w:rsidRDefault="00D87FC3" w:rsidP="0093395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Proposal Development</w:t>
      </w:r>
      <w:r>
        <w:rPr>
          <w:rFonts w:ascii="Abadi" w:eastAsia="Times New Roman" w:hAnsi="Abadi" w:cs="Times New Roman"/>
          <w:kern w:val="0"/>
          <w:sz w:val="28"/>
          <w:szCs w:val="28"/>
          <w:lang w:eastAsia="en-AE"/>
          <w14:ligatures w14:val="none"/>
        </w:rPr>
        <w:t>: Draft detailed policy proposals that outline specific mental health priorities and funding requirements.</w:t>
      </w:r>
    </w:p>
    <w:p w14:paraId="1B2F6E10" w14:textId="77777777" w:rsidR="00D87FC3" w:rsidRDefault="00D87FC3" w:rsidP="0093395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Engagement with Policymakers</w:t>
      </w:r>
      <w:r>
        <w:rPr>
          <w:rFonts w:ascii="Abadi" w:eastAsia="Times New Roman" w:hAnsi="Abadi" w:cs="Times New Roman"/>
          <w:kern w:val="0"/>
          <w:sz w:val="28"/>
          <w:szCs w:val="28"/>
          <w:lang w:eastAsia="en-AE"/>
          <w14:ligatures w14:val="none"/>
        </w:rPr>
        <w:t>: Engage directly with policymakers through meetings, workshops, and public forums to present proposals and advocate for policy changes.</w:t>
      </w:r>
    </w:p>
    <w:p w14:paraId="059E2F70" w14:textId="77777777" w:rsidR="00D87FC3" w:rsidRDefault="00D87FC3" w:rsidP="0093395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Launch campaigns to raise public awareness about the importance of mental health in recovery and build public support for policy changes.</w:t>
      </w:r>
    </w:p>
    <w:p w14:paraId="208E8413" w14:textId="77777777" w:rsidR="00D87FC3" w:rsidRDefault="00D87FC3" w:rsidP="00933958">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Adaptation</w:t>
      </w:r>
      <w:r>
        <w:rPr>
          <w:rFonts w:ascii="Abadi" w:eastAsia="Times New Roman" w:hAnsi="Abadi" w:cs="Times New Roman"/>
          <w:kern w:val="0"/>
          <w:sz w:val="28"/>
          <w:szCs w:val="28"/>
          <w:lang w:eastAsia="en-AE"/>
          <w14:ligatures w14:val="none"/>
        </w:rPr>
        <w:t>: Continuously monitor the policy environment and adapt advocacy strategies to respond to new developments and challenges.</w:t>
      </w:r>
    </w:p>
    <w:p w14:paraId="166DA313"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0715BF09" w14:textId="77777777" w:rsidR="00D87FC3" w:rsidRDefault="00D87FC3" w:rsidP="00933958">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Evidence-Based Advocacy</w:t>
      </w:r>
      <w:r>
        <w:rPr>
          <w:rFonts w:ascii="Abadi" w:eastAsia="Times New Roman" w:hAnsi="Abadi" w:cs="Times New Roman"/>
          <w:kern w:val="0"/>
          <w:sz w:val="28"/>
          <w:szCs w:val="28"/>
          <w:lang w:eastAsia="en-AE"/>
          <w14:ligatures w14:val="none"/>
        </w:rPr>
        <w:t>: Using robust evidence and research to support policy proposals and advocacy efforts.</w:t>
      </w:r>
    </w:p>
    <w:p w14:paraId="684E7969" w14:textId="77777777" w:rsidR="00D87FC3" w:rsidRDefault="00D87FC3" w:rsidP="00933958">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Coalitions</w:t>
      </w:r>
      <w:r>
        <w:rPr>
          <w:rFonts w:ascii="Abadi" w:eastAsia="Times New Roman" w:hAnsi="Abadi" w:cs="Times New Roman"/>
          <w:kern w:val="0"/>
          <w:sz w:val="28"/>
          <w:szCs w:val="28"/>
          <w:lang w:eastAsia="en-AE"/>
          <w14:ligatures w14:val="none"/>
        </w:rPr>
        <w:t>: Building and maintaining strong coalitions to amplify advocacy efforts and ensure diverse representation.</w:t>
      </w:r>
    </w:p>
    <w:p w14:paraId="25949361" w14:textId="77777777" w:rsidR="00D87FC3" w:rsidRDefault="00D87FC3" w:rsidP="00933958">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Clearly communicating the importance of mental health in recovery to policymakers and the public.</w:t>
      </w:r>
    </w:p>
    <w:p w14:paraId="4FE6A8BC" w14:textId="77777777" w:rsidR="00D87FC3" w:rsidRDefault="00D87FC3" w:rsidP="00933958">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Support</w:t>
      </w:r>
      <w:r>
        <w:rPr>
          <w:rFonts w:ascii="Abadi" w:eastAsia="Times New Roman" w:hAnsi="Abadi" w:cs="Times New Roman"/>
          <w:kern w:val="0"/>
          <w:sz w:val="28"/>
          <w:szCs w:val="28"/>
          <w:lang w:eastAsia="en-AE"/>
          <w14:ligatures w14:val="none"/>
        </w:rPr>
        <w:t>: Gaining broad public support to create pressure on policymakers to act.</w:t>
      </w:r>
    </w:p>
    <w:p w14:paraId="5EE40C7C" w14:textId="77777777" w:rsidR="00D87FC3" w:rsidRDefault="00D87FC3" w:rsidP="00933958">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Adaptability</w:t>
      </w:r>
      <w:r>
        <w:rPr>
          <w:rFonts w:ascii="Abadi" w:eastAsia="Times New Roman" w:hAnsi="Abadi" w:cs="Times New Roman"/>
          <w:kern w:val="0"/>
          <w:sz w:val="28"/>
          <w:szCs w:val="28"/>
          <w:lang w:eastAsia="en-AE"/>
          <w14:ligatures w14:val="none"/>
        </w:rPr>
        <w:t>: Being flexible and adaptable to changes in the political and policy environment.</w:t>
      </w:r>
    </w:p>
    <w:p w14:paraId="6DBFE93B"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766363C2" w14:textId="77777777" w:rsidR="00D87FC3" w:rsidRDefault="00D87FC3" w:rsidP="00933958">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Inclusion</w:t>
      </w:r>
      <w:r>
        <w:rPr>
          <w:rFonts w:ascii="Abadi" w:eastAsia="Times New Roman" w:hAnsi="Abadi" w:cs="Times New Roman"/>
          <w:kern w:val="0"/>
          <w:sz w:val="28"/>
          <w:szCs w:val="28"/>
          <w:lang w:eastAsia="en-AE"/>
          <w14:ligatures w14:val="none"/>
        </w:rPr>
        <w:t>: Integration of mental health priorities into national post-war recovery plans and policies.</w:t>
      </w:r>
    </w:p>
    <w:p w14:paraId="5DF6F5E5" w14:textId="77777777" w:rsidR="00D87FC3" w:rsidRDefault="00D87FC3" w:rsidP="00933958">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Secured Funding</w:t>
      </w:r>
      <w:r>
        <w:rPr>
          <w:rFonts w:ascii="Abadi" w:eastAsia="Times New Roman" w:hAnsi="Abadi" w:cs="Times New Roman"/>
          <w:kern w:val="0"/>
          <w:sz w:val="28"/>
          <w:szCs w:val="28"/>
          <w:lang w:eastAsia="en-AE"/>
          <w14:ligatures w14:val="none"/>
        </w:rPr>
        <w:t>: Increased and sustained funding for mental health programs from government and international sources.</w:t>
      </w:r>
    </w:p>
    <w:p w14:paraId="66444C19" w14:textId="77777777" w:rsidR="00D87FC3" w:rsidRDefault="00D87FC3" w:rsidP="00933958">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Mental Health Services</w:t>
      </w:r>
      <w:r>
        <w:rPr>
          <w:rFonts w:ascii="Abadi" w:eastAsia="Times New Roman" w:hAnsi="Abadi" w:cs="Times New Roman"/>
          <w:kern w:val="0"/>
          <w:sz w:val="28"/>
          <w:szCs w:val="28"/>
          <w:lang w:eastAsia="en-AE"/>
          <w14:ligatures w14:val="none"/>
        </w:rPr>
        <w:t xml:space="preserve">: Enhanced availability and quality of mental health services </w:t>
      </w:r>
      <w:proofErr w:type="gramStart"/>
      <w:r>
        <w:rPr>
          <w:rFonts w:ascii="Abadi" w:eastAsia="Times New Roman" w:hAnsi="Abadi" w:cs="Times New Roman"/>
          <w:kern w:val="0"/>
          <w:sz w:val="28"/>
          <w:szCs w:val="28"/>
          <w:lang w:eastAsia="en-AE"/>
          <w14:ligatures w14:val="none"/>
        </w:rPr>
        <w:t>as a result of</w:t>
      </w:r>
      <w:proofErr w:type="gramEnd"/>
      <w:r>
        <w:rPr>
          <w:rFonts w:ascii="Abadi" w:eastAsia="Times New Roman" w:hAnsi="Abadi" w:cs="Times New Roman"/>
          <w:kern w:val="0"/>
          <w:sz w:val="28"/>
          <w:szCs w:val="28"/>
          <w:lang w:eastAsia="en-AE"/>
          <w14:ligatures w14:val="none"/>
        </w:rPr>
        <w:t xml:space="preserve"> supportive policies.</w:t>
      </w:r>
    </w:p>
    <w:p w14:paraId="6528493A" w14:textId="77777777" w:rsidR="00D87FC3" w:rsidRDefault="00D87FC3" w:rsidP="00933958">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w:t>
      </w:r>
      <w:r>
        <w:rPr>
          <w:rFonts w:ascii="Abadi" w:eastAsia="Times New Roman" w:hAnsi="Abadi" w:cs="Times New Roman"/>
          <w:kern w:val="0"/>
          <w:sz w:val="28"/>
          <w:szCs w:val="28"/>
          <w:lang w:eastAsia="en-AE"/>
          <w14:ligatures w14:val="none"/>
        </w:rPr>
        <w:t>: Greater public awareness and understanding of the importance of mental health in recovery.</w:t>
      </w:r>
    </w:p>
    <w:p w14:paraId="558E105C" w14:textId="77777777" w:rsidR="00D87FC3" w:rsidRDefault="00D87FC3" w:rsidP="00933958">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Stronger Advocacy Networks</w:t>
      </w:r>
      <w:r>
        <w:rPr>
          <w:rFonts w:ascii="Abadi" w:eastAsia="Times New Roman" w:hAnsi="Abadi" w:cs="Times New Roman"/>
          <w:kern w:val="0"/>
          <w:sz w:val="28"/>
          <w:szCs w:val="28"/>
          <w:lang w:eastAsia="en-AE"/>
          <w14:ligatures w14:val="none"/>
        </w:rPr>
        <w:t>: Strengthened networks and coalitions advocating for mental health, leading to ongoing support and progress.</w:t>
      </w:r>
    </w:p>
    <w:p w14:paraId="46166E8A"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59B8B28" w14:textId="77777777" w:rsidR="00D87FC3" w:rsidRDefault="00D87FC3" w:rsidP="00933958">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Resistance</w:t>
      </w:r>
      <w:r>
        <w:rPr>
          <w:rFonts w:ascii="Abadi" w:eastAsia="Times New Roman" w:hAnsi="Abadi" w:cs="Times New Roman"/>
          <w:kern w:val="0"/>
          <w:sz w:val="28"/>
          <w:szCs w:val="28"/>
          <w:lang w:eastAsia="en-AE"/>
          <w14:ligatures w14:val="none"/>
        </w:rPr>
        <w:t>: Potential resistance from policymakers or political groups opposed to prioritizing mental health.</w:t>
      </w:r>
    </w:p>
    <w:p w14:paraId="1B36745F" w14:textId="77777777" w:rsidR="00D87FC3" w:rsidRDefault="00D87FC3" w:rsidP="00933958">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Fluctuations</w:t>
      </w:r>
      <w:r>
        <w:rPr>
          <w:rFonts w:ascii="Abadi" w:eastAsia="Times New Roman" w:hAnsi="Abadi" w:cs="Times New Roman"/>
          <w:kern w:val="0"/>
          <w:sz w:val="28"/>
          <w:szCs w:val="28"/>
          <w:lang w:eastAsia="en-AE"/>
          <w14:ligatures w14:val="none"/>
        </w:rPr>
        <w:t>: Inconsistent or insufficient funding due to changing political or economic conditions.</w:t>
      </w:r>
    </w:p>
    <w:p w14:paraId="131B1723" w14:textId="77777777" w:rsidR="00D87FC3" w:rsidRDefault="00D87FC3" w:rsidP="00933958">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Coalition Challenges</w:t>
      </w:r>
      <w:r>
        <w:rPr>
          <w:rFonts w:ascii="Abadi" w:eastAsia="Times New Roman" w:hAnsi="Abadi" w:cs="Times New Roman"/>
          <w:kern w:val="0"/>
          <w:sz w:val="28"/>
          <w:szCs w:val="28"/>
          <w:lang w:eastAsia="en-AE"/>
          <w14:ligatures w14:val="none"/>
        </w:rPr>
        <w:t>: Difficulties in maintaining strong and cohesive advocacy coalitions over time.</w:t>
      </w:r>
    </w:p>
    <w:p w14:paraId="11535D27" w14:textId="77777777" w:rsidR="00D87FC3" w:rsidRDefault="00D87FC3" w:rsidP="00933958">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Apathy</w:t>
      </w:r>
      <w:r>
        <w:rPr>
          <w:rFonts w:ascii="Abadi" w:eastAsia="Times New Roman" w:hAnsi="Abadi" w:cs="Times New Roman"/>
          <w:kern w:val="0"/>
          <w:sz w:val="28"/>
          <w:szCs w:val="28"/>
          <w:lang w:eastAsia="en-AE"/>
          <w14:ligatures w14:val="none"/>
        </w:rPr>
        <w:t>: Risk of public indifference or lack of engagement with mental health advocacy efforts.</w:t>
      </w:r>
    </w:p>
    <w:p w14:paraId="462966ED" w14:textId="77777777" w:rsidR="00D87FC3" w:rsidRDefault="00D87FC3" w:rsidP="00933958">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Implementation</w:t>
      </w:r>
      <w:r>
        <w:rPr>
          <w:rFonts w:ascii="Abadi" w:eastAsia="Times New Roman" w:hAnsi="Abadi" w:cs="Times New Roman"/>
          <w:kern w:val="0"/>
          <w:sz w:val="28"/>
          <w:szCs w:val="28"/>
          <w:lang w:eastAsia="en-AE"/>
          <w14:ligatures w14:val="none"/>
        </w:rPr>
        <w:t>: Challenges in ensuring the effective implementation and enforcement of new policies once adopted.</w:t>
      </w:r>
    </w:p>
    <w:p w14:paraId="3D5E700F"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6AFDC0BE" w14:textId="77777777" w:rsidR="00D87FC3" w:rsidRDefault="00D87FC3" w:rsidP="00933958">
      <w:pPr>
        <w:pStyle w:val="Heading1"/>
        <w:pBdr>
          <w:bottom w:val="single" w:sz="4" w:space="1" w:color="auto"/>
        </w:pBdr>
        <w:rPr>
          <w:rFonts w:eastAsia="Times New Roman"/>
          <w:lang w:eastAsia="en-AE"/>
        </w:rPr>
      </w:pPr>
      <w:bookmarkStart w:id="23" w:name="_Toc170411309"/>
      <w:r>
        <w:rPr>
          <w:rFonts w:eastAsia="Times New Roman"/>
          <w:lang w:eastAsia="en-AE"/>
        </w:rPr>
        <w:lastRenderedPageBreak/>
        <w:t>2. Scenario 2: Barriers to Mental Health Access in a War-Torn Region</w:t>
      </w:r>
      <w:bookmarkEnd w:id="23"/>
      <w:r>
        <w:rPr>
          <w:rFonts w:eastAsia="Times New Roman"/>
          <w:lang w:eastAsia="en-AE"/>
        </w:rPr>
        <w:br/>
      </w:r>
    </w:p>
    <w:p w14:paraId="23D83C4D" w14:textId="77777777" w:rsidR="00D87FC3" w:rsidRDefault="00D87FC3" w:rsidP="00D87FC3">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4" w:name="_Toc170411310"/>
      <w:r>
        <w:rPr>
          <w:rFonts w:ascii="Abadi" w:eastAsia="Times New Roman" w:hAnsi="Abadi" w:cs="Times New Roman"/>
          <w:b/>
          <w:bCs/>
          <w:kern w:val="0"/>
          <w:sz w:val="28"/>
          <w:szCs w:val="28"/>
          <w:lang w:eastAsia="en-AE"/>
          <w14:ligatures w14:val="none"/>
        </w:rPr>
        <w:t>Summary</w:t>
      </w:r>
      <w:bookmarkEnd w:id="24"/>
    </w:p>
    <w:p w14:paraId="398E1271"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mental health access in Gaza is severely hindered by destroyed infrastructure, safety concerns, economic hardship, stigmatization, and resource scarcity. To overcome these barriers, strategic responses include rebuilding mental health facilities, implementing economic support programs to subsidize care costs, launching anti-stigma campaigns, developing training programs for local health workers, and advocating for sustainable international aid. These efforts aim to enhance access to mental health services, reduce stigma, build local capacity, and ensure long-term support, ultimately improving mental health outcomes and fostering community resilience.</w:t>
      </w:r>
    </w:p>
    <w:p w14:paraId="1A6642EF"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6022820B" w14:textId="77777777" w:rsidR="00D87FC3" w:rsidRDefault="00D87FC3" w:rsidP="00933958">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Destroyed Infrastructure</w:t>
      </w:r>
      <w:r>
        <w:rPr>
          <w:rFonts w:ascii="Abadi" w:eastAsia="Times New Roman" w:hAnsi="Abadi" w:cs="Times New Roman"/>
          <w:kern w:val="0"/>
          <w:sz w:val="28"/>
          <w:szCs w:val="28"/>
          <w:lang w:eastAsia="en-AE"/>
          <w14:ligatures w14:val="none"/>
        </w:rPr>
        <w:t>: Significant damage to healthcare facilities reducing the availability of mental health services.</w:t>
      </w:r>
    </w:p>
    <w:p w14:paraId="26E3DB2E" w14:textId="77777777" w:rsidR="00D87FC3" w:rsidRDefault="00D87FC3" w:rsidP="00933958">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Safety Concerns</w:t>
      </w:r>
      <w:r>
        <w:rPr>
          <w:rFonts w:ascii="Abadi" w:eastAsia="Times New Roman" w:hAnsi="Abadi" w:cs="Times New Roman"/>
          <w:kern w:val="0"/>
          <w:sz w:val="28"/>
          <w:szCs w:val="28"/>
          <w:lang w:eastAsia="en-AE"/>
          <w14:ligatures w14:val="none"/>
        </w:rPr>
        <w:t>: Ongoing safety and security concerns hindering access to remaining mental health facilities.</w:t>
      </w:r>
    </w:p>
    <w:p w14:paraId="0E5C3EDE" w14:textId="77777777" w:rsidR="00D87FC3" w:rsidRDefault="00D87FC3" w:rsidP="00933958">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Hardship</w:t>
      </w:r>
      <w:r>
        <w:rPr>
          <w:rFonts w:ascii="Abadi" w:eastAsia="Times New Roman" w:hAnsi="Abadi" w:cs="Times New Roman"/>
          <w:kern w:val="0"/>
          <w:sz w:val="28"/>
          <w:szCs w:val="28"/>
          <w:lang w:eastAsia="en-AE"/>
          <w14:ligatures w14:val="none"/>
        </w:rPr>
        <w:t>: Severe economic difficulties making mental health services unaffordable for many.</w:t>
      </w:r>
    </w:p>
    <w:p w14:paraId="03E4853F" w14:textId="77777777" w:rsidR="00D87FC3" w:rsidRDefault="00D87FC3" w:rsidP="00933958">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Stigmatization</w:t>
      </w:r>
      <w:r>
        <w:rPr>
          <w:rFonts w:ascii="Abadi" w:eastAsia="Times New Roman" w:hAnsi="Abadi" w:cs="Times New Roman"/>
          <w:kern w:val="0"/>
          <w:sz w:val="28"/>
          <w:szCs w:val="28"/>
          <w:lang w:eastAsia="en-AE"/>
          <w14:ligatures w14:val="none"/>
        </w:rPr>
        <w:t>: Cultural stigmatization of mental health issues preventing individuals from seeking help.</w:t>
      </w:r>
    </w:p>
    <w:p w14:paraId="70D87702" w14:textId="77777777" w:rsidR="00D87FC3" w:rsidRDefault="00D87FC3" w:rsidP="00933958">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Scarcity</w:t>
      </w:r>
      <w:r>
        <w:rPr>
          <w:rFonts w:ascii="Abadi" w:eastAsia="Times New Roman" w:hAnsi="Abadi" w:cs="Times New Roman"/>
          <w:kern w:val="0"/>
          <w:sz w:val="28"/>
          <w:szCs w:val="28"/>
          <w:lang w:eastAsia="en-AE"/>
          <w14:ligatures w14:val="none"/>
        </w:rPr>
        <w:t>: Lack of trained mental health professionals and essential medications.</w:t>
      </w:r>
    </w:p>
    <w:p w14:paraId="3B5A7F9D"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19DE757E" w14:textId="77777777" w:rsidR="00D87FC3" w:rsidRDefault="00D87FC3" w:rsidP="00933958">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Physical Accessibility</w:t>
      </w:r>
      <w:r>
        <w:rPr>
          <w:rFonts w:ascii="Abadi" w:eastAsia="Times New Roman" w:hAnsi="Abadi" w:cs="Times New Roman"/>
          <w:kern w:val="0"/>
          <w:sz w:val="28"/>
          <w:szCs w:val="28"/>
          <w:lang w:eastAsia="en-AE"/>
          <w14:ligatures w14:val="none"/>
        </w:rPr>
        <w:t>: The extent to which damaged infrastructure and unsafe conditions prevent physical access to mental health services.</w:t>
      </w:r>
    </w:p>
    <w:p w14:paraId="064E12E2" w14:textId="77777777" w:rsidR="00D87FC3" w:rsidRDefault="00D87FC3" w:rsidP="00933958">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Barriers</w:t>
      </w:r>
      <w:r>
        <w:rPr>
          <w:rFonts w:ascii="Abadi" w:eastAsia="Times New Roman" w:hAnsi="Abadi" w:cs="Times New Roman"/>
          <w:kern w:val="0"/>
          <w:sz w:val="28"/>
          <w:szCs w:val="28"/>
          <w:lang w:eastAsia="en-AE"/>
          <w14:ligatures w14:val="none"/>
        </w:rPr>
        <w:t>: The impact of widespread poverty and unemployment on the ability to afford mental health care.</w:t>
      </w:r>
    </w:p>
    <w:p w14:paraId="7C370CBD" w14:textId="77777777" w:rsidR="00D87FC3" w:rsidRDefault="00D87FC3" w:rsidP="00933958">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Stigma</w:t>
      </w:r>
      <w:r>
        <w:rPr>
          <w:rFonts w:ascii="Abadi" w:eastAsia="Times New Roman" w:hAnsi="Abadi" w:cs="Times New Roman"/>
          <w:kern w:val="0"/>
          <w:sz w:val="28"/>
          <w:szCs w:val="28"/>
          <w:lang w:eastAsia="en-AE"/>
          <w14:ligatures w14:val="none"/>
        </w:rPr>
        <w:t>: The role of cultural attitudes and stigma in discouraging individuals from seeking mental health support.</w:t>
      </w:r>
    </w:p>
    <w:p w14:paraId="66F0A80B" w14:textId="77777777" w:rsidR="00D87FC3" w:rsidRDefault="00D87FC3" w:rsidP="00933958">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and Governance</w:t>
      </w:r>
      <w:r>
        <w:rPr>
          <w:rFonts w:ascii="Abadi" w:eastAsia="Times New Roman" w:hAnsi="Abadi" w:cs="Times New Roman"/>
          <w:kern w:val="0"/>
          <w:sz w:val="28"/>
          <w:szCs w:val="28"/>
          <w:lang w:eastAsia="en-AE"/>
          <w14:ligatures w14:val="none"/>
        </w:rPr>
        <w:t>: The effectiveness of governmental policies in prioritizing mental health care and addressing access issues.</w:t>
      </w:r>
    </w:p>
    <w:p w14:paraId="396B91BA" w14:textId="77777777" w:rsidR="00D87FC3" w:rsidRDefault="00D87FC3" w:rsidP="00933958">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International Aid</w:t>
      </w:r>
      <w:r>
        <w:rPr>
          <w:rFonts w:ascii="Abadi" w:eastAsia="Times New Roman" w:hAnsi="Abadi" w:cs="Times New Roman"/>
          <w:kern w:val="0"/>
          <w:sz w:val="28"/>
          <w:szCs w:val="28"/>
          <w:lang w:eastAsia="en-AE"/>
          <w14:ligatures w14:val="none"/>
        </w:rPr>
        <w:t>: The level and consistency of international aid and support for mental health initiatives.</w:t>
      </w:r>
    </w:p>
    <w:p w14:paraId="6EC25D57"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3183CB77" w14:textId="77777777" w:rsidR="00D87FC3" w:rsidRDefault="00D87FC3" w:rsidP="00933958">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Service Gaps</w:t>
      </w:r>
      <w:r>
        <w:rPr>
          <w:rFonts w:ascii="Abadi" w:eastAsia="Times New Roman" w:hAnsi="Abadi" w:cs="Times New Roman"/>
          <w:kern w:val="0"/>
          <w:sz w:val="28"/>
          <w:szCs w:val="28"/>
          <w:lang w:eastAsia="en-AE"/>
          <w14:ligatures w14:val="none"/>
        </w:rPr>
        <w:t>: Many individuals are unable to access mental health care due to destroyed infrastructure, unsafe travel conditions, and high costs.</w:t>
      </w:r>
    </w:p>
    <w:p w14:paraId="28216D9F" w14:textId="77777777" w:rsidR="00D87FC3" w:rsidRDefault="00D87FC3" w:rsidP="00933958">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Underserved Populations</w:t>
      </w:r>
      <w:r>
        <w:rPr>
          <w:rFonts w:ascii="Abadi" w:eastAsia="Times New Roman" w:hAnsi="Abadi" w:cs="Times New Roman"/>
          <w:kern w:val="0"/>
          <w:sz w:val="28"/>
          <w:szCs w:val="28"/>
          <w:lang w:eastAsia="en-AE"/>
          <w14:ligatures w14:val="none"/>
        </w:rPr>
        <w:t>: Vulnerable groups, including children, women, and the elderly, face the most significant barriers to accessing mental health services.</w:t>
      </w:r>
    </w:p>
    <w:p w14:paraId="25773AFD" w14:textId="77777777" w:rsidR="00D87FC3" w:rsidRDefault="00D87FC3" w:rsidP="00933958">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Challenges</w:t>
      </w:r>
      <w:r>
        <w:rPr>
          <w:rFonts w:ascii="Abadi" w:eastAsia="Times New Roman" w:hAnsi="Abadi" w:cs="Times New Roman"/>
          <w:kern w:val="0"/>
          <w:sz w:val="28"/>
          <w:szCs w:val="28"/>
          <w:lang w:eastAsia="en-AE"/>
          <w14:ligatures w14:val="none"/>
        </w:rPr>
        <w:t>: Widespread stigmatization of mental health issues results in low service uptake and a lack of community support for those affected.</w:t>
      </w:r>
    </w:p>
    <w:p w14:paraId="6A1EC7A9" w14:textId="77777777" w:rsidR="00D87FC3" w:rsidRDefault="00D87FC3" w:rsidP="00933958">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Resources</w:t>
      </w:r>
      <w:r>
        <w:rPr>
          <w:rFonts w:ascii="Abadi" w:eastAsia="Times New Roman" w:hAnsi="Abadi" w:cs="Times New Roman"/>
          <w:kern w:val="0"/>
          <w:sz w:val="28"/>
          <w:szCs w:val="28"/>
          <w:lang w:eastAsia="en-AE"/>
          <w14:ligatures w14:val="none"/>
        </w:rPr>
        <w:t>: Mental health services are understaffed and lack essential medications, reducing the quality of care available.</w:t>
      </w:r>
    </w:p>
    <w:p w14:paraId="39DE90BC" w14:textId="77777777" w:rsidR="00D87FC3" w:rsidRDefault="00D87FC3" w:rsidP="00933958">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Dependence on Aid</w:t>
      </w:r>
      <w:r>
        <w:rPr>
          <w:rFonts w:ascii="Abadi" w:eastAsia="Times New Roman" w:hAnsi="Abadi" w:cs="Times New Roman"/>
          <w:kern w:val="0"/>
          <w:sz w:val="28"/>
          <w:szCs w:val="28"/>
          <w:lang w:eastAsia="en-AE"/>
          <w14:ligatures w14:val="none"/>
        </w:rPr>
        <w:t>: Mental health services rely heavily on fluctuating international aid, leading to inconsistency in service provision.</w:t>
      </w:r>
    </w:p>
    <w:p w14:paraId="2A635D2E"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40FA823B" w14:textId="77777777" w:rsidR="00D87FC3" w:rsidRDefault="00D87FC3" w:rsidP="00933958">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Worsening Mental Health</w:t>
      </w:r>
      <w:r>
        <w:rPr>
          <w:rFonts w:ascii="Abadi" w:eastAsia="Times New Roman" w:hAnsi="Abadi" w:cs="Times New Roman"/>
          <w:kern w:val="0"/>
          <w:sz w:val="28"/>
          <w:szCs w:val="28"/>
          <w:lang w:eastAsia="en-AE"/>
          <w14:ligatures w14:val="none"/>
        </w:rPr>
        <w:t>: Lack of access to care exacerbates mental health issues, leading to increased rates of depression, anxiety, PTSD, and suicide.</w:t>
      </w:r>
    </w:p>
    <w:p w14:paraId="6562E713" w14:textId="77777777" w:rsidR="00D87FC3" w:rsidRDefault="00D87FC3" w:rsidP="00933958">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Health Crisis</w:t>
      </w:r>
      <w:r>
        <w:rPr>
          <w:rFonts w:ascii="Abadi" w:eastAsia="Times New Roman" w:hAnsi="Abadi" w:cs="Times New Roman"/>
          <w:kern w:val="0"/>
          <w:sz w:val="28"/>
          <w:szCs w:val="28"/>
          <w:lang w:eastAsia="en-AE"/>
          <w14:ligatures w14:val="none"/>
        </w:rPr>
        <w:t>: The mental health crisis contributes to broader public health challenges, straining healthcare systems and reducing overall community well-being.</w:t>
      </w:r>
    </w:p>
    <w:p w14:paraId="1E47B559" w14:textId="77777777" w:rsidR="00D87FC3" w:rsidRDefault="00D87FC3" w:rsidP="00933958">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Burden</w:t>
      </w:r>
      <w:r>
        <w:rPr>
          <w:rFonts w:ascii="Abadi" w:eastAsia="Times New Roman" w:hAnsi="Abadi" w:cs="Times New Roman"/>
          <w:kern w:val="0"/>
          <w:sz w:val="28"/>
          <w:szCs w:val="28"/>
          <w:lang w:eastAsia="en-AE"/>
          <w14:ligatures w14:val="none"/>
        </w:rPr>
        <w:t>: Mental health issues reduce productivity and economic participation, worsening economic conditions.</w:t>
      </w:r>
    </w:p>
    <w:p w14:paraId="4004CAF5" w14:textId="77777777" w:rsidR="00D87FC3" w:rsidRDefault="00D87FC3" w:rsidP="00933958">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Instability</w:t>
      </w:r>
      <w:r>
        <w:rPr>
          <w:rFonts w:ascii="Abadi" w:eastAsia="Times New Roman" w:hAnsi="Abadi" w:cs="Times New Roman"/>
          <w:kern w:val="0"/>
          <w:sz w:val="28"/>
          <w:szCs w:val="28"/>
          <w:lang w:eastAsia="en-AE"/>
          <w14:ligatures w14:val="none"/>
        </w:rPr>
        <w:t>: Unaddressed mental health problems contribute to social unrest and instability, hindering community recovery and cohesion.</w:t>
      </w:r>
    </w:p>
    <w:p w14:paraId="12EAF89E" w14:textId="77777777" w:rsidR="00D87FC3" w:rsidRDefault="00D87FC3" w:rsidP="00933958">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Human Rights Concerns</w:t>
      </w:r>
      <w:r>
        <w:rPr>
          <w:rFonts w:ascii="Abadi" w:eastAsia="Times New Roman" w:hAnsi="Abadi" w:cs="Times New Roman"/>
          <w:kern w:val="0"/>
          <w:sz w:val="28"/>
          <w:szCs w:val="28"/>
          <w:lang w:eastAsia="en-AE"/>
          <w14:ligatures w14:val="none"/>
        </w:rPr>
        <w:t>: The lack of access to mental health care raises significant human rights issues, particularly for vulnerable populations.</w:t>
      </w:r>
    </w:p>
    <w:p w14:paraId="5B50702E"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37EC8A0D" w14:textId="77777777" w:rsidR="00D87FC3" w:rsidRDefault="00D87FC3" w:rsidP="00933958">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Rebuilding</w:t>
      </w:r>
      <w:r>
        <w:rPr>
          <w:rFonts w:ascii="Abadi" w:eastAsia="Times New Roman" w:hAnsi="Abadi" w:cs="Times New Roman"/>
          <w:kern w:val="0"/>
          <w:sz w:val="28"/>
          <w:szCs w:val="28"/>
          <w:lang w:eastAsia="en-AE"/>
          <w14:ligatures w14:val="none"/>
        </w:rPr>
        <w:t>: Prioritize rebuilding and repairing mental health facilities and ensuring safe access routes.</w:t>
      </w:r>
    </w:p>
    <w:p w14:paraId="0878D970" w14:textId="77777777" w:rsidR="00D87FC3" w:rsidRDefault="00D87FC3" w:rsidP="00933958">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Support Programs</w:t>
      </w:r>
      <w:r>
        <w:rPr>
          <w:rFonts w:ascii="Abadi" w:eastAsia="Times New Roman" w:hAnsi="Abadi" w:cs="Times New Roman"/>
          <w:kern w:val="0"/>
          <w:sz w:val="28"/>
          <w:szCs w:val="28"/>
          <w:lang w:eastAsia="en-AE"/>
          <w14:ligatures w14:val="none"/>
        </w:rPr>
        <w:t>: Implement programs to subsidize the cost of mental health services for economically disadvantaged individuals.</w:t>
      </w:r>
    </w:p>
    <w:p w14:paraId="1F3A4075" w14:textId="77777777" w:rsidR="00D87FC3" w:rsidRDefault="00D87FC3" w:rsidP="00933958">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Anti-Stigma Campaigns</w:t>
      </w:r>
      <w:r>
        <w:rPr>
          <w:rFonts w:ascii="Abadi" w:eastAsia="Times New Roman" w:hAnsi="Abadi" w:cs="Times New Roman"/>
          <w:kern w:val="0"/>
          <w:sz w:val="28"/>
          <w:szCs w:val="28"/>
          <w:lang w:eastAsia="en-AE"/>
          <w14:ligatures w14:val="none"/>
        </w:rPr>
        <w:t xml:space="preserve">: Launch community-wide education and anti-stigma campaigns to change cultural perceptions and encourage help-seeking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w:t>
      </w:r>
    </w:p>
    <w:p w14:paraId="18C786C6" w14:textId="77777777" w:rsidR="00D87FC3" w:rsidRDefault="00D87FC3" w:rsidP="00933958">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w:t>
      </w:r>
      <w:r>
        <w:rPr>
          <w:rFonts w:ascii="Abadi" w:eastAsia="Times New Roman" w:hAnsi="Abadi" w:cs="Times New Roman"/>
          <w:kern w:val="0"/>
          <w:sz w:val="28"/>
          <w:szCs w:val="28"/>
          <w:lang w:eastAsia="en-AE"/>
          <w14:ligatures w14:val="none"/>
        </w:rPr>
        <w:t>: Develop training programs for local health workers to increase the number of trained mental health professionals.</w:t>
      </w:r>
    </w:p>
    <w:p w14:paraId="398A0B3C" w14:textId="77777777" w:rsidR="00D87FC3" w:rsidRDefault="00D87FC3" w:rsidP="00933958">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Aid Models</w:t>
      </w:r>
      <w:r>
        <w:rPr>
          <w:rFonts w:ascii="Abadi" w:eastAsia="Times New Roman" w:hAnsi="Abadi" w:cs="Times New Roman"/>
          <w:kern w:val="0"/>
          <w:sz w:val="28"/>
          <w:szCs w:val="28"/>
          <w:lang w:eastAsia="en-AE"/>
          <w14:ligatures w14:val="none"/>
        </w:rPr>
        <w:t>: Advocate for sustainable and consistent international aid to support long-term mental health initiatives.</w:t>
      </w:r>
    </w:p>
    <w:p w14:paraId="7FDDC433"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79BCDCB3" w14:textId="77777777" w:rsidR="00D87FC3" w:rsidRDefault="00D87FC3" w:rsidP="00933958">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Facility Reconstruction</w:t>
      </w:r>
      <w:r>
        <w:rPr>
          <w:rFonts w:ascii="Abadi" w:eastAsia="Times New Roman" w:hAnsi="Abadi" w:cs="Times New Roman"/>
          <w:kern w:val="0"/>
          <w:sz w:val="28"/>
          <w:szCs w:val="28"/>
          <w:lang w:eastAsia="en-AE"/>
          <w14:ligatures w14:val="none"/>
        </w:rPr>
        <w:t>: Progress in the rebuilding of healthcare facilities and infrastructure improvements.</w:t>
      </w:r>
    </w:p>
    <w:p w14:paraId="5D6BA8C0" w14:textId="77777777" w:rsidR="00D87FC3" w:rsidRDefault="00D87FC3" w:rsidP="00933958">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Changes</w:t>
      </w:r>
      <w:r>
        <w:rPr>
          <w:rFonts w:ascii="Abadi" w:eastAsia="Times New Roman" w:hAnsi="Abadi" w:cs="Times New Roman"/>
          <w:kern w:val="0"/>
          <w:sz w:val="28"/>
          <w:szCs w:val="28"/>
          <w:lang w:eastAsia="en-AE"/>
          <w14:ligatures w14:val="none"/>
        </w:rPr>
        <w:t>: Introduction of new policies or programs aimed at subsidizing mental health care costs or improving access.</w:t>
      </w:r>
    </w:p>
    <w:p w14:paraId="0635B2FB" w14:textId="77777777" w:rsidR="00D87FC3" w:rsidRDefault="00D87FC3" w:rsidP="00933958">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Attitudes</w:t>
      </w:r>
      <w:r>
        <w:rPr>
          <w:rFonts w:ascii="Abadi" w:eastAsia="Times New Roman" w:hAnsi="Abadi" w:cs="Times New Roman"/>
          <w:kern w:val="0"/>
          <w:sz w:val="28"/>
          <w:szCs w:val="28"/>
          <w:lang w:eastAsia="en-AE"/>
          <w14:ligatures w14:val="none"/>
        </w:rPr>
        <w:t>: Shifts in public attitudes towards mental health, as evidenced by increased service uptake and reduced stigma.</w:t>
      </w:r>
    </w:p>
    <w:p w14:paraId="552009DE" w14:textId="77777777" w:rsidR="00D87FC3" w:rsidRDefault="00D87FC3" w:rsidP="00933958">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Initiatives</w:t>
      </w:r>
      <w:r>
        <w:rPr>
          <w:rFonts w:ascii="Abadi" w:eastAsia="Times New Roman" w:hAnsi="Abadi" w:cs="Times New Roman"/>
          <w:kern w:val="0"/>
          <w:sz w:val="28"/>
          <w:szCs w:val="28"/>
          <w:lang w:eastAsia="en-AE"/>
          <w14:ligatures w14:val="none"/>
        </w:rPr>
        <w:t>: Implementation and outcomes of training programs for mental health professionals.</w:t>
      </w:r>
    </w:p>
    <w:p w14:paraId="49277CD0" w14:textId="77777777" w:rsidR="00D87FC3" w:rsidRDefault="00D87FC3" w:rsidP="00933958">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Aid Flow</w:t>
      </w:r>
      <w:r>
        <w:rPr>
          <w:rFonts w:ascii="Abadi" w:eastAsia="Times New Roman" w:hAnsi="Abadi" w:cs="Times New Roman"/>
          <w:kern w:val="0"/>
          <w:sz w:val="28"/>
          <w:szCs w:val="28"/>
          <w:lang w:eastAsia="en-AE"/>
          <w14:ligatures w14:val="none"/>
        </w:rPr>
        <w:t>: Stability and consistency of international aid dedicated to mental health services.</w:t>
      </w:r>
    </w:p>
    <w:p w14:paraId="0AEC1860"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1E6FC211" w14:textId="77777777" w:rsidR="00D87FC3" w:rsidRDefault="00D87FC3" w:rsidP="00933958">
      <w:pPr>
        <w:pStyle w:val="Heading2"/>
        <w:rPr>
          <w:rFonts w:eastAsia="Times New Roman"/>
          <w:lang w:eastAsia="en-AE"/>
        </w:rPr>
      </w:pPr>
      <w:bookmarkStart w:id="25" w:name="_Toc170411311"/>
      <w:r>
        <w:rPr>
          <w:rFonts w:eastAsia="Times New Roman"/>
          <w:lang w:eastAsia="en-AE"/>
        </w:rPr>
        <w:lastRenderedPageBreak/>
        <w:t>Strategic Response 1: Infrastructure Rebuilding</w:t>
      </w:r>
      <w:bookmarkEnd w:id="25"/>
    </w:p>
    <w:p w14:paraId="4074B994"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59002D78"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Infrastructure Rebuilding: Restoring Mental Health Facilities and Access</w:t>
      </w:r>
    </w:p>
    <w:p w14:paraId="76DD321A"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1ED803A9"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prioritize the rebuilding and repair of mental health facilities in Gaza and to ensure safe access routes. By addressing the physical barriers to mental health care, the goal is to improve the availability and quality of services for the affected population.</w:t>
      </w:r>
    </w:p>
    <w:p w14:paraId="601139BE"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0FE11594"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restore and enhance the physical infrastructure of mental health facilities, ensuring safe and reliable access to mental health services for all individuals in Gaza.</w:t>
      </w:r>
    </w:p>
    <w:p w14:paraId="4905834A"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738A9462"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rebuild and repair mental health facilities and establish safe access routes, thereby improving the availability and quality of mental health care in Gaza.</w:t>
      </w:r>
    </w:p>
    <w:p w14:paraId="266B6006"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04F99BB"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network of fully operational, accessible mental health facilities that provide high-quality care and support to the community, even in the face of occupation and challenges.</w:t>
      </w:r>
    </w:p>
    <w:p w14:paraId="08C93C5B"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2B1D22FD" w14:textId="77777777" w:rsidR="00D87FC3" w:rsidRDefault="00D87FC3" w:rsidP="0093395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 comprehensive assessment to identify the most critical infrastructure needs and prioritize facilities requiring immediate attention.</w:t>
      </w:r>
    </w:p>
    <w:p w14:paraId="17D4010C" w14:textId="77777777" w:rsidR="00D87FC3" w:rsidRDefault="00D87FC3" w:rsidP="0093395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Acquisition</w:t>
      </w:r>
      <w:r>
        <w:rPr>
          <w:rFonts w:ascii="Abadi" w:eastAsia="Times New Roman" w:hAnsi="Abadi" w:cs="Times New Roman"/>
          <w:kern w:val="0"/>
          <w:sz w:val="28"/>
          <w:szCs w:val="28"/>
          <w:lang w:eastAsia="en-AE"/>
          <w14:ligatures w14:val="none"/>
        </w:rPr>
        <w:t>: Secure funding from international donors, governmental sources, and NGOs to support rebuilding and repair efforts.</w:t>
      </w:r>
    </w:p>
    <w:p w14:paraId="3B38D5FB" w14:textId="77777777" w:rsidR="00D87FC3" w:rsidRDefault="00D87FC3" w:rsidP="0093395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Planning</w:t>
      </w:r>
      <w:r>
        <w:rPr>
          <w:rFonts w:ascii="Abadi" w:eastAsia="Times New Roman" w:hAnsi="Abadi" w:cs="Times New Roman"/>
          <w:kern w:val="0"/>
          <w:sz w:val="28"/>
          <w:szCs w:val="28"/>
          <w:lang w:eastAsia="en-AE"/>
          <w14:ligatures w14:val="none"/>
        </w:rPr>
        <w:t>: Develop a strategic plan outlining the steps for rebuilding, including timelines, resource allocation, and safety considerations.</w:t>
      </w:r>
    </w:p>
    <w:p w14:paraId="0E75CB40" w14:textId="77777777" w:rsidR="00D87FC3" w:rsidRDefault="00D87FC3" w:rsidP="0093395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 Contractors and Experts</w:t>
      </w:r>
      <w:r>
        <w:rPr>
          <w:rFonts w:ascii="Abadi" w:eastAsia="Times New Roman" w:hAnsi="Abadi" w:cs="Times New Roman"/>
          <w:kern w:val="0"/>
          <w:sz w:val="28"/>
          <w:szCs w:val="28"/>
          <w:lang w:eastAsia="en-AE"/>
          <w14:ligatures w14:val="none"/>
        </w:rPr>
        <w:t>: Hire experienced contractors and engineers to undertake the rebuilding and repair of mental health facilities.</w:t>
      </w:r>
    </w:p>
    <w:p w14:paraId="580315F0" w14:textId="77777777" w:rsidR="00D87FC3" w:rsidRDefault="00D87FC3" w:rsidP="0093395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Implement Safety Measures</w:t>
      </w:r>
      <w:r>
        <w:rPr>
          <w:rFonts w:ascii="Abadi" w:eastAsia="Times New Roman" w:hAnsi="Abadi" w:cs="Times New Roman"/>
          <w:kern w:val="0"/>
          <w:sz w:val="28"/>
          <w:szCs w:val="28"/>
          <w:lang w:eastAsia="en-AE"/>
          <w14:ligatures w14:val="none"/>
        </w:rPr>
        <w:t xml:space="preserve">: Ensure that all construction and repair work </w:t>
      </w:r>
      <w:proofErr w:type="gramStart"/>
      <w:r>
        <w:rPr>
          <w:rFonts w:ascii="Abadi" w:eastAsia="Times New Roman" w:hAnsi="Abadi" w:cs="Times New Roman"/>
          <w:kern w:val="0"/>
          <w:sz w:val="28"/>
          <w:szCs w:val="28"/>
          <w:lang w:eastAsia="en-AE"/>
          <w14:ligatures w14:val="none"/>
        </w:rPr>
        <w:t>includes</w:t>
      </w:r>
      <w:proofErr w:type="gramEnd"/>
      <w:r>
        <w:rPr>
          <w:rFonts w:ascii="Abadi" w:eastAsia="Times New Roman" w:hAnsi="Abadi" w:cs="Times New Roman"/>
          <w:kern w:val="0"/>
          <w:sz w:val="28"/>
          <w:szCs w:val="28"/>
          <w:lang w:eastAsia="en-AE"/>
          <w14:ligatures w14:val="none"/>
        </w:rPr>
        <w:t xml:space="preserve"> measures to secure safe access routes to mental health facilities.</w:t>
      </w:r>
    </w:p>
    <w:p w14:paraId="096D812A" w14:textId="77777777" w:rsidR="00D87FC3" w:rsidRDefault="00D87FC3" w:rsidP="0093395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Involve community members in the rebuilding process to ensure facilities meet local needs and to foster a sense of ownership.</w:t>
      </w:r>
    </w:p>
    <w:p w14:paraId="4900EE17" w14:textId="77777777" w:rsidR="00D87FC3" w:rsidRDefault="00D87FC3" w:rsidP="00933958">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Establish a system for monitoring and evaluating the progress of rebuilding efforts and the impact on service delivery.</w:t>
      </w:r>
    </w:p>
    <w:p w14:paraId="43BACD49"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706236B1" w14:textId="77777777" w:rsidR="00D87FC3" w:rsidRDefault="00D87FC3" w:rsidP="00933958">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Secured Funding</w:t>
      </w:r>
      <w:r>
        <w:rPr>
          <w:rFonts w:ascii="Abadi" w:eastAsia="Times New Roman" w:hAnsi="Abadi" w:cs="Times New Roman"/>
          <w:kern w:val="0"/>
          <w:sz w:val="28"/>
          <w:szCs w:val="28"/>
          <w:lang w:eastAsia="en-AE"/>
          <w14:ligatures w14:val="none"/>
        </w:rPr>
        <w:t>: Ensuring adequate and sustained funding to support comprehensive rebuilding efforts.</w:t>
      </w:r>
    </w:p>
    <w:p w14:paraId="02D927F4" w14:textId="77777777" w:rsidR="00D87FC3" w:rsidRDefault="00D87FC3" w:rsidP="00933958">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Efficient Project Management</w:t>
      </w:r>
      <w:r>
        <w:rPr>
          <w:rFonts w:ascii="Abadi" w:eastAsia="Times New Roman" w:hAnsi="Abadi" w:cs="Times New Roman"/>
          <w:kern w:val="0"/>
          <w:sz w:val="28"/>
          <w:szCs w:val="28"/>
          <w:lang w:eastAsia="en-AE"/>
          <w14:ligatures w14:val="none"/>
        </w:rPr>
        <w:t>: Effective management and coordination of rebuilding projects to stay on schedule and within budget.</w:t>
      </w:r>
    </w:p>
    <w:p w14:paraId="5FDE74A9" w14:textId="77777777" w:rsidR="00D87FC3" w:rsidRDefault="00D87FC3" w:rsidP="00933958">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Active involvement of the community in planning and rebuilding to ensure facilities meet local needs and gain public support.</w:t>
      </w:r>
    </w:p>
    <w:p w14:paraId="742E5A00" w14:textId="77777777" w:rsidR="00D87FC3" w:rsidRDefault="00D87FC3" w:rsidP="00933958">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Safety Compliance</w:t>
      </w:r>
      <w:r>
        <w:rPr>
          <w:rFonts w:ascii="Abadi" w:eastAsia="Times New Roman" w:hAnsi="Abadi" w:cs="Times New Roman"/>
          <w:kern w:val="0"/>
          <w:sz w:val="28"/>
          <w:szCs w:val="28"/>
          <w:lang w:eastAsia="en-AE"/>
          <w14:ligatures w14:val="none"/>
        </w:rPr>
        <w:t>: Adhering to safety standards and ensuring secure access routes to mental health facilities.</w:t>
      </w:r>
    </w:p>
    <w:p w14:paraId="313FA458" w14:textId="77777777" w:rsidR="00D87FC3" w:rsidRDefault="00D87FC3" w:rsidP="00933958">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Evaluation</w:t>
      </w:r>
      <w:r>
        <w:rPr>
          <w:rFonts w:ascii="Abadi" w:eastAsia="Times New Roman" w:hAnsi="Abadi" w:cs="Times New Roman"/>
          <w:kern w:val="0"/>
          <w:sz w:val="28"/>
          <w:szCs w:val="28"/>
          <w:lang w:eastAsia="en-AE"/>
          <w14:ligatures w14:val="none"/>
        </w:rPr>
        <w:t>: Ongoing assessment and adjustment of rebuilding efforts based on feedback and changing conditions.</w:t>
      </w:r>
    </w:p>
    <w:p w14:paraId="71907EA3"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4F5715AC" w14:textId="77777777" w:rsidR="00D87FC3" w:rsidRDefault="00D87FC3" w:rsidP="00933958">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Accessibility</w:t>
      </w:r>
      <w:r>
        <w:rPr>
          <w:rFonts w:ascii="Abadi" w:eastAsia="Times New Roman" w:hAnsi="Abadi" w:cs="Times New Roman"/>
          <w:kern w:val="0"/>
          <w:sz w:val="28"/>
          <w:szCs w:val="28"/>
          <w:lang w:eastAsia="en-AE"/>
          <w14:ligatures w14:val="none"/>
        </w:rPr>
        <w:t>: Enhanced access to mental health services due to the availability of rebuilt and repaired facilities.</w:t>
      </w:r>
    </w:p>
    <w:p w14:paraId="5AE73509" w14:textId="77777777" w:rsidR="00D87FC3" w:rsidRDefault="00D87FC3" w:rsidP="00933958">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Better Quality of Care</w:t>
      </w:r>
      <w:r>
        <w:rPr>
          <w:rFonts w:ascii="Abadi" w:eastAsia="Times New Roman" w:hAnsi="Abadi" w:cs="Times New Roman"/>
          <w:kern w:val="0"/>
          <w:sz w:val="28"/>
          <w:szCs w:val="28"/>
          <w:lang w:eastAsia="en-AE"/>
          <w14:ligatures w14:val="none"/>
        </w:rPr>
        <w:t>: Improved quality of mental health care resulting from upgraded facilities and infrastructure.</w:t>
      </w:r>
    </w:p>
    <w:p w14:paraId="72EA7408" w14:textId="77777777" w:rsidR="00D87FC3" w:rsidRDefault="00D87FC3" w:rsidP="00933958">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Service Utilization</w:t>
      </w:r>
      <w:r>
        <w:rPr>
          <w:rFonts w:ascii="Abadi" w:eastAsia="Times New Roman" w:hAnsi="Abadi" w:cs="Times New Roman"/>
          <w:kern w:val="0"/>
          <w:sz w:val="28"/>
          <w:szCs w:val="28"/>
          <w:lang w:eastAsia="en-AE"/>
          <w14:ligatures w14:val="none"/>
        </w:rPr>
        <w:t>: Higher utilization of mental health services as access barriers are reduced.</w:t>
      </w:r>
    </w:p>
    <w:p w14:paraId="277247FA" w14:textId="77777777" w:rsidR="00D87FC3" w:rsidRDefault="00D87FC3" w:rsidP="00933958">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Resilience</w:t>
      </w:r>
      <w:r>
        <w:rPr>
          <w:rFonts w:ascii="Abadi" w:eastAsia="Times New Roman" w:hAnsi="Abadi" w:cs="Times New Roman"/>
          <w:kern w:val="0"/>
          <w:sz w:val="28"/>
          <w:szCs w:val="28"/>
          <w:lang w:eastAsia="en-AE"/>
          <w14:ligatures w14:val="none"/>
        </w:rPr>
        <w:t>: Strengthened community resilience through the availability of reliable mental health support.</w:t>
      </w:r>
    </w:p>
    <w:p w14:paraId="663FF90A" w14:textId="77777777" w:rsidR="00D87FC3" w:rsidRDefault="00D87FC3" w:rsidP="00933958">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Positive Health Outcomes</w:t>
      </w:r>
      <w:r>
        <w:rPr>
          <w:rFonts w:ascii="Abadi" w:eastAsia="Times New Roman" w:hAnsi="Abadi" w:cs="Times New Roman"/>
          <w:kern w:val="0"/>
          <w:sz w:val="28"/>
          <w:szCs w:val="28"/>
          <w:lang w:eastAsia="en-AE"/>
          <w14:ligatures w14:val="none"/>
        </w:rPr>
        <w:t xml:space="preserve">: Improved mental health outcomes for the population </w:t>
      </w:r>
      <w:proofErr w:type="gramStart"/>
      <w:r>
        <w:rPr>
          <w:rFonts w:ascii="Abadi" w:eastAsia="Times New Roman" w:hAnsi="Abadi" w:cs="Times New Roman"/>
          <w:kern w:val="0"/>
          <w:sz w:val="28"/>
          <w:szCs w:val="28"/>
          <w:lang w:eastAsia="en-AE"/>
          <w14:ligatures w14:val="none"/>
        </w:rPr>
        <w:t>as a result of</w:t>
      </w:r>
      <w:proofErr w:type="gramEnd"/>
      <w:r>
        <w:rPr>
          <w:rFonts w:ascii="Abadi" w:eastAsia="Times New Roman" w:hAnsi="Abadi" w:cs="Times New Roman"/>
          <w:kern w:val="0"/>
          <w:sz w:val="28"/>
          <w:szCs w:val="28"/>
          <w:lang w:eastAsia="en-AE"/>
          <w14:ligatures w14:val="none"/>
        </w:rPr>
        <w:t xml:space="preserve"> accessible and high-quality services.</w:t>
      </w:r>
    </w:p>
    <w:p w14:paraId="3F41EFD1"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5F99F014" w14:textId="77777777" w:rsidR="00D87FC3" w:rsidRDefault="00D87FC3" w:rsidP="00933958">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Shortfalls</w:t>
      </w:r>
      <w:r>
        <w:rPr>
          <w:rFonts w:ascii="Abadi" w:eastAsia="Times New Roman" w:hAnsi="Abadi" w:cs="Times New Roman"/>
          <w:kern w:val="0"/>
          <w:sz w:val="28"/>
          <w:szCs w:val="28"/>
          <w:lang w:eastAsia="en-AE"/>
          <w14:ligatures w14:val="none"/>
        </w:rPr>
        <w:t>: Insufficient funding to complete rebuilding projects, leading to delays or incomplete facilities.</w:t>
      </w:r>
    </w:p>
    <w:p w14:paraId="2F9C1039" w14:textId="77777777" w:rsidR="00D87FC3" w:rsidRDefault="00D87FC3" w:rsidP="00933958">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Security Challenges</w:t>
      </w:r>
      <w:r>
        <w:rPr>
          <w:rFonts w:ascii="Abadi" w:eastAsia="Times New Roman" w:hAnsi="Abadi" w:cs="Times New Roman"/>
          <w:kern w:val="0"/>
          <w:sz w:val="28"/>
          <w:szCs w:val="28"/>
          <w:lang w:eastAsia="en-AE"/>
          <w14:ligatures w14:val="none"/>
        </w:rPr>
        <w:t>: Occupation and security issues potentially hindering construction and access to facilities.</w:t>
      </w:r>
    </w:p>
    <w:p w14:paraId="11273633" w14:textId="77777777" w:rsidR="00D87FC3" w:rsidRDefault="00D87FC3" w:rsidP="00933958">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Allocation</w:t>
      </w:r>
      <w:r>
        <w:rPr>
          <w:rFonts w:ascii="Abadi" w:eastAsia="Times New Roman" w:hAnsi="Abadi" w:cs="Times New Roman"/>
          <w:kern w:val="0"/>
          <w:sz w:val="28"/>
          <w:szCs w:val="28"/>
          <w:lang w:eastAsia="en-AE"/>
          <w14:ligatures w14:val="none"/>
        </w:rPr>
        <w:t>: Challenges in efficiently allocating resources and managing multiple rebuilding projects simultaneously.</w:t>
      </w:r>
    </w:p>
    <w:p w14:paraId="2856EDB0" w14:textId="77777777" w:rsidR="00D87FC3" w:rsidRDefault="00D87FC3" w:rsidP="00933958">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Resistance</w:t>
      </w:r>
      <w:r>
        <w:rPr>
          <w:rFonts w:ascii="Abadi" w:eastAsia="Times New Roman" w:hAnsi="Abadi" w:cs="Times New Roman"/>
          <w:kern w:val="0"/>
          <w:sz w:val="28"/>
          <w:szCs w:val="28"/>
          <w:lang w:eastAsia="en-AE"/>
          <w14:ligatures w14:val="none"/>
        </w:rPr>
        <w:t>: Potential resistance from the community if facilities do not meet their needs or expectations.</w:t>
      </w:r>
    </w:p>
    <w:p w14:paraId="29E94464" w14:textId="77777777" w:rsidR="00D87FC3" w:rsidRDefault="00D87FC3" w:rsidP="00933958">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Ensuring the long-term sustainability and maintenance of rebuilt facilities.</w:t>
      </w:r>
    </w:p>
    <w:p w14:paraId="74F186CB"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70CD0B1C" w14:textId="77777777" w:rsidR="00D87FC3" w:rsidRDefault="00D87FC3" w:rsidP="00933958">
      <w:pPr>
        <w:pStyle w:val="Heading2"/>
        <w:rPr>
          <w:rFonts w:eastAsia="Times New Roman"/>
          <w:lang w:eastAsia="en-AE"/>
        </w:rPr>
      </w:pPr>
      <w:bookmarkStart w:id="26" w:name="_Toc170411312"/>
      <w:r>
        <w:rPr>
          <w:rFonts w:eastAsia="Times New Roman"/>
          <w:lang w:eastAsia="en-AE"/>
        </w:rPr>
        <w:lastRenderedPageBreak/>
        <w:t>Strategic Response 2: Economic Support Programs</w:t>
      </w:r>
      <w:bookmarkEnd w:id="26"/>
    </w:p>
    <w:p w14:paraId="05302AA2"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23E04D43"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Economic Support Programs: Subsidizing Mental Health Care Costs</w:t>
      </w:r>
    </w:p>
    <w:p w14:paraId="6F00D6F5"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E436A1F"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focuses on implementing economic support programs to subsidize the cost of mental health services for economically disadvantaged individuals in Gaza. By reducing financial barriers, the goal is to increase access to essential mental health care and improve overall community well-being.</w:t>
      </w:r>
    </w:p>
    <w:p w14:paraId="4B4AD724"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112C5C8B"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ensure affordable access to mental health services for all individuals in Gaza, particularly those who are economically disadvantaged.</w:t>
      </w:r>
    </w:p>
    <w:p w14:paraId="6DE6F984"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0FF1F8F"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implement subsidy programs that reduce the financial burden of mental health care, making it accessible to economically disadvantaged populations in Gaza.</w:t>
      </w:r>
    </w:p>
    <w:p w14:paraId="666A8C49"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094B678"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community where everyone has equal access to necessary mental health services, regardless of their economic status.</w:t>
      </w:r>
    </w:p>
    <w:p w14:paraId="0428ED4B"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3124059A" w14:textId="77777777" w:rsidR="00D87FC3" w:rsidRDefault="00D87FC3" w:rsidP="0093395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an assessment to identify the economic barriers preventing access to mental health services and the populations most affected.</w:t>
      </w:r>
    </w:p>
    <w:p w14:paraId="4DF7B6FE" w14:textId="77777777" w:rsidR="00D87FC3" w:rsidRDefault="00D87FC3" w:rsidP="0093395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Secured</w:t>
      </w:r>
      <w:r>
        <w:rPr>
          <w:rFonts w:ascii="Abadi" w:eastAsia="Times New Roman" w:hAnsi="Abadi" w:cs="Times New Roman"/>
          <w:kern w:val="0"/>
          <w:sz w:val="28"/>
          <w:szCs w:val="28"/>
          <w:lang w:eastAsia="en-AE"/>
          <w14:ligatures w14:val="none"/>
        </w:rPr>
        <w:t>: Secure funding from international donors, governmental bodies, and NGOs to support the subsidy programs.</w:t>
      </w:r>
    </w:p>
    <w:p w14:paraId="33340424" w14:textId="77777777" w:rsidR="00D87FC3" w:rsidRDefault="00D87FC3" w:rsidP="0093395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Design</w:t>
      </w:r>
      <w:r>
        <w:rPr>
          <w:rFonts w:ascii="Abadi" w:eastAsia="Times New Roman" w:hAnsi="Abadi" w:cs="Times New Roman"/>
          <w:kern w:val="0"/>
          <w:sz w:val="28"/>
          <w:szCs w:val="28"/>
          <w:lang w:eastAsia="en-AE"/>
          <w14:ligatures w14:val="none"/>
        </w:rPr>
        <w:t>: Design subsidy programs tailored to the specific needs of the economically disadvantaged, ensuring coverage for a range of mental health services.</w:t>
      </w:r>
    </w:p>
    <w:p w14:paraId="6D8FB90F" w14:textId="77777777" w:rsidR="00D87FC3" w:rsidRDefault="00D87FC3" w:rsidP="0093395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Eligibility Criteria</w:t>
      </w:r>
      <w:r>
        <w:rPr>
          <w:rFonts w:ascii="Abadi" w:eastAsia="Times New Roman" w:hAnsi="Abadi" w:cs="Times New Roman"/>
          <w:kern w:val="0"/>
          <w:sz w:val="28"/>
          <w:szCs w:val="28"/>
          <w:lang w:eastAsia="en-AE"/>
          <w14:ligatures w14:val="none"/>
        </w:rPr>
        <w:t>: Establish clear eligibility criteria to ensure that subsidies reach those most in need.</w:t>
      </w:r>
    </w:p>
    <w:p w14:paraId="3DBB6870" w14:textId="77777777" w:rsidR="00D87FC3" w:rsidRDefault="00D87FC3" w:rsidP="0093395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w:t>
      </w:r>
      <w:r>
        <w:rPr>
          <w:rFonts w:ascii="Abadi" w:eastAsia="Times New Roman" w:hAnsi="Abadi" w:cs="Times New Roman"/>
          <w:kern w:val="0"/>
          <w:sz w:val="28"/>
          <w:szCs w:val="28"/>
          <w:lang w:eastAsia="en-AE"/>
          <w14:ligatures w14:val="none"/>
        </w:rPr>
        <w:t>: Roll out the subsidy programs in partnership with local mental health facilities and service providers.</w:t>
      </w:r>
    </w:p>
    <w:p w14:paraId="59A2716B" w14:textId="77777777" w:rsidR="00D87FC3" w:rsidRDefault="00D87FC3" w:rsidP="0093395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Awareness Campaigns</w:t>
      </w:r>
      <w:r>
        <w:rPr>
          <w:rFonts w:ascii="Abadi" w:eastAsia="Times New Roman" w:hAnsi="Abadi" w:cs="Times New Roman"/>
          <w:kern w:val="0"/>
          <w:sz w:val="28"/>
          <w:szCs w:val="28"/>
          <w:lang w:eastAsia="en-AE"/>
          <w14:ligatures w14:val="none"/>
        </w:rPr>
        <w:t>: Launch public awareness campaigns to inform the community about the availability of subsidized mental health services and how to access them.</w:t>
      </w:r>
    </w:p>
    <w:p w14:paraId="47E602D1" w14:textId="77777777" w:rsidR="00D87FC3" w:rsidRDefault="00D87FC3" w:rsidP="00933958">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Implement systems to monitor the uptake and effectiveness of the subsidy programs, </w:t>
      </w:r>
      <w:proofErr w:type="gramStart"/>
      <w:r>
        <w:rPr>
          <w:rFonts w:ascii="Abadi" w:eastAsia="Times New Roman" w:hAnsi="Abadi" w:cs="Times New Roman"/>
          <w:kern w:val="0"/>
          <w:sz w:val="28"/>
          <w:szCs w:val="28"/>
          <w:lang w:eastAsia="en-AE"/>
          <w14:ligatures w14:val="none"/>
        </w:rPr>
        <w:t>making adjustments</w:t>
      </w:r>
      <w:proofErr w:type="gramEnd"/>
      <w:r>
        <w:rPr>
          <w:rFonts w:ascii="Abadi" w:eastAsia="Times New Roman" w:hAnsi="Abadi" w:cs="Times New Roman"/>
          <w:kern w:val="0"/>
          <w:sz w:val="28"/>
          <w:szCs w:val="28"/>
          <w:lang w:eastAsia="en-AE"/>
          <w14:ligatures w14:val="none"/>
        </w:rPr>
        <w:t xml:space="preserve"> as needed.</w:t>
      </w:r>
    </w:p>
    <w:p w14:paraId="5E06E9CF"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A449AE4" w14:textId="77777777" w:rsidR="00D87FC3" w:rsidRDefault="00D87FC3" w:rsidP="00933958">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Adequate Funding</w:t>
      </w:r>
      <w:r>
        <w:rPr>
          <w:rFonts w:ascii="Abadi" w:eastAsia="Times New Roman" w:hAnsi="Abadi" w:cs="Times New Roman"/>
          <w:kern w:val="0"/>
          <w:sz w:val="28"/>
          <w:szCs w:val="28"/>
          <w:lang w:eastAsia="en-AE"/>
          <w14:ligatures w14:val="none"/>
        </w:rPr>
        <w:t>: Securing sufficient and sustained funding to support the subsidy programs.</w:t>
      </w:r>
    </w:p>
    <w:p w14:paraId="44F6FDDC" w14:textId="77777777" w:rsidR="00D87FC3" w:rsidRDefault="00D87FC3" w:rsidP="00933958">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Clear Eligibility Criteria</w:t>
      </w:r>
      <w:r>
        <w:rPr>
          <w:rFonts w:ascii="Abadi" w:eastAsia="Times New Roman" w:hAnsi="Abadi" w:cs="Times New Roman"/>
          <w:kern w:val="0"/>
          <w:sz w:val="28"/>
          <w:szCs w:val="28"/>
          <w:lang w:eastAsia="en-AE"/>
          <w14:ligatures w14:val="none"/>
        </w:rPr>
        <w:t>: Establishing transparent and fair criteria to identify and support those in need.</w:t>
      </w:r>
    </w:p>
    <w:p w14:paraId="5275C360" w14:textId="77777777" w:rsidR="00D87FC3" w:rsidRDefault="00D87FC3" w:rsidP="00933958">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Outreach</w:t>
      </w:r>
      <w:r>
        <w:rPr>
          <w:rFonts w:ascii="Abadi" w:eastAsia="Times New Roman" w:hAnsi="Abadi" w:cs="Times New Roman"/>
          <w:kern w:val="0"/>
          <w:sz w:val="28"/>
          <w:szCs w:val="28"/>
          <w:lang w:eastAsia="en-AE"/>
          <w14:ligatures w14:val="none"/>
        </w:rPr>
        <w:t>: Effective outreach and communication to ensure that eligible individuals are aware of and can access the subsidies.</w:t>
      </w:r>
    </w:p>
    <w:p w14:paraId="0AD52DA5" w14:textId="77777777" w:rsidR="00D87FC3" w:rsidRDefault="00D87FC3" w:rsidP="00933958">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Strong partnerships with local service providers to facilitate the implementation and management of the subsidy programs.</w:t>
      </w:r>
    </w:p>
    <w:p w14:paraId="2F44B868" w14:textId="77777777" w:rsidR="00D87FC3" w:rsidRDefault="00D87FC3" w:rsidP="00933958">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Evaluation</w:t>
      </w:r>
      <w:r>
        <w:rPr>
          <w:rFonts w:ascii="Abadi" w:eastAsia="Times New Roman" w:hAnsi="Abadi" w:cs="Times New Roman"/>
          <w:kern w:val="0"/>
          <w:sz w:val="28"/>
          <w:szCs w:val="28"/>
          <w:lang w:eastAsia="en-AE"/>
          <w14:ligatures w14:val="none"/>
        </w:rPr>
        <w:t>: Regular monitoring and evaluation to ensure the programs are meeting their goals and making necessary adjustments.</w:t>
      </w:r>
    </w:p>
    <w:p w14:paraId="7A6340B9"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4CB6FC55" w14:textId="77777777" w:rsidR="00D87FC3" w:rsidRDefault="00D87FC3" w:rsidP="00933958">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Access</w:t>
      </w:r>
      <w:r>
        <w:rPr>
          <w:rFonts w:ascii="Abadi" w:eastAsia="Times New Roman" w:hAnsi="Abadi" w:cs="Times New Roman"/>
          <w:kern w:val="0"/>
          <w:sz w:val="28"/>
          <w:szCs w:val="28"/>
          <w:lang w:eastAsia="en-AE"/>
          <w14:ligatures w14:val="none"/>
        </w:rPr>
        <w:t>: More individuals accessing mental health services due to reduced financial barriers.</w:t>
      </w:r>
    </w:p>
    <w:p w14:paraId="22FB1DED" w14:textId="77777777" w:rsidR="00D87FC3" w:rsidRDefault="00D87FC3" w:rsidP="00933958">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Mental Health</w:t>
      </w:r>
      <w:r>
        <w:rPr>
          <w:rFonts w:ascii="Abadi" w:eastAsia="Times New Roman" w:hAnsi="Abadi" w:cs="Times New Roman"/>
          <w:kern w:val="0"/>
          <w:sz w:val="28"/>
          <w:szCs w:val="28"/>
          <w:lang w:eastAsia="en-AE"/>
          <w14:ligatures w14:val="none"/>
        </w:rPr>
        <w:t>: Better mental health outcomes as more people receive the care they need.</w:t>
      </w:r>
    </w:p>
    <w:p w14:paraId="16B7C6CC" w14:textId="77777777" w:rsidR="00D87FC3" w:rsidRDefault="00D87FC3" w:rsidP="00933958">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Relief</w:t>
      </w:r>
      <w:r>
        <w:rPr>
          <w:rFonts w:ascii="Abadi" w:eastAsia="Times New Roman" w:hAnsi="Abadi" w:cs="Times New Roman"/>
          <w:kern w:val="0"/>
          <w:sz w:val="28"/>
          <w:szCs w:val="28"/>
          <w:lang w:eastAsia="en-AE"/>
          <w14:ligatures w14:val="none"/>
        </w:rPr>
        <w:t>: Financial relief for economically disadvantaged individuals, allowing them to allocate resources to other essential needs.</w:t>
      </w:r>
    </w:p>
    <w:p w14:paraId="23522E58" w14:textId="77777777" w:rsidR="00D87FC3" w:rsidRDefault="00D87FC3" w:rsidP="00933958">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Community Well-being</w:t>
      </w:r>
      <w:r>
        <w:rPr>
          <w:rFonts w:ascii="Abadi" w:eastAsia="Times New Roman" w:hAnsi="Abadi" w:cs="Times New Roman"/>
          <w:kern w:val="0"/>
          <w:sz w:val="28"/>
          <w:szCs w:val="28"/>
          <w:lang w:eastAsia="en-AE"/>
          <w14:ligatures w14:val="none"/>
        </w:rPr>
        <w:t>: Overall improvement in community well-being due to increased access to mental health care.</w:t>
      </w:r>
    </w:p>
    <w:p w14:paraId="22C89C38" w14:textId="77777777" w:rsidR="00D87FC3" w:rsidRDefault="00D87FC3" w:rsidP="00933958">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Stigma</w:t>
      </w:r>
      <w:r>
        <w:rPr>
          <w:rFonts w:ascii="Abadi" w:eastAsia="Times New Roman" w:hAnsi="Abadi" w:cs="Times New Roman"/>
          <w:kern w:val="0"/>
          <w:sz w:val="28"/>
          <w:szCs w:val="28"/>
          <w:lang w:eastAsia="en-AE"/>
          <w14:ligatures w14:val="none"/>
        </w:rPr>
        <w:t>: Greater acceptance and utilization of mental health services as financial barriers are lowered and awareness increases.</w:t>
      </w:r>
    </w:p>
    <w:p w14:paraId="051DD74E"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64D97F56" w14:textId="77777777" w:rsidR="00D87FC3" w:rsidRDefault="00D87FC3" w:rsidP="00933958">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Instability</w:t>
      </w:r>
      <w:r>
        <w:rPr>
          <w:rFonts w:ascii="Abadi" w:eastAsia="Times New Roman" w:hAnsi="Abadi" w:cs="Times New Roman"/>
          <w:kern w:val="0"/>
          <w:sz w:val="28"/>
          <w:szCs w:val="28"/>
          <w:lang w:eastAsia="en-AE"/>
          <w14:ligatures w14:val="none"/>
        </w:rPr>
        <w:t>: Potential instability in funding sources, leading to interruptions in subsidy programs.</w:t>
      </w:r>
    </w:p>
    <w:p w14:paraId="06F6E255" w14:textId="77777777" w:rsidR="00D87FC3" w:rsidRDefault="00D87FC3" w:rsidP="00933958">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Eligibility Challenges</w:t>
      </w:r>
      <w:r>
        <w:rPr>
          <w:rFonts w:ascii="Abadi" w:eastAsia="Times New Roman" w:hAnsi="Abadi" w:cs="Times New Roman"/>
          <w:kern w:val="0"/>
          <w:sz w:val="28"/>
          <w:szCs w:val="28"/>
          <w:lang w:eastAsia="en-AE"/>
          <w14:ligatures w14:val="none"/>
        </w:rPr>
        <w:t>: Difficulties in accurately determining and verifying eligibility, leading to potential misuse or exclusion.</w:t>
      </w:r>
    </w:p>
    <w:p w14:paraId="4855936C" w14:textId="77777777" w:rsidR="00D87FC3" w:rsidRDefault="00D87FC3" w:rsidP="00933958">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Program Awareness</w:t>
      </w:r>
      <w:r>
        <w:rPr>
          <w:rFonts w:ascii="Abadi" w:eastAsia="Times New Roman" w:hAnsi="Abadi" w:cs="Times New Roman"/>
          <w:kern w:val="0"/>
          <w:sz w:val="28"/>
          <w:szCs w:val="28"/>
          <w:lang w:eastAsia="en-AE"/>
          <w14:ligatures w14:val="none"/>
        </w:rPr>
        <w:t>: Challenges in reaching and informing all eligible individuals about the subsidy programs.</w:t>
      </w:r>
    </w:p>
    <w:p w14:paraId="16056716" w14:textId="77777777" w:rsidR="00D87FC3" w:rsidRDefault="00D87FC3" w:rsidP="00933958">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Administrative Burden</w:t>
      </w:r>
      <w:r>
        <w:rPr>
          <w:rFonts w:ascii="Abadi" w:eastAsia="Times New Roman" w:hAnsi="Abadi" w:cs="Times New Roman"/>
          <w:kern w:val="0"/>
          <w:sz w:val="28"/>
          <w:szCs w:val="28"/>
          <w:lang w:eastAsia="en-AE"/>
          <w14:ligatures w14:val="none"/>
        </w:rPr>
        <w:t>: The administrative burden of managing and disbursing subsidies effectively and efficiently.</w:t>
      </w:r>
    </w:p>
    <w:p w14:paraId="68506A17" w14:textId="77777777" w:rsidR="00D87FC3" w:rsidRDefault="00D87FC3" w:rsidP="00933958">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Ensuring the long-term sustainability of subsidy programs in the face of economic fluctuations and funding changes.</w:t>
      </w:r>
    </w:p>
    <w:p w14:paraId="7002EFE9"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3BBAABA4" w14:textId="77777777" w:rsidR="00D87FC3" w:rsidRDefault="00D87FC3" w:rsidP="00933958">
      <w:pPr>
        <w:pStyle w:val="Heading2"/>
        <w:rPr>
          <w:rFonts w:eastAsia="Times New Roman"/>
          <w:lang w:eastAsia="en-AE"/>
        </w:rPr>
      </w:pPr>
      <w:bookmarkStart w:id="27" w:name="_Toc170411313"/>
      <w:r>
        <w:rPr>
          <w:rFonts w:eastAsia="Times New Roman"/>
          <w:lang w:eastAsia="en-AE"/>
        </w:rPr>
        <w:lastRenderedPageBreak/>
        <w:t>Strategic Response 3: Anti-Stigma Campaigns</w:t>
      </w:r>
      <w:bookmarkEnd w:id="27"/>
    </w:p>
    <w:p w14:paraId="03577EEF"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4EAD4DD2"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Anti-Stigma Campaigns: Changing Perceptions and Encouraging Help-Seeking</w:t>
      </w:r>
    </w:p>
    <w:p w14:paraId="698F5790"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B1F2D31"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launch community-wide education and anti-stigma campaigns to change cultural perceptions around mental health and encourage individuals to seek help. By addressing stigma, the goal is to create a supportive environment where mental health issues are understood and treated with the same importance as physical health.</w:t>
      </w:r>
    </w:p>
    <w:p w14:paraId="361590A3"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745A7CE7"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transform cultural attitudes towards mental health, fostering a community where seeking mental health support is normalized and encouraged.</w:t>
      </w:r>
    </w:p>
    <w:p w14:paraId="4E7692E4"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35EE211A"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To implement comprehensive education and anti-stigma campaigns that reduce the stigma associated with mental health issues and promote help-seeking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w:t>
      </w:r>
    </w:p>
    <w:p w14:paraId="0B78A7FB"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ED1113D"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community that openly discusses and supports mental health, where individuals feel comfortable seeking help without fear of judgment or discrimination.</w:t>
      </w:r>
    </w:p>
    <w:p w14:paraId="258F2ED3"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1040A15" w14:textId="77777777" w:rsidR="00D87FC3" w:rsidRDefault="00D87FC3" w:rsidP="0093395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Engage with community leaders, educators, healthcare providers, and local influencers to support and promote anti-stigma initiatives.</w:t>
      </w:r>
    </w:p>
    <w:p w14:paraId="1303684D" w14:textId="77777777" w:rsidR="00D87FC3" w:rsidRDefault="00D87FC3" w:rsidP="0093395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Campaign Development</w:t>
      </w:r>
      <w:r>
        <w:rPr>
          <w:rFonts w:ascii="Abadi" w:eastAsia="Times New Roman" w:hAnsi="Abadi" w:cs="Times New Roman"/>
          <w:kern w:val="0"/>
          <w:sz w:val="28"/>
          <w:szCs w:val="28"/>
          <w:lang w:eastAsia="en-AE"/>
          <w14:ligatures w14:val="none"/>
        </w:rPr>
        <w:t>: Develop targeted campaign materials, including brochures, videos, social media content, and public service announcements, that address common misconceptions and promote positive attitudes towards mental health.</w:t>
      </w:r>
    </w:p>
    <w:p w14:paraId="04C50CF2" w14:textId="77777777" w:rsidR="00D87FC3" w:rsidRDefault="00D87FC3" w:rsidP="0093395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 Programs</w:t>
      </w:r>
      <w:r>
        <w:rPr>
          <w:rFonts w:ascii="Abadi" w:eastAsia="Times New Roman" w:hAnsi="Abadi" w:cs="Times New Roman"/>
          <w:kern w:val="0"/>
          <w:sz w:val="28"/>
          <w:szCs w:val="28"/>
          <w:lang w:eastAsia="en-AE"/>
          <w14:ligatures w14:val="none"/>
        </w:rPr>
        <w:t xml:space="preserve">: Implement educational programs in schools, workplaces, and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to raise awareness about mental health and the impact of stigma.</w:t>
      </w:r>
    </w:p>
    <w:p w14:paraId="168E5D05" w14:textId="77777777" w:rsidR="00D87FC3" w:rsidRDefault="00D87FC3" w:rsidP="0093395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Public Events</w:t>
      </w:r>
      <w:r>
        <w:rPr>
          <w:rFonts w:ascii="Abadi" w:eastAsia="Times New Roman" w:hAnsi="Abadi" w:cs="Times New Roman"/>
          <w:kern w:val="0"/>
          <w:sz w:val="28"/>
          <w:szCs w:val="28"/>
          <w:lang w:eastAsia="en-AE"/>
          <w14:ligatures w14:val="none"/>
        </w:rPr>
        <w:t>: Organize community events such as workshops, seminars, and mental health fairs to provide information and foster open discussions about mental health.</w:t>
      </w:r>
    </w:p>
    <w:p w14:paraId="6E935461" w14:textId="77777777" w:rsidR="00D87FC3" w:rsidRDefault="00D87FC3" w:rsidP="0093395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Media Partnerships</w:t>
      </w:r>
      <w:r>
        <w:rPr>
          <w:rFonts w:ascii="Abadi" w:eastAsia="Times New Roman" w:hAnsi="Abadi" w:cs="Times New Roman"/>
          <w:kern w:val="0"/>
          <w:sz w:val="28"/>
          <w:szCs w:val="28"/>
          <w:lang w:eastAsia="en-AE"/>
          <w14:ligatures w14:val="none"/>
        </w:rPr>
        <w:t>: Collaborate with local media to disseminate campaign messages and stories of individuals who have successfully sought mental health support.</w:t>
      </w:r>
    </w:p>
    <w:p w14:paraId="25190157" w14:textId="77777777" w:rsidR="00D87FC3" w:rsidRDefault="00D87FC3" w:rsidP="0093395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Networks</w:t>
      </w:r>
      <w:r>
        <w:rPr>
          <w:rFonts w:ascii="Abadi" w:eastAsia="Times New Roman" w:hAnsi="Abadi" w:cs="Times New Roman"/>
          <w:kern w:val="0"/>
          <w:sz w:val="28"/>
          <w:szCs w:val="28"/>
          <w:lang w:eastAsia="en-AE"/>
          <w14:ligatures w14:val="none"/>
        </w:rPr>
        <w:t>: Establish support networks and peer groups to provide ongoing support and reinforce campaign messages.</w:t>
      </w:r>
    </w:p>
    <w:p w14:paraId="4B553EA5" w14:textId="77777777" w:rsidR="00D87FC3" w:rsidRDefault="00D87FC3" w:rsidP="00933958">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Continuously monitor the impact of the campaigns and </w:t>
      </w:r>
      <w:proofErr w:type="gramStart"/>
      <w:r>
        <w:rPr>
          <w:rFonts w:ascii="Abadi" w:eastAsia="Times New Roman" w:hAnsi="Abadi" w:cs="Times New Roman"/>
          <w:kern w:val="0"/>
          <w:sz w:val="28"/>
          <w:szCs w:val="28"/>
          <w:lang w:eastAsia="en-AE"/>
          <w14:ligatures w14:val="none"/>
        </w:rPr>
        <w:t>make adjustments</w:t>
      </w:r>
      <w:proofErr w:type="gramEnd"/>
      <w:r>
        <w:rPr>
          <w:rFonts w:ascii="Abadi" w:eastAsia="Times New Roman" w:hAnsi="Abadi" w:cs="Times New Roman"/>
          <w:kern w:val="0"/>
          <w:sz w:val="28"/>
          <w:szCs w:val="28"/>
          <w:lang w:eastAsia="en-AE"/>
          <w14:ligatures w14:val="none"/>
        </w:rPr>
        <w:t xml:space="preserve"> based on feedback and effectiveness.</w:t>
      </w:r>
    </w:p>
    <w:p w14:paraId="20512A31"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4CC6301" w14:textId="77777777" w:rsidR="00D87FC3" w:rsidRDefault="00D87FC3" w:rsidP="00933958">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Active involvement and support from community leaders and members to enhance campaign reach and impact.</w:t>
      </w:r>
    </w:p>
    <w:p w14:paraId="0FFF08F7" w14:textId="77777777" w:rsidR="00D87FC3" w:rsidRDefault="00D87FC3" w:rsidP="00933958">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Ensuring campaign materials and messages are culturally relevant and resonate with the local population.</w:t>
      </w:r>
    </w:p>
    <w:p w14:paraId="460798EA" w14:textId="77777777" w:rsidR="00D87FC3" w:rsidRDefault="00D87FC3" w:rsidP="00933958">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Consistent Messaging</w:t>
      </w:r>
      <w:r>
        <w:rPr>
          <w:rFonts w:ascii="Abadi" w:eastAsia="Times New Roman" w:hAnsi="Abadi" w:cs="Times New Roman"/>
          <w:kern w:val="0"/>
          <w:sz w:val="28"/>
          <w:szCs w:val="28"/>
          <w:lang w:eastAsia="en-AE"/>
          <w14:ligatures w14:val="none"/>
        </w:rPr>
        <w:t>: Maintaining consistent and clear messaging across all campaign platforms and activities.</w:t>
      </w:r>
    </w:p>
    <w:p w14:paraId="2C8210CA" w14:textId="77777777" w:rsidR="00D87FC3" w:rsidRDefault="00D87FC3" w:rsidP="00933958">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Broad Reach</w:t>
      </w:r>
      <w:r>
        <w:rPr>
          <w:rFonts w:ascii="Abadi" w:eastAsia="Times New Roman" w:hAnsi="Abadi" w:cs="Times New Roman"/>
          <w:kern w:val="0"/>
          <w:sz w:val="28"/>
          <w:szCs w:val="28"/>
          <w:lang w:eastAsia="en-AE"/>
          <w14:ligatures w14:val="none"/>
        </w:rPr>
        <w:t>: Utilizing multiple channels to reach a wide audience, including social media, traditional media, and community events.</w:t>
      </w:r>
    </w:p>
    <w:p w14:paraId="14CAEFAD" w14:textId="77777777" w:rsidR="00D87FC3" w:rsidRDefault="00D87FC3" w:rsidP="00933958">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Feedback Mechanisms</w:t>
      </w:r>
      <w:r>
        <w:rPr>
          <w:rFonts w:ascii="Abadi" w:eastAsia="Times New Roman" w:hAnsi="Abadi" w:cs="Times New Roman"/>
          <w:kern w:val="0"/>
          <w:sz w:val="28"/>
          <w:szCs w:val="28"/>
          <w:lang w:eastAsia="en-AE"/>
          <w14:ligatures w14:val="none"/>
        </w:rPr>
        <w:t>: Implementing mechanisms to gather community feedback and adjust campaigns to improve effectiveness.</w:t>
      </w:r>
    </w:p>
    <w:p w14:paraId="48596E9A"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29F4F0F9" w14:textId="77777777" w:rsidR="00D87FC3" w:rsidRDefault="00D87FC3" w:rsidP="00933958">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Stigma</w:t>
      </w:r>
      <w:r>
        <w:rPr>
          <w:rFonts w:ascii="Abadi" w:eastAsia="Times New Roman" w:hAnsi="Abadi" w:cs="Times New Roman"/>
          <w:kern w:val="0"/>
          <w:sz w:val="28"/>
          <w:szCs w:val="28"/>
          <w:lang w:eastAsia="en-AE"/>
          <w14:ligatures w14:val="none"/>
        </w:rPr>
        <w:t>: Decreased stigma surrounding mental health issues, leading to a more supportive community environment.</w:t>
      </w:r>
    </w:p>
    <w:p w14:paraId="34CD50EE" w14:textId="77777777" w:rsidR="00D87FC3" w:rsidRDefault="00D87FC3" w:rsidP="00933958">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Help-Seeking</w:t>
      </w:r>
      <w:r>
        <w:rPr>
          <w:rFonts w:ascii="Abadi" w:eastAsia="Times New Roman" w:hAnsi="Abadi" w:cs="Times New Roman"/>
          <w:kern w:val="0"/>
          <w:sz w:val="28"/>
          <w:szCs w:val="28"/>
          <w:lang w:eastAsia="en-AE"/>
          <w14:ligatures w14:val="none"/>
        </w:rPr>
        <w:t>: Higher rates of individuals seeking mental health support and services.</w:t>
      </w:r>
    </w:p>
    <w:p w14:paraId="43A69772" w14:textId="77777777" w:rsidR="00D87FC3" w:rsidRDefault="00D87FC3" w:rsidP="00933958">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Awareness</w:t>
      </w:r>
      <w:r>
        <w:rPr>
          <w:rFonts w:ascii="Abadi" w:eastAsia="Times New Roman" w:hAnsi="Abadi" w:cs="Times New Roman"/>
          <w:kern w:val="0"/>
          <w:sz w:val="28"/>
          <w:szCs w:val="28"/>
          <w:lang w:eastAsia="en-AE"/>
          <w14:ligatures w14:val="none"/>
        </w:rPr>
        <w:t>: Greater awareness and understanding of mental health issues and the importance of mental health care.</w:t>
      </w:r>
    </w:p>
    <w:p w14:paraId="690CDA36" w14:textId="77777777" w:rsidR="00D87FC3" w:rsidRDefault="00D87FC3" w:rsidP="00933958">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Stronger Support Networks</w:t>
      </w:r>
      <w:r>
        <w:rPr>
          <w:rFonts w:ascii="Abadi" w:eastAsia="Times New Roman" w:hAnsi="Abadi" w:cs="Times New Roman"/>
          <w:kern w:val="0"/>
          <w:sz w:val="28"/>
          <w:szCs w:val="28"/>
          <w:lang w:eastAsia="en-AE"/>
          <w14:ligatures w14:val="none"/>
        </w:rPr>
        <w:t>: Development of robust community support networks that provide ongoing assistance and encouragement.</w:t>
      </w:r>
    </w:p>
    <w:p w14:paraId="2D1C35BD" w14:textId="77777777" w:rsidR="00D87FC3" w:rsidRDefault="00D87FC3" w:rsidP="00933958">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Mental Health Outcomes</w:t>
      </w:r>
      <w:r>
        <w:rPr>
          <w:rFonts w:ascii="Abadi" w:eastAsia="Times New Roman" w:hAnsi="Abadi" w:cs="Times New Roman"/>
          <w:kern w:val="0"/>
          <w:sz w:val="28"/>
          <w:szCs w:val="28"/>
          <w:lang w:eastAsia="en-AE"/>
          <w14:ligatures w14:val="none"/>
        </w:rPr>
        <w:t xml:space="preserve">: Better mental health outcomes </w:t>
      </w:r>
      <w:proofErr w:type="gramStart"/>
      <w:r>
        <w:rPr>
          <w:rFonts w:ascii="Abadi" w:eastAsia="Times New Roman" w:hAnsi="Abadi" w:cs="Times New Roman"/>
          <w:kern w:val="0"/>
          <w:sz w:val="28"/>
          <w:szCs w:val="28"/>
          <w:lang w:eastAsia="en-AE"/>
          <w14:ligatures w14:val="none"/>
        </w:rPr>
        <w:t>as a result of</w:t>
      </w:r>
      <w:proofErr w:type="gramEnd"/>
      <w:r>
        <w:rPr>
          <w:rFonts w:ascii="Abadi" w:eastAsia="Times New Roman" w:hAnsi="Abadi" w:cs="Times New Roman"/>
          <w:kern w:val="0"/>
          <w:sz w:val="28"/>
          <w:szCs w:val="28"/>
          <w:lang w:eastAsia="en-AE"/>
          <w14:ligatures w14:val="none"/>
        </w:rPr>
        <w:t xml:space="preserve"> increased acceptance and utilization of mental health services.</w:t>
      </w:r>
    </w:p>
    <w:p w14:paraId="2E46719F"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5F81B20F" w14:textId="77777777" w:rsidR="00D87FC3" w:rsidRDefault="00D87FC3" w:rsidP="00933958">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Cultural Resistance</w:t>
      </w:r>
      <w:r>
        <w:rPr>
          <w:rFonts w:ascii="Abadi" w:eastAsia="Times New Roman" w:hAnsi="Abadi" w:cs="Times New Roman"/>
          <w:kern w:val="0"/>
          <w:sz w:val="28"/>
          <w:szCs w:val="28"/>
          <w:lang w:eastAsia="en-AE"/>
          <w14:ligatures w14:val="none"/>
        </w:rPr>
        <w:t>: Potential resistance from certain community segments due to deeply ingrained cultural beliefs and attitudes.</w:t>
      </w:r>
    </w:p>
    <w:p w14:paraId="0D98C65D" w14:textId="77777777" w:rsidR="00D87FC3" w:rsidRDefault="00D87FC3" w:rsidP="00933958">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Limited resources for sustained campaign efforts, affecting reach and impact.</w:t>
      </w:r>
    </w:p>
    <w:p w14:paraId="38FE9A41" w14:textId="77777777" w:rsidR="00D87FC3" w:rsidRDefault="00D87FC3" w:rsidP="00933958">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Message Misinterpretation</w:t>
      </w:r>
      <w:r>
        <w:rPr>
          <w:rFonts w:ascii="Abadi" w:eastAsia="Times New Roman" w:hAnsi="Abadi" w:cs="Times New Roman"/>
          <w:kern w:val="0"/>
          <w:sz w:val="28"/>
          <w:szCs w:val="28"/>
          <w:lang w:eastAsia="en-AE"/>
          <w14:ligatures w14:val="none"/>
        </w:rPr>
        <w:t>: Risk of campaign messages being misunderstood or misinterpreted, reducing effectiveness.</w:t>
      </w:r>
    </w:p>
    <w:p w14:paraId="1A70797F" w14:textId="77777777" w:rsidR="00D87FC3" w:rsidRDefault="00D87FC3" w:rsidP="00933958">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Media Saturation</w:t>
      </w:r>
      <w:r>
        <w:rPr>
          <w:rFonts w:ascii="Abadi" w:eastAsia="Times New Roman" w:hAnsi="Abadi" w:cs="Times New Roman"/>
          <w:kern w:val="0"/>
          <w:sz w:val="28"/>
          <w:szCs w:val="28"/>
          <w:lang w:eastAsia="en-AE"/>
          <w14:ligatures w14:val="none"/>
        </w:rPr>
        <w:t>: Challenges in maintaining audience engagement amidst a high volume of media content.</w:t>
      </w:r>
    </w:p>
    <w:p w14:paraId="67F1B45B" w14:textId="77777777" w:rsidR="00D87FC3" w:rsidRDefault="00D87FC3" w:rsidP="00933958">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Challenges</w:t>
      </w:r>
      <w:r>
        <w:rPr>
          <w:rFonts w:ascii="Abadi" w:eastAsia="Times New Roman" w:hAnsi="Abadi" w:cs="Times New Roman"/>
          <w:kern w:val="0"/>
          <w:sz w:val="28"/>
          <w:szCs w:val="28"/>
          <w:lang w:eastAsia="en-AE"/>
          <w14:ligatures w14:val="none"/>
        </w:rPr>
        <w:t xml:space="preserve">: Difficulty in measuring the direct impact of anti-stigma campaigns on help-seeking </w:t>
      </w:r>
      <w:proofErr w:type="spellStart"/>
      <w:r>
        <w:rPr>
          <w:rFonts w:ascii="Abadi" w:eastAsia="Times New Roman" w:hAnsi="Abadi" w:cs="Times New Roman"/>
          <w:kern w:val="0"/>
          <w:sz w:val="28"/>
          <w:szCs w:val="28"/>
          <w:lang w:eastAsia="en-AE"/>
          <w14:ligatures w14:val="none"/>
        </w:rPr>
        <w:t>behaviors</w:t>
      </w:r>
      <w:proofErr w:type="spellEnd"/>
      <w:r>
        <w:rPr>
          <w:rFonts w:ascii="Abadi" w:eastAsia="Times New Roman" w:hAnsi="Abadi" w:cs="Times New Roman"/>
          <w:kern w:val="0"/>
          <w:sz w:val="28"/>
          <w:szCs w:val="28"/>
          <w:lang w:eastAsia="en-AE"/>
          <w14:ligatures w14:val="none"/>
        </w:rPr>
        <w:t xml:space="preserve"> and mental health outcomes.</w:t>
      </w:r>
    </w:p>
    <w:p w14:paraId="3EA1023E"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41DFCFAD" w14:textId="77777777" w:rsidR="00D87FC3" w:rsidRDefault="00D87FC3" w:rsidP="00933958">
      <w:pPr>
        <w:pStyle w:val="Heading2"/>
        <w:rPr>
          <w:rFonts w:eastAsia="Times New Roman"/>
          <w:lang w:eastAsia="en-AE"/>
        </w:rPr>
      </w:pPr>
      <w:bookmarkStart w:id="28" w:name="_Toc170411314"/>
      <w:r>
        <w:rPr>
          <w:rFonts w:eastAsia="Times New Roman"/>
          <w:lang w:eastAsia="en-AE"/>
        </w:rPr>
        <w:lastRenderedPageBreak/>
        <w:t>Strategic Response 4: Training Programs</w:t>
      </w:r>
      <w:bookmarkEnd w:id="28"/>
    </w:p>
    <w:p w14:paraId="422F00CE"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203EBA53"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Training Programs: Building Capacity for Mental Health Care</w:t>
      </w:r>
    </w:p>
    <w:p w14:paraId="217ED3AD"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198B5F4E"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focuses on developing comprehensive training programs for local health workers to increase the number of trained mental health professionals in Gaza. By enhancing the skills and knowledge of health workers, the goal is to build a robust and sustainable mental health care workforce capable of addressing the community's needs.</w:t>
      </w:r>
    </w:p>
    <w:p w14:paraId="12D3E371"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5C9310D"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significantly increase the number of trained mental health professionals in Gaza, ensuring accessible and quality mental health care for all.</w:t>
      </w:r>
    </w:p>
    <w:p w14:paraId="726BB91B"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29A9248A"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implement training programs that equip local health workers with the necessary skills and knowledge to provide effective mental health care, thereby expanding the mental health workforce in Gaza.</w:t>
      </w:r>
    </w:p>
    <w:p w14:paraId="58EB92FB"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607280A5"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well-trained, capable, and sufficient mental health workforce that can deliver high-quality care to meet the mental health needs of the community.</w:t>
      </w:r>
    </w:p>
    <w:p w14:paraId="23BE3580"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3173721" w14:textId="77777777" w:rsidR="00D87FC3" w:rsidRDefault="00D87FC3" w:rsidP="0093395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 detailed needs assessment to identify skill gaps and training needs among local health workers.</w:t>
      </w:r>
    </w:p>
    <w:p w14:paraId="3CAADFB4" w14:textId="77777777" w:rsidR="00D87FC3" w:rsidRDefault="00D87FC3" w:rsidP="0093395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Develop a comprehensive training curriculum that covers essential mental health care skills, including diagnosis, treatment, and psychological first aid.</w:t>
      </w:r>
    </w:p>
    <w:p w14:paraId="0254D9C1" w14:textId="77777777" w:rsidR="00D87FC3" w:rsidRDefault="00D87FC3" w:rsidP="0093395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Partnerships</w:t>
      </w:r>
      <w:r>
        <w:rPr>
          <w:rFonts w:ascii="Abadi" w:eastAsia="Times New Roman" w:hAnsi="Abadi" w:cs="Times New Roman"/>
          <w:kern w:val="0"/>
          <w:sz w:val="28"/>
          <w:szCs w:val="28"/>
          <w:lang w:eastAsia="en-AE"/>
          <w14:ligatures w14:val="none"/>
        </w:rPr>
        <w:t>: Collaborate with educational institutions, international health organizations, and NGOs to design and deliver the training programs.</w:t>
      </w:r>
    </w:p>
    <w:p w14:paraId="0C328108" w14:textId="77777777" w:rsidR="00D87FC3" w:rsidRDefault="00D87FC3" w:rsidP="0093395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Delivery</w:t>
      </w:r>
      <w:r>
        <w:rPr>
          <w:rFonts w:ascii="Abadi" w:eastAsia="Times New Roman" w:hAnsi="Abadi" w:cs="Times New Roman"/>
          <w:kern w:val="0"/>
          <w:sz w:val="28"/>
          <w:szCs w:val="28"/>
          <w:lang w:eastAsia="en-AE"/>
          <w14:ligatures w14:val="none"/>
        </w:rPr>
        <w:t>: Implement training sessions, workshops, and certification programs, utilizing both in-person and online platforms to maximize reach and accessibility.</w:t>
      </w:r>
    </w:p>
    <w:p w14:paraId="088CC111" w14:textId="77777777" w:rsidR="00D87FC3" w:rsidRDefault="00D87FC3" w:rsidP="0093395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Hands-On Practice</w:t>
      </w:r>
      <w:r>
        <w:rPr>
          <w:rFonts w:ascii="Abadi" w:eastAsia="Times New Roman" w:hAnsi="Abadi" w:cs="Times New Roman"/>
          <w:kern w:val="0"/>
          <w:sz w:val="28"/>
          <w:szCs w:val="28"/>
          <w:lang w:eastAsia="en-AE"/>
          <w14:ligatures w14:val="none"/>
        </w:rPr>
        <w:t>: Include practical, hands-on training components such as simulations and supervised clinical practice to reinforce learning.</w:t>
      </w:r>
    </w:p>
    <w:p w14:paraId="1AD75347" w14:textId="77777777" w:rsidR="00D87FC3" w:rsidRDefault="00D87FC3" w:rsidP="0093395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w:t>
      </w:r>
      <w:r>
        <w:rPr>
          <w:rFonts w:ascii="Abadi" w:eastAsia="Times New Roman" w:hAnsi="Abadi" w:cs="Times New Roman"/>
          <w:kern w:val="0"/>
          <w:sz w:val="28"/>
          <w:szCs w:val="28"/>
          <w:lang w:eastAsia="en-AE"/>
          <w14:ligatures w14:val="none"/>
        </w:rPr>
        <w:t>: Provide ongoing mentorship and support for trained health workers to ensure continuous professional development and retention.</w:t>
      </w:r>
    </w:p>
    <w:p w14:paraId="51A29885" w14:textId="77777777" w:rsidR="00D87FC3" w:rsidRDefault="00D87FC3" w:rsidP="00933958">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Evaluation and Adaptation</w:t>
      </w:r>
      <w:r>
        <w:rPr>
          <w:rFonts w:ascii="Abadi" w:eastAsia="Times New Roman" w:hAnsi="Abadi" w:cs="Times New Roman"/>
          <w:kern w:val="0"/>
          <w:sz w:val="28"/>
          <w:szCs w:val="28"/>
          <w:lang w:eastAsia="en-AE"/>
          <w14:ligatures w14:val="none"/>
        </w:rPr>
        <w:t>: Establish mechanisms for continuous evaluation of training programs and adapt them based on feedback and emerging needs.</w:t>
      </w:r>
    </w:p>
    <w:p w14:paraId="65C2156F"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61BD2B79" w14:textId="77777777" w:rsidR="00D87FC3" w:rsidRDefault="00D87FC3" w:rsidP="00933958">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Curriculum</w:t>
      </w:r>
      <w:r>
        <w:rPr>
          <w:rFonts w:ascii="Abadi" w:eastAsia="Times New Roman" w:hAnsi="Abadi" w:cs="Times New Roman"/>
          <w:kern w:val="0"/>
          <w:sz w:val="28"/>
          <w:szCs w:val="28"/>
          <w:lang w:eastAsia="en-AE"/>
          <w14:ligatures w14:val="none"/>
        </w:rPr>
        <w:t>: Developing a high-quality, comprehensive training curriculum that addresses the specific needs of local health workers.</w:t>
      </w:r>
    </w:p>
    <w:p w14:paraId="3139AD3B" w14:textId="77777777" w:rsidR="00D87FC3" w:rsidRDefault="00D87FC3" w:rsidP="00933958">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Experienced Trainers</w:t>
      </w:r>
      <w:r>
        <w:rPr>
          <w:rFonts w:ascii="Abadi" w:eastAsia="Times New Roman" w:hAnsi="Abadi" w:cs="Times New Roman"/>
          <w:kern w:val="0"/>
          <w:sz w:val="28"/>
          <w:szCs w:val="28"/>
          <w:lang w:eastAsia="en-AE"/>
          <w14:ligatures w14:val="none"/>
        </w:rPr>
        <w:t>: Engaging experienced trainers and mentors to deliver effective and practical training.</w:t>
      </w:r>
    </w:p>
    <w:p w14:paraId="0CB775F8" w14:textId="77777777" w:rsidR="00D87FC3" w:rsidRDefault="00D87FC3" w:rsidP="00933958">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Accessible Training</w:t>
      </w:r>
      <w:r>
        <w:rPr>
          <w:rFonts w:ascii="Abadi" w:eastAsia="Times New Roman" w:hAnsi="Abadi" w:cs="Times New Roman"/>
          <w:kern w:val="0"/>
          <w:sz w:val="28"/>
          <w:szCs w:val="28"/>
          <w:lang w:eastAsia="en-AE"/>
          <w14:ligatures w14:val="none"/>
        </w:rPr>
        <w:t>: Ensuring training programs are accessible to all health workers, including those in remote areas, through flexible delivery methods.</w:t>
      </w:r>
    </w:p>
    <w:p w14:paraId="75357425" w14:textId="77777777" w:rsidR="00D87FC3" w:rsidRDefault="00D87FC3" w:rsidP="00933958">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Support</w:t>
      </w:r>
      <w:r>
        <w:rPr>
          <w:rFonts w:ascii="Abadi" w:eastAsia="Times New Roman" w:hAnsi="Abadi" w:cs="Times New Roman"/>
          <w:kern w:val="0"/>
          <w:sz w:val="28"/>
          <w:szCs w:val="28"/>
          <w:lang w:eastAsia="en-AE"/>
          <w14:ligatures w14:val="none"/>
        </w:rPr>
        <w:t>: Providing ongoing support and professional development opportunities to retain trained professionals.</w:t>
      </w:r>
    </w:p>
    <w:p w14:paraId="1EB5B378" w14:textId="77777777" w:rsidR="00D87FC3" w:rsidRDefault="00D87FC3" w:rsidP="00933958">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Collaboration</w:t>
      </w:r>
      <w:r>
        <w:rPr>
          <w:rFonts w:ascii="Abadi" w:eastAsia="Times New Roman" w:hAnsi="Abadi" w:cs="Times New Roman"/>
          <w:kern w:val="0"/>
          <w:sz w:val="28"/>
          <w:szCs w:val="28"/>
          <w:lang w:eastAsia="en-AE"/>
          <w14:ligatures w14:val="none"/>
        </w:rPr>
        <w:t>: Strong collaboration with local and international partners to enhance the training program's effectiveness and sustainability.</w:t>
      </w:r>
    </w:p>
    <w:p w14:paraId="3BB2B82B"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52501E97" w14:textId="77777777" w:rsidR="00D87FC3" w:rsidRDefault="00D87FC3" w:rsidP="00933958">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Workforce</w:t>
      </w:r>
      <w:r>
        <w:rPr>
          <w:rFonts w:ascii="Abadi" w:eastAsia="Times New Roman" w:hAnsi="Abadi" w:cs="Times New Roman"/>
          <w:kern w:val="0"/>
          <w:sz w:val="28"/>
          <w:szCs w:val="28"/>
          <w:lang w:eastAsia="en-AE"/>
          <w14:ligatures w14:val="none"/>
        </w:rPr>
        <w:t>: Significant increase in the number of trained mental health professionals available to provide care.</w:t>
      </w:r>
    </w:p>
    <w:p w14:paraId="66B25FF1" w14:textId="77777777" w:rsidR="00D87FC3" w:rsidRDefault="00D87FC3" w:rsidP="00933958">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Quality of Care</w:t>
      </w:r>
      <w:r>
        <w:rPr>
          <w:rFonts w:ascii="Abadi" w:eastAsia="Times New Roman" w:hAnsi="Abadi" w:cs="Times New Roman"/>
          <w:kern w:val="0"/>
          <w:sz w:val="28"/>
          <w:szCs w:val="28"/>
          <w:lang w:eastAsia="en-AE"/>
          <w14:ligatures w14:val="none"/>
        </w:rPr>
        <w:t>: Enhanced quality of mental health care due to better-trained professionals.</w:t>
      </w:r>
    </w:p>
    <w:p w14:paraId="64179FA1" w14:textId="77777777" w:rsidR="00D87FC3" w:rsidRDefault="00D87FC3" w:rsidP="00933958">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Greater Accessibility</w:t>
      </w:r>
      <w:r>
        <w:rPr>
          <w:rFonts w:ascii="Abadi" w:eastAsia="Times New Roman" w:hAnsi="Abadi" w:cs="Times New Roman"/>
          <w:kern w:val="0"/>
          <w:sz w:val="28"/>
          <w:szCs w:val="28"/>
          <w:lang w:eastAsia="en-AE"/>
          <w14:ligatures w14:val="none"/>
        </w:rPr>
        <w:t xml:space="preserve">: Improved access to mental health services as more trained professionals </w:t>
      </w:r>
      <w:proofErr w:type="gramStart"/>
      <w:r>
        <w:rPr>
          <w:rFonts w:ascii="Abadi" w:eastAsia="Times New Roman" w:hAnsi="Abadi" w:cs="Times New Roman"/>
          <w:kern w:val="0"/>
          <w:sz w:val="28"/>
          <w:szCs w:val="28"/>
          <w:lang w:eastAsia="en-AE"/>
          <w14:ligatures w14:val="none"/>
        </w:rPr>
        <w:t>are</w:t>
      </w:r>
      <w:proofErr w:type="gramEnd"/>
      <w:r>
        <w:rPr>
          <w:rFonts w:ascii="Abadi" w:eastAsia="Times New Roman" w:hAnsi="Abadi" w:cs="Times New Roman"/>
          <w:kern w:val="0"/>
          <w:sz w:val="28"/>
          <w:szCs w:val="28"/>
          <w:lang w:eastAsia="en-AE"/>
          <w14:ligatures w14:val="none"/>
        </w:rPr>
        <w:t xml:space="preserve"> available in various locations.</w:t>
      </w:r>
    </w:p>
    <w:p w14:paraId="7953BFB9" w14:textId="77777777" w:rsidR="00D87FC3" w:rsidRDefault="00D87FC3" w:rsidP="00933958">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Professional Growth</w:t>
      </w:r>
      <w:r>
        <w:rPr>
          <w:rFonts w:ascii="Abadi" w:eastAsia="Times New Roman" w:hAnsi="Abadi" w:cs="Times New Roman"/>
          <w:kern w:val="0"/>
          <w:sz w:val="28"/>
          <w:szCs w:val="28"/>
          <w:lang w:eastAsia="en-AE"/>
          <w14:ligatures w14:val="none"/>
        </w:rPr>
        <w:t>: Continuous professional development and retention of trained health workers.</w:t>
      </w:r>
    </w:p>
    <w:p w14:paraId="1CEF0D0D" w14:textId="77777777" w:rsidR="00D87FC3" w:rsidRDefault="00D87FC3" w:rsidP="00933958">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Confidence</w:t>
      </w:r>
      <w:r>
        <w:rPr>
          <w:rFonts w:ascii="Abadi" w:eastAsia="Times New Roman" w:hAnsi="Abadi" w:cs="Times New Roman"/>
          <w:kern w:val="0"/>
          <w:sz w:val="28"/>
          <w:szCs w:val="28"/>
          <w:lang w:eastAsia="en-AE"/>
          <w14:ligatures w14:val="none"/>
        </w:rPr>
        <w:t>: Increased community confidence in mental health services due to the availability of qualified professionals.</w:t>
      </w:r>
    </w:p>
    <w:p w14:paraId="19D4747B"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06855479" w14:textId="77777777" w:rsidR="00D87FC3" w:rsidRDefault="00D87FC3" w:rsidP="00933958">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Limited resources for training programs affecting their scope and quality.</w:t>
      </w:r>
    </w:p>
    <w:p w14:paraId="44066BDD" w14:textId="77777777" w:rsidR="00D87FC3" w:rsidRDefault="00D87FC3" w:rsidP="00933958">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Retention Challenges</w:t>
      </w:r>
      <w:r>
        <w:rPr>
          <w:rFonts w:ascii="Abadi" w:eastAsia="Times New Roman" w:hAnsi="Abadi" w:cs="Times New Roman"/>
          <w:kern w:val="0"/>
          <w:sz w:val="28"/>
          <w:szCs w:val="28"/>
          <w:lang w:eastAsia="en-AE"/>
          <w14:ligatures w14:val="none"/>
        </w:rPr>
        <w:t>: Potential difficulties in retaining trained professionals due to factors such as burnout or better opportunities elsewhere.</w:t>
      </w:r>
    </w:p>
    <w:p w14:paraId="4564E92F" w14:textId="77777777" w:rsidR="00D87FC3" w:rsidRDefault="00D87FC3" w:rsidP="00933958">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Quality</w:t>
      </w:r>
      <w:r>
        <w:rPr>
          <w:rFonts w:ascii="Abadi" w:eastAsia="Times New Roman" w:hAnsi="Abadi" w:cs="Times New Roman"/>
          <w:kern w:val="0"/>
          <w:sz w:val="28"/>
          <w:szCs w:val="28"/>
          <w:lang w:eastAsia="en-AE"/>
          <w14:ligatures w14:val="none"/>
        </w:rPr>
        <w:t>: Ensuring the quality and consistency of training programs across different trainers and institutions.</w:t>
      </w:r>
    </w:p>
    <w:p w14:paraId="4B527921" w14:textId="77777777" w:rsidR="00D87FC3" w:rsidRDefault="00D87FC3" w:rsidP="00933958">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Barriers</w:t>
      </w:r>
      <w:r>
        <w:rPr>
          <w:rFonts w:ascii="Abadi" w:eastAsia="Times New Roman" w:hAnsi="Abadi" w:cs="Times New Roman"/>
          <w:kern w:val="0"/>
          <w:sz w:val="28"/>
          <w:szCs w:val="28"/>
          <w:lang w:eastAsia="en-AE"/>
          <w14:ligatures w14:val="none"/>
        </w:rPr>
        <w:t>: Addressing cultural barriers that may affect the acceptance and implementation of training programs.</w:t>
      </w:r>
    </w:p>
    <w:p w14:paraId="35FDC4A6" w14:textId="77777777" w:rsidR="00D87FC3" w:rsidRDefault="00D87FC3" w:rsidP="00933958">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Ensuring the long-term sustainability of training programs and ongoing professional development opportunities.</w:t>
      </w:r>
    </w:p>
    <w:p w14:paraId="636DF017"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0BA08FC1" w14:textId="77777777" w:rsidR="00D87FC3" w:rsidRDefault="00D87FC3" w:rsidP="00933958">
      <w:pPr>
        <w:pStyle w:val="Heading2"/>
        <w:rPr>
          <w:rFonts w:eastAsia="Times New Roman"/>
          <w:lang w:eastAsia="en-AE"/>
        </w:rPr>
      </w:pPr>
      <w:bookmarkStart w:id="29" w:name="_Toc170411315"/>
      <w:r>
        <w:rPr>
          <w:rFonts w:eastAsia="Times New Roman"/>
          <w:lang w:eastAsia="en-AE"/>
        </w:rPr>
        <w:lastRenderedPageBreak/>
        <w:t>Strategic Response 5: Sustainable Aid Models</w:t>
      </w:r>
      <w:bookmarkEnd w:id="29"/>
    </w:p>
    <w:p w14:paraId="29B79A15"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039EEF99"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Sustainable Aid Models: Ensuring Long-Term Support for Mental Health</w:t>
      </w:r>
    </w:p>
    <w:p w14:paraId="035A7D81"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418D64D4"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advocate for sustainable and consistent international aid to support long-term mental health initiatives in Gaza. By securing stable funding and resources, the goal is to ensure the continuous provision and development of mental health services, regardless of fluctuating external conditions.</w:t>
      </w:r>
    </w:p>
    <w:p w14:paraId="6861DDDF"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0D89B172"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sustainable aid model that guarantees consistent international support for comprehensive and long-term mental health care in Gaza.</w:t>
      </w:r>
    </w:p>
    <w:p w14:paraId="7669186F"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38DB591B"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secure ongoing, sustainable international aid to fund and support mental health initiatives, ensuring that these programs can operate effectively and continuously over the long term.</w:t>
      </w:r>
    </w:p>
    <w:p w14:paraId="51F6212C"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6A636FF2"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stable and well-funded mental health care system in Gaza, supported by reliable international aid, providing uninterrupted and high-quality mental health services to the community.</w:t>
      </w:r>
    </w:p>
    <w:p w14:paraId="03CA8463"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B458BE8" w14:textId="77777777" w:rsidR="00D87FC3" w:rsidRDefault="00D87FC3" w:rsidP="0093395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Aid Assessment</w:t>
      </w:r>
      <w:r>
        <w:rPr>
          <w:rFonts w:ascii="Abadi" w:eastAsia="Times New Roman" w:hAnsi="Abadi" w:cs="Times New Roman"/>
          <w:kern w:val="0"/>
          <w:sz w:val="28"/>
          <w:szCs w:val="28"/>
          <w:lang w:eastAsia="en-AE"/>
          <w14:ligatures w14:val="none"/>
        </w:rPr>
        <w:t>: Assess current international aid flows and identify gaps in funding for mental health initiatives.</w:t>
      </w:r>
    </w:p>
    <w:p w14:paraId="0614F0C4" w14:textId="77777777" w:rsidR="00D87FC3" w:rsidRDefault="00D87FC3" w:rsidP="0093395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Partnerships</w:t>
      </w:r>
      <w:r>
        <w:rPr>
          <w:rFonts w:ascii="Abadi" w:eastAsia="Times New Roman" w:hAnsi="Abadi" w:cs="Times New Roman"/>
          <w:kern w:val="0"/>
          <w:sz w:val="28"/>
          <w:szCs w:val="28"/>
          <w:lang w:eastAsia="en-AE"/>
          <w14:ligatures w14:val="none"/>
        </w:rPr>
        <w:t>: Build strategic partnerships with international donors, NGOs, and health organizations committed to long-term support.</w:t>
      </w:r>
    </w:p>
    <w:p w14:paraId="6C654C7E" w14:textId="77777777" w:rsidR="00D87FC3" w:rsidRDefault="00D87FC3" w:rsidP="0093395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Advocacy Campaigns</w:t>
      </w:r>
      <w:r>
        <w:rPr>
          <w:rFonts w:ascii="Abadi" w:eastAsia="Times New Roman" w:hAnsi="Abadi" w:cs="Times New Roman"/>
          <w:kern w:val="0"/>
          <w:sz w:val="28"/>
          <w:szCs w:val="28"/>
          <w:lang w:eastAsia="en-AE"/>
          <w14:ligatures w14:val="none"/>
        </w:rPr>
        <w:t>: Develop and launch advocacy campaigns to raise awareness about the need for sustainable mental health funding and garner international support.</w:t>
      </w:r>
    </w:p>
    <w:p w14:paraId="05346DF2" w14:textId="77777777" w:rsidR="00D87FC3" w:rsidRDefault="00D87FC3" w:rsidP="0093395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Proposals</w:t>
      </w:r>
      <w:r>
        <w:rPr>
          <w:rFonts w:ascii="Abadi" w:eastAsia="Times New Roman" w:hAnsi="Abadi" w:cs="Times New Roman"/>
          <w:kern w:val="0"/>
          <w:sz w:val="28"/>
          <w:szCs w:val="28"/>
          <w:lang w:eastAsia="en-AE"/>
          <w14:ligatures w14:val="none"/>
        </w:rPr>
        <w:t>: Create comprehensive and compelling funding proposals that outline the benefits and impacts of sustained mental health aid.</w:t>
      </w:r>
    </w:p>
    <w:p w14:paraId="476A8D3E" w14:textId="77777777" w:rsidR="00D87FC3" w:rsidRDefault="00D87FC3" w:rsidP="0093395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Policy Engagement</w:t>
      </w:r>
      <w:r>
        <w:rPr>
          <w:rFonts w:ascii="Abadi" w:eastAsia="Times New Roman" w:hAnsi="Abadi" w:cs="Times New Roman"/>
          <w:kern w:val="0"/>
          <w:sz w:val="28"/>
          <w:szCs w:val="28"/>
          <w:lang w:eastAsia="en-AE"/>
          <w14:ligatures w14:val="none"/>
        </w:rPr>
        <w:t>: Engage with policymakers and international bodies to integrate mental health into broader aid and development agendas.</w:t>
      </w:r>
    </w:p>
    <w:p w14:paraId="5DB9636E" w14:textId="77777777" w:rsidR="00D87FC3" w:rsidRDefault="00D87FC3" w:rsidP="0093395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Transparency and Accountability</w:t>
      </w:r>
      <w:r>
        <w:rPr>
          <w:rFonts w:ascii="Abadi" w:eastAsia="Times New Roman" w:hAnsi="Abadi" w:cs="Times New Roman"/>
          <w:kern w:val="0"/>
          <w:sz w:val="28"/>
          <w:szCs w:val="28"/>
          <w:lang w:eastAsia="en-AE"/>
          <w14:ligatures w14:val="none"/>
        </w:rPr>
        <w:t>: Establish transparent and accountable mechanisms for managing and reporting on the use of international aid.</w:t>
      </w:r>
    </w:p>
    <w:p w14:paraId="2C285FFC" w14:textId="77777777" w:rsidR="00D87FC3" w:rsidRDefault="00D87FC3" w:rsidP="00933958">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Implement continuous monitoring and evaluation processes to ensure the effective use of funds and adapt strategies as needed.</w:t>
      </w:r>
    </w:p>
    <w:p w14:paraId="23F7050A"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568916D7" w14:textId="77777777" w:rsidR="00D87FC3" w:rsidRDefault="00D87FC3" w:rsidP="00933958">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Building and maintaining robust partnerships with international donors and organizations.</w:t>
      </w:r>
    </w:p>
    <w:p w14:paraId="643E1783" w14:textId="77777777" w:rsidR="00D87FC3" w:rsidRDefault="00D87FC3" w:rsidP="00933958">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Advocacy</w:t>
      </w:r>
      <w:r>
        <w:rPr>
          <w:rFonts w:ascii="Abadi" w:eastAsia="Times New Roman" w:hAnsi="Abadi" w:cs="Times New Roman"/>
          <w:kern w:val="0"/>
          <w:sz w:val="28"/>
          <w:szCs w:val="28"/>
          <w:lang w:eastAsia="en-AE"/>
          <w14:ligatures w14:val="none"/>
        </w:rPr>
        <w:t>: Conducting effective advocacy to highlight the critical need for sustainable mental health funding.</w:t>
      </w:r>
    </w:p>
    <w:p w14:paraId="3D18DB86" w14:textId="77777777" w:rsidR="00D87FC3" w:rsidRDefault="00D87FC3" w:rsidP="00933958">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Transparent Management</w:t>
      </w:r>
      <w:r>
        <w:rPr>
          <w:rFonts w:ascii="Abadi" w:eastAsia="Times New Roman" w:hAnsi="Abadi" w:cs="Times New Roman"/>
          <w:kern w:val="0"/>
          <w:sz w:val="28"/>
          <w:szCs w:val="28"/>
          <w:lang w:eastAsia="en-AE"/>
          <w14:ligatures w14:val="none"/>
        </w:rPr>
        <w:t>: Ensuring transparency and accountability in the management and utilization of aid funds.</w:t>
      </w:r>
    </w:p>
    <w:p w14:paraId="7DAA82D6" w14:textId="77777777" w:rsidR="00D87FC3" w:rsidRDefault="00D87FC3" w:rsidP="00933958">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Proposals</w:t>
      </w:r>
      <w:r>
        <w:rPr>
          <w:rFonts w:ascii="Abadi" w:eastAsia="Times New Roman" w:hAnsi="Abadi" w:cs="Times New Roman"/>
          <w:kern w:val="0"/>
          <w:sz w:val="28"/>
          <w:szCs w:val="28"/>
          <w:lang w:eastAsia="en-AE"/>
          <w14:ligatures w14:val="none"/>
        </w:rPr>
        <w:t>: Developing detailed and persuasive funding proposals that demonstrate clear benefits and impacts.</w:t>
      </w:r>
    </w:p>
    <w:p w14:paraId="116A3FCF" w14:textId="77777777" w:rsidR="00D87FC3" w:rsidRDefault="00D87FC3" w:rsidP="00933958">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Adaptability</w:t>
      </w:r>
      <w:r>
        <w:rPr>
          <w:rFonts w:ascii="Abadi" w:eastAsia="Times New Roman" w:hAnsi="Abadi" w:cs="Times New Roman"/>
          <w:kern w:val="0"/>
          <w:sz w:val="28"/>
          <w:szCs w:val="28"/>
          <w:lang w:eastAsia="en-AE"/>
          <w14:ligatures w14:val="none"/>
        </w:rPr>
        <w:t>: Being flexible and adaptable to changing international aid landscapes and donor priorities.</w:t>
      </w:r>
    </w:p>
    <w:p w14:paraId="341EA99D"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175DB578" w14:textId="77777777" w:rsidR="00D87FC3" w:rsidRDefault="00D87FC3" w:rsidP="00933958">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Stable Funding</w:t>
      </w:r>
      <w:r>
        <w:rPr>
          <w:rFonts w:ascii="Abadi" w:eastAsia="Times New Roman" w:hAnsi="Abadi" w:cs="Times New Roman"/>
          <w:kern w:val="0"/>
          <w:sz w:val="28"/>
          <w:szCs w:val="28"/>
          <w:lang w:eastAsia="en-AE"/>
          <w14:ligatures w14:val="none"/>
        </w:rPr>
        <w:t>: Secured, consistent funding for mental health initiatives, reducing reliance on fluctuating aid.</w:t>
      </w:r>
    </w:p>
    <w:p w14:paraId="01077060" w14:textId="77777777" w:rsidR="00D87FC3" w:rsidRDefault="00D87FC3" w:rsidP="00933958">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Services</w:t>
      </w:r>
      <w:r>
        <w:rPr>
          <w:rFonts w:ascii="Abadi" w:eastAsia="Times New Roman" w:hAnsi="Abadi" w:cs="Times New Roman"/>
          <w:kern w:val="0"/>
          <w:sz w:val="28"/>
          <w:szCs w:val="28"/>
          <w:lang w:eastAsia="en-AE"/>
          <w14:ligatures w14:val="none"/>
        </w:rPr>
        <w:t>: Improved quality and reach of mental health services due to sustained financial support.</w:t>
      </w:r>
    </w:p>
    <w:p w14:paraId="156EB3B2" w14:textId="77777777" w:rsidR="00D87FC3" w:rsidRDefault="00D87FC3" w:rsidP="00933958">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Planning</w:t>
      </w:r>
      <w:r>
        <w:rPr>
          <w:rFonts w:ascii="Abadi" w:eastAsia="Times New Roman" w:hAnsi="Abadi" w:cs="Times New Roman"/>
          <w:kern w:val="0"/>
          <w:sz w:val="28"/>
          <w:szCs w:val="28"/>
          <w:lang w:eastAsia="en-AE"/>
          <w14:ligatures w14:val="none"/>
        </w:rPr>
        <w:t>: Ability to plan and implement long-term mental health programs and interventions.</w:t>
      </w:r>
    </w:p>
    <w:p w14:paraId="52F07C92" w14:textId="77777777" w:rsidR="00D87FC3" w:rsidRDefault="00D87FC3" w:rsidP="00933958">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Capacity</w:t>
      </w:r>
      <w:r>
        <w:rPr>
          <w:rFonts w:ascii="Abadi" w:eastAsia="Times New Roman" w:hAnsi="Abadi" w:cs="Times New Roman"/>
          <w:kern w:val="0"/>
          <w:sz w:val="28"/>
          <w:szCs w:val="28"/>
          <w:lang w:eastAsia="en-AE"/>
          <w14:ligatures w14:val="none"/>
        </w:rPr>
        <w:t>: Strengthened capacity of local mental health systems through ongoing support and development.</w:t>
      </w:r>
    </w:p>
    <w:p w14:paraId="6EE7C843" w14:textId="77777777" w:rsidR="00D87FC3" w:rsidRDefault="00D87FC3" w:rsidP="00933958">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Solidarity</w:t>
      </w:r>
      <w:r>
        <w:rPr>
          <w:rFonts w:ascii="Abadi" w:eastAsia="Times New Roman" w:hAnsi="Abadi" w:cs="Times New Roman"/>
          <w:kern w:val="0"/>
          <w:sz w:val="28"/>
          <w:szCs w:val="28"/>
          <w:lang w:eastAsia="en-AE"/>
          <w14:ligatures w14:val="none"/>
        </w:rPr>
        <w:t>: Increased sense of global solidarity and support for Gaza's mental health needs.</w:t>
      </w:r>
    </w:p>
    <w:p w14:paraId="4CFAA4FB"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469807BA" w14:textId="77777777" w:rsidR="00D87FC3" w:rsidRDefault="00D87FC3" w:rsidP="00933958">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Volatility</w:t>
      </w:r>
      <w:r>
        <w:rPr>
          <w:rFonts w:ascii="Abadi" w:eastAsia="Times New Roman" w:hAnsi="Abadi" w:cs="Times New Roman"/>
          <w:kern w:val="0"/>
          <w:sz w:val="28"/>
          <w:szCs w:val="28"/>
          <w:lang w:eastAsia="en-AE"/>
          <w14:ligatures w14:val="none"/>
        </w:rPr>
        <w:t>: Potential volatility in international aid due to political and economic changes.</w:t>
      </w:r>
    </w:p>
    <w:p w14:paraId="516D3C8B" w14:textId="77777777" w:rsidR="00D87FC3" w:rsidRDefault="00D87FC3" w:rsidP="00933958">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Dependency on Aid</w:t>
      </w:r>
      <w:r>
        <w:rPr>
          <w:rFonts w:ascii="Abadi" w:eastAsia="Times New Roman" w:hAnsi="Abadi" w:cs="Times New Roman"/>
          <w:kern w:val="0"/>
          <w:sz w:val="28"/>
          <w:szCs w:val="28"/>
          <w:lang w:eastAsia="en-AE"/>
          <w14:ligatures w14:val="none"/>
        </w:rPr>
        <w:t>: Risk of over-reliance on external aid, potentially undermining local initiatives.</w:t>
      </w:r>
    </w:p>
    <w:p w14:paraId="66B86F65" w14:textId="77777777" w:rsidR="00D87FC3" w:rsidRDefault="00D87FC3" w:rsidP="00933958">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Donor Priorities</w:t>
      </w:r>
      <w:r>
        <w:rPr>
          <w:rFonts w:ascii="Abadi" w:eastAsia="Times New Roman" w:hAnsi="Abadi" w:cs="Times New Roman"/>
          <w:kern w:val="0"/>
          <w:sz w:val="28"/>
          <w:szCs w:val="28"/>
          <w:lang w:eastAsia="en-AE"/>
          <w14:ligatures w14:val="none"/>
        </w:rPr>
        <w:t>: Misalignment between donor priorities and local needs, affecting the allocation and effectiveness of aid.</w:t>
      </w:r>
    </w:p>
    <w:p w14:paraId="4C9659CC" w14:textId="77777777" w:rsidR="00D87FC3" w:rsidRDefault="00D87FC3" w:rsidP="00933958">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Administrative Burden</w:t>
      </w:r>
      <w:r>
        <w:rPr>
          <w:rFonts w:ascii="Abadi" w:eastAsia="Times New Roman" w:hAnsi="Abadi" w:cs="Times New Roman"/>
          <w:kern w:val="0"/>
          <w:sz w:val="28"/>
          <w:szCs w:val="28"/>
          <w:lang w:eastAsia="en-AE"/>
          <w14:ligatures w14:val="none"/>
        </w:rPr>
        <w:t>: High administrative burden in managing and reporting on international aid.</w:t>
      </w:r>
    </w:p>
    <w:p w14:paraId="3EFFB45C" w14:textId="77777777" w:rsidR="00D87FC3" w:rsidRDefault="00D87FC3" w:rsidP="00933958">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Accountability Issues</w:t>
      </w:r>
      <w:r>
        <w:rPr>
          <w:rFonts w:ascii="Abadi" w:eastAsia="Times New Roman" w:hAnsi="Abadi" w:cs="Times New Roman"/>
          <w:kern w:val="0"/>
          <w:sz w:val="28"/>
          <w:szCs w:val="28"/>
          <w:lang w:eastAsia="en-AE"/>
          <w14:ligatures w14:val="none"/>
        </w:rPr>
        <w:t>: Challenges in maintaining strict accountability and transparency standards, potentially affecting donor trust.</w:t>
      </w:r>
    </w:p>
    <w:p w14:paraId="72B711AC"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742DF508" w14:textId="77777777" w:rsidR="00D87FC3" w:rsidRDefault="00D87FC3" w:rsidP="00933958">
      <w:pPr>
        <w:pStyle w:val="Heading1"/>
        <w:pBdr>
          <w:bottom w:val="single" w:sz="4" w:space="1" w:color="auto"/>
        </w:pBdr>
        <w:rPr>
          <w:rFonts w:eastAsia="Times New Roman"/>
          <w:lang w:eastAsia="en-AE"/>
        </w:rPr>
      </w:pPr>
      <w:bookmarkStart w:id="30" w:name="_Toc170411316"/>
      <w:r>
        <w:rPr>
          <w:rFonts w:eastAsia="Times New Roman"/>
          <w:lang w:eastAsia="en-AE"/>
        </w:rPr>
        <w:lastRenderedPageBreak/>
        <w:t>3. Scenario 3: Impact of Trauma on Youth and Long-Term Mental Health Outcomes</w:t>
      </w:r>
      <w:bookmarkEnd w:id="30"/>
      <w:r>
        <w:rPr>
          <w:rFonts w:eastAsia="Times New Roman"/>
          <w:lang w:eastAsia="en-AE"/>
        </w:rPr>
        <w:br/>
      </w:r>
    </w:p>
    <w:p w14:paraId="221E365C" w14:textId="77777777" w:rsidR="00D87FC3" w:rsidRDefault="00D87FC3" w:rsidP="00D87FC3">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1" w:name="_Toc170411317"/>
      <w:r>
        <w:rPr>
          <w:rFonts w:ascii="Abadi" w:eastAsia="Times New Roman" w:hAnsi="Abadi" w:cs="Times New Roman"/>
          <w:b/>
          <w:bCs/>
          <w:kern w:val="0"/>
          <w:sz w:val="28"/>
          <w:szCs w:val="28"/>
          <w:lang w:eastAsia="en-AE"/>
          <w14:ligatures w14:val="none"/>
        </w:rPr>
        <w:t>Summary</w:t>
      </w:r>
      <w:bookmarkEnd w:id="31"/>
    </w:p>
    <w:p w14:paraId="7C182409"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Gaza's youth face significant long-term mental health challenges due to high exposure to violence, displacement, educational disruptions, lack of safe spaces, and insufficient mental health resources. Strategic responses include implementing trauma-informed education practices, developing family support programs, increasing the availability of specialized youth mental health services, establishing community safe spaces, and advocating for long-term investments in mental health services. These initiatives aim to improve mental health outcomes, enhance resilience, support educational attainment, and ensure sustainable recovery, ultimately fostering a healthier and more stable community.</w:t>
      </w:r>
    </w:p>
    <w:p w14:paraId="452B6B73"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2DC5F01F" w14:textId="77777777" w:rsidR="00D87FC3" w:rsidRDefault="00D87FC3" w:rsidP="00933958">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Exposure to Violence</w:t>
      </w:r>
      <w:r>
        <w:rPr>
          <w:rFonts w:ascii="Abadi" w:eastAsia="Times New Roman" w:hAnsi="Abadi" w:cs="Times New Roman"/>
          <w:kern w:val="0"/>
          <w:sz w:val="28"/>
          <w:szCs w:val="28"/>
          <w:lang w:eastAsia="en-AE"/>
          <w14:ligatures w14:val="none"/>
        </w:rPr>
        <w:t>: High levels of direct and indirect exposure to violence among children and adolescents.</w:t>
      </w:r>
    </w:p>
    <w:p w14:paraId="1D99AAD5" w14:textId="77777777" w:rsidR="00D87FC3" w:rsidRDefault="00D87FC3" w:rsidP="00933958">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Displacement and Loss</w:t>
      </w:r>
      <w:r>
        <w:rPr>
          <w:rFonts w:ascii="Abadi" w:eastAsia="Times New Roman" w:hAnsi="Abadi" w:cs="Times New Roman"/>
          <w:kern w:val="0"/>
          <w:sz w:val="28"/>
          <w:szCs w:val="28"/>
          <w:lang w:eastAsia="en-AE"/>
          <w14:ligatures w14:val="none"/>
        </w:rPr>
        <w:t>: Widespread displacement and loss of family members contributing to significant psychological distress.</w:t>
      </w:r>
    </w:p>
    <w:p w14:paraId="2B3B717E" w14:textId="77777777" w:rsidR="00D87FC3" w:rsidRDefault="00D87FC3" w:rsidP="00933958">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Disruptions</w:t>
      </w:r>
      <w:r>
        <w:rPr>
          <w:rFonts w:ascii="Abadi" w:eastAsia="Times New Roman" w:hAnsi="Abadi" w:cs="Times New Roman"/>
          <w:kern w:val="0"/>
          <w:sz w:val="28"/>
          <w:szCs w:val="28"/>
          <w:lang w:eastAsia="en-AE"/>
          <w14:ligatures w14:val="none"/>
        </w:rPr>
        <w:t>: Interruptions in education and normal developmental activities due to Israeli aggression.</w:t>
      </w:r>
    </w:p>
    <w:p w14:paraId="227DA686" w14:textId="77777777" w:rsidR="00D87FC3" w:rsidRDefault="00D87FC3" w:rsidP="00933958">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Lack of Safe Spaces</w:t>
      </w:r>
      <w:r>
        <w:rPr>
          <w:rFonts w:ascii="Abadi" w:eastAsia="Times New Roman" w:hAnsi="Abadi" w:cs="Times New Roman"/>
          <w:kern w:val="0"/>
          <w:sz w:val="28"/>
          <w:szCs w:val="28"/>
          <w:lang w:eastAsia="en-AE"/>
          <w14:ligatures w14:val="none"/>
        </w:rPr>
        <w:t>: Limited availability of safe and supportive environments for children to process and recover from trauma.</w:t>
      </w:r>
    </w:p>
    <w:p w14:paraId="496A1B8D" w14:textId="77777777" w:rsidR="00D87FC3" w:rsidRDefault="00D87FC3" w:rsidP="00933958">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Insufficient mental health resources and services specifically targeted at young people.</w:t>
      </w:r>
    </w:p>
    <w:p w14:paraId="06AFC4E5"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20214269" w14:textId="77777777" w:rsidR="00D87FC3" w:rsidRDefault="00D87FC3" w:rsidP="00933958">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Trauma Severity</w:t>
      </w:r>
      <w:r>
        <w:rPr>
          <w:rFonts w:ascii="Abadi" w:eastAsia="Times New Roman" w:hAnsi="Abadi" w:cs="Times New Roman"/>
          <w:kern w:val="0"/>
          <w:sz w:val="28"/>
          <w:szCs w:val="28"/>
          <w:lang w:eastAsia="en-AE"/>
          <w14:ligatures w14:val="none"/>
        </w:rPr>
        <w:t>: The extent and severity of trauma exposure impacting mental health outcomes.</w:t>
      </w:r>
    </w:p>
    <w:p w14:paraId="36FD78FB" w14:textId="77777777" w:rsidR="00D87FC3" w:rsidRDefault="00D87FC3" w:rsidP="00933958">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 Systems</w:t>
      </w:r>
      <w:r>
        <w:rPr>
          <w:rFonts w:ascii="Abadi" w:eastAsia="Times New Roman" w:hAnsi="Abadi" w:cs="Times New Roman"/>
          <w:kern w:val="0"/>
          <w:sz w:val="28"/>
          <w:szCs w:val="28"/>
          <w:lang w:eastAsia="en-AE"/>
          <w14:ligatures w14:val="none"/>
        </w:rPr>
        <w:t>: Availability and effectiveness of family, community, and institutional support systems for youth.</w:t>
      </w:r>
    </w:p>
    <w:p w14:paraId="35170FEC" w14:textId="77777777" w:rsidR="00D87FC3" w:rsidRDefault="00D87FC3" w:rsidP="00933958">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Stability</w:t>
      </w:r>
      <w:r>
        <w:rPr>
          <w:rFonts w:ascii="Abadi" w:eastAsia="Times New Roman" w:hAnsi="Abadi" w:cs="Times New Roman"/>
          <w:kern w:val="0"/>
          <w:sz w:val="28"/>
          <w:szCs w:val="28"/>
          <w:lang w:eastAsia="en-AE"/>
          <w14:ligatures w14:val="none"/>
        </w:rPr>
        <w:t>: Continuity and quality of education and psychosocial support within schools.</w:t>
      </w:r>
    </w:p>
    <w:p w14:paraId="50CAA94D" w14:textId="77777777" w:rsidR="00D87FC3" w:rsidRDefault="00D87FC3" w:rsidP="00933958">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Care</w:t>
      </w:r>
      <w:r>
        <w:rPr>
          <w:rFonts w:ascii="Abadi" w:eastAsia="Times New Roman" w:hAnsi="Abadi" w:cs="Times New Roman"/>
          <w:kern w:val="0"/>
          <w:sz w:val="28"/>
          <w:szCs w:val="28"/>
          <w:lang w:eastAsia="en-AE"/>
          <w14:ligatures w14:val="none"/>
        </w:rPr>
        <w:t>: Accessibility of specialized mental health care and trauma recovery programs for children and adolescents.</w:t>
      </w:r>
    </w:p>
    <w:p w14:paraId="09CDBD47" w14:textId="77777777" w:rsidR="00D87FC3" w:rsidRDefault="00D87FC3" w:rsidP="00933958">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Investment</w:t>
      </w:r>
      <w:r>
        <w:rPr>
          <w:rFonts w:ascii="Abadi" w:eastAsia="Times New Roman" w:hAnsi="Abadi" w:cs="Times New Roman"/>
          <w:kern w:val="0"/>
          <w:sz w:val="28"/>
          <w:szCs w:val="28"/>
          <w:lang w:eastAsia="en-AE"/>
          <w14:ligatures w14:val="none"/>
        </w:rPr>
        <w:t>: Level of investment in long-term mental health and developmental support for youth.</w:t>
      </w:r>
    </w:p>
    <w:p w14:paraId="34E2F927"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Scenario Description:</w:t>
      </w:r>
    </w:p>
    <w:p w14:paraId="027D1507" w14:textId="77777777" w:rsidR="00D87FC3" w:rsidRDefault="00D87FC3" w:rsidP="00933958">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Trauma Prevalence</w:t>
      </w:r>
      <w:r>
        <w:rPr>
          <w:rFonts w:ascii="Abadi" w:eastAsia="Times New Roman" w:hAnsi="Abadi" w:cs="Times New Roman"/>
          <w:kern w:val="0"/>
          <w:sz w:val="28"/>
          <w:szCs w:val="28"/>
          <w:lang w:eastAsia="en-AE"/>
          <w14:ligatures w14:val="none"/>
        </w:rPr>
        <w:t xml:space="preserve">: High prevalence of PTSD, anxiety, depression, and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issues among children and adolescents due to sustained exposure to Israeli aggression.</w:t>
      </w:r>
    </w:p>
    <w:p w14:paraId="139C6871" w14:textId="77777777" w:rsidR="00D87FC3" w:rsidRDefault="00D87FC3" w:rsidP="00933958">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Developmental Impacts</w:t>
      </w:r>
      <w:r>
        <w:rPr>
          <w:rFonts w:ascii="Abadi" w:eastAsia="Times New Roman" w:hAnsi="Abadi" w:cs="Times New Roman"/>
          <w:kern w:val="0"/>
          <w:sz w:val="28"/>
          <w:szCs w:val="28"/>
          <w:lang w:eastAsia="en-AE"/>
          <w14:ligatures w14:val="none"/>
        </w:rPr>
        <w:t>: Disruptions in education and normal development leading to long-term cognitive, emotional, and social challenges.</w:t>
      </w:r>
    </w:p>
    <w:p w14:paraId="725F61AF" w14:textId="77777777" w:rsidR="00D87FC3" w:rsidRDefault="00D87FC3" w:rsidP="00933958">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Family Strain</w:t>
      </w:r>
      <w:r>
        <w:rPr>
          <w:rFonts w:ascii="Abadi" w:eastAsia="Times New Roman" w:hAnsi="Abadi" w:cs="Times New Roman"/>
          <w:kern w:val="0"/>
          <w:sz w:val="28"/>
          <w:szCs w:val="28"/>
          <w:lang w:eastAsia="en-AE"/>
          <w14:ligatures w14:val="none"/>
        </w:rPr>
        <w:t>: Increased stress and dysfunction within families struggling to cope with loss and displacement.</w:t>
      </w:r>
    </w:p>
    <w:p w14:paraId="503374FA" w14:textId="77777777" w:rsidR="00D87FC3" w:rsidRDefault="00D87FC3" w:rsidP="00933958">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Limited Recovery Support</w:t>
      </w:r>
      <w:r>
        <w:rPr>
          <w:rFonts w:ascii="Abadi" w:eastAsia="Times New Roman" w:hAnsi="Abadi" w:cs="Times New Roman"/>
          <w:kern w:val="0"/>
          <w:sz w:val="28"/>
          <w:szCs w:val="28"/>
          <w:lang w:eastAsia="en-AE"/>
          <w14:ligatures w14:val="none"/>
        </w:rPr>
        <w:t>: Insufficient mental health services and trauma recovery programs for youth, leading to untreated and chronic mental health issues.</w:t>
      </w:r>
    </w:p>
    <w:p w14:paraId="611B8524" w14:textId="77777777" w:rsidR="00D87FC3" w:rsidRDefault="00D87FC3" w:rsidP="00933958">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Generational Effects</w:t>
      </w:r>
      <w:r>
        <w:rPr>
          <w:rFonts w:ascii="Abadi" w:eastAsia="Times New Roman" w:hAnsi="Abadi" w:cs="Times New Roman"/>
          <w:kern w:val="0"/>
          <w:sz w:val="28"/>
          <w:szCs w:val="28"/>
          <w:lang w:eastAsia="en-AE"/>
          <w14:ligatures w14:val="none"/>
        </w:rPr>
        <w:t>: Long-term mental health challenges impacting future generations and the overall societal resilience and stability.</w:t>
      </w:r>
    </w:p>
    <w:p w14:paraId="77CFAC9D"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751DEA82" w14:textId="77777777" w:rsidR="00D87FC3" w:rsidRDefault="00D87FC3" w:rsidP="00933958">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Deficits</w:t>
      </w:r>
      <w:r>
        <w:rPr>
          <w:rFonts w:ascii="Abadi" w:eastAsia="Times New Roman" w:hAnsi="Abadi" w:cs="Times New Roman"/>
          <w:kern w:val="0"/>
          <w:sz w:val="28"/>
          <w:szCs w:val="28"/>
          <w:lang w:eastAsia="en-AE"/>
          <w14:ligatures w14:val="none"/>
        </w:rPr>
        <w:t xml:space="preserve">: Reduced educational attainment and increased dropout rates due to psychological and </w:t>
      </w:r>
      <w:proofErr w:type="spellStart"/>
      <w:r>
        <w:rPr>
          <w:rFonts w:ascii="Abadi" w:eastAsia="Times New Roman" w:hAnsi="Abadi" w:cs="Times New Roman"/>
          <w:kern w:val="0"/>
          <w:sz w:val="28"/>
          <w:szCs w:val="28"/>
          <w:lang w:eastAsia="en-AE"/>
          <w14:ligatures w14:val="none"/>
        </w:rPr>
        <w:t>behavioral</w:t>
      </w:r>
      <w:proofErr w:type="spellEnd"/>
      <w:r>
        <w:rPr>
          <w:rFonts w:ascii="Abadi" w:eastAsia="Times New Roman" w:hAnsi="Abadi" w:cs="Times New Roman"/>
          <w:kern w:val="0"/>
          <w:sz w:val="28"/>
          <w:szCs w:val="28"/>
          <w:lang w:eastAsia="en-AE"/>
          <w14:ligatures w14:val="none"/>
        </w:rPr>
        <w:t xml:space="preserve"> issues.</w:t>
      </w:r>
    </w:p>
    <w:p w14:paraId="17BA7796" w14:textId="77777777" w:rsidR="00D87FC3" w:rsidRDefault="00D87FC3" w:rsidP="00933958">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Cohesion</w:t>
      </w:r>
      <w:r>
        <w:rPr>
          <w:rFonts w:ascii="Abadi" w:eastAsia="Times New Roman" w:hAnsi="Abadi" w:cs="Times New Roman"/>
          <w:kern w:val="0"/>
          <w:sz w:val="28"/>
          <w:szCs w:val="28"/>
          <w:lang w:eastAsia="en-AE"/>
          <w14:ligatures w14:val="none"/>
        </w:rPr>
        <w:t>: Weakened social cohesion and increased intergenerational trauma impacting community recovery and resilience.</w:t>
      </w:r>
    </w:p>
    <w:p w14:paraId="678A80CB" w14:textId="77777777" w:rsidR="00D87FC3" w:rsidRDefault="00D87FC3" w:rsidP="00933958">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Costs</w:t>
      </w:r>
      <w:r>
        <w:rPr>
          <w:rFonts w:ascii="Abadi" w:eastAsia="Times New Roman" w:hAnsi="Abadi" w:cs="Times New Roman"/>
          <w:kern w:val="0"/>
          <w:sz w:val="28"/>
          <w:szCs w:val="28"/>
          <w:lang w:eastAsia="en-AE"/>
          <w14:ligatures w14:val="none"/>
        </w:rPr>
        <w:t>: Long-term economic costs associated with reduced productivity and increased healthcare needs for individuals with untreated trauma.</w:t>
      </w:r>
    </w:p>
    <w:p w14:paraId="477BDAA4" w14:textId="77777777" w:rsidR="00D87FC3" w:rsidRDefault="00D87FC3" w:rsidP="00933958">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Health</w:t>
      </w:r>
      <w:r>
        <w:rPr>
          <w:rFonts w:ascii="Abadi" w:eastAsia="Times New Roman" w:hAnsi="Abadi" w:cs="Times New Roman"/>
          <w:kern w:val="0"/>
          <w:sz w:val="28"/>
          <w:szCs w:val="28"/>
          <w:lang w:eastAsia="en-AE"/>
          <w14:ligatures w14:val="none"/>
        </w:rPr>
        <w:t>: Increased burden on public health systems due to high rates of chronic mental health conditions.</w:t>
      </w:r>
    </w:p>
    <w:p w14:paraId="757F98D2" w14:textId="77777777" w:rsidR="00D87FC3" w:rsidRDefault="00D87FC3" w:rsidP="00933958">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Stability</w:t>
      </w:r>
      <w:r>
        <w:rPr>
          <w:rFonts w:ascii="Abadi" w:eastAsia="Times New Roman" w:hAnsi="Abadi" w:cs="Times New Roman"/>
          <w:kern w:val="0"/>
          <w:sz w:val="28"/>
          <w:szCs w:val="28"/>
          <w:lang w:eastAsia="en-AE"/>
          <w14:ligatures w14:val="none"/>
        </w:rPr>
        <w:t>: Potential challenges to future political and social stability due to the widespread impact of trauma on youth.</w:t>
      </w:r>
    </w:p>
    <w:p w14:paraId="3B16A8ED"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6F5B50A8" w14:textId="77777777" w:rsidR="00D87FC3" w:rsidRDefault="00D87FC3" w:rsidP="00933958">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Trauma-Informed Education</w:t>
      </w:r>
      <w:r>
        <w:rPr>
          <w:rFonts w:ascii="Abadi" w:eastAsia="Times New Roman" w:hAnsi="Abadi" w:cs="Times New Roman"/>
          <w:kern w:val="0"/>
          <w:sz w:val="28"/>
          <w:szCs w:val="28"/>
          <w:lang w:eastAsia="en-AE"/>
          <w14:ligatures w14:val="none"/>
        </w:rPr>
        <w:t>: Implement trauma-informed educational practices and psychosocial support within schools to support recovery and resilience.</w:t>
      </w:r>
    </w:p>
    <w:p w14:paraId="1D321E97" w14:textId="77777777" w:rsidR="00D87FC3" w:rsidRDefault="00D87FC3" w:rsidP="00933958">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Family Support Programs</w:t>
      </w:r>
      <w:r>
        <w:rPr>
          <w:rFonts w:ascii="Abadi" w:eastAsia="Times New Roman" w:hAnsi="Abadi" w:cs="Times New Roman"/>
          <w:kern w:val="0"/>
          <w:sz w:val="28"/>
          <w:szCs w:val="28"/>
          <w:lang w:eastAsia="en-AE"/>
          <w14:ligatures w14:val="none"/>
        </w:rPr>
        <w:t>: Develop programs to support families in coping with trauma and providing stable environments for children.</w:t>
      </w:r>
    </w:p>
    <w:p w14:paraId="26CC4D84" w14:textId="77777777" w:rsidR="00D87FC3" w:rsidRDefault="00D87FC3" w:rsidP="00933958">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Mental Health Services</w:t>
      </w:r>
      <w:r>
        <w:rPr>
          <w:rFonts w:ascii="Abadi" w:eastAsia="Times New Roman" w:hAnsi="Abadi" w:cs="Times New Roman"/>
          <w:kern w:val="0"/>
          <w:sz w:val="28"/>
          <w:szCs w:val="28"/>
          <w:lang w:eastAsia="en-AE"/>
          <w14:ligatures w14:val="none"/>
        </w:rPr>
        <w:t>: Increase the availability and accessibility of specialized mental health services for children and adolescents.</w:t>
      </w:r>
    </w:p>
    <w:p w14:paraId="06C67F72" w14:textId="77777777" w:rsidR="00D87FC3" w:rsidRDefault="00D87FC3" w:rsidP="00933958">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Safe Spaces</w:t>
      </w:r>
      <w:r>
        <w:rPr>
          <w:rFonts w:ascii="Abadi" w:eastAsia="Times New Roman" w:hAnsi="Abadi" w:cs="Times New Roman"/>
          <w:kern w:val="0"/>
          <w:sz w:val="28"/>
          <w:szCs w:val="28"/>
          <w:lang w:eastAsia="en-AE"/>
          <w14:ligatures w14:val="none"/>
        </w:rPr>
        <w:t xml:space="preserve">: Establish safe spaces and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where children can access support and engage in normal developmental activities.</w:t>
      </w:r>
    </w:p>
    <w:p w14:paraId="0813FEA0" w14:textId="77777777" w:rsidR="00D87FC3" w:rsidRDefault="00D87FC3" w:rsidP="00933958">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Long-Term Investments</w:t>
      </w:r>
      <w:r>
        <w:rPr>
          <w:rFonts w:ascii="Abadi" w:eastAsia="Times New Roman" w:hAnsi="Abadi" w:cs="Times New Roman"/>
          <w:kern w:val="0"/>
          <w:sz w:val="28"/>
          <w:szCs w:val="28"/>
          <w:lang w:eastAsia="en-AE"/>
          <w14:ligatures w14:val="none"/>
        </w:rPr>
        <w:t>: Advocate for long-term investment in mental health services and developmental support for youth to ensure sustainable recovery.</w:t>
      </w:r>
    </w:p>
    <w:p w14:paraId="021BFB2C"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067F7F8F" w14:textId="77777777" w:rsidR="00D87FC3" w:rsidRDefault="00D87FC3" w:rsidP="00933958">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Outcomes</w:t>
      </w:r>
      <w:r>
        <w:rPr>
          <w:rFonts w:ascii="Abadi" w:eastAsia="Times New Roman" w:hAnsi="Abadi" w:cs="Times New Roman"/>
          <w:kern w:val="0"/>
          <w:sz w:val="28"/>
          <w:szCs w:val="28"/>
          <w:lang w:eastAsia="en-AE"/>
          <w14:ligatures w14:val="none"/>
        </w:rPr>
        <w:t>: Monitoring improvements in educational attainment and reductions in dropout rates among youth.</w:t>
      </w:r>
    </w:p>
    <w:p w14:paraId="644D49BF" w14:textId="77777777" w:rsidR="00D87FC3" w:rsidRDefault="00D87FC3" w:rsidP="00933958">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Family Stability</w:t>
      </w:r>
      <w:r>
        <w:rPr>
          <w:rFonts w:ascii="Abadi" w:eastAsia="Times New Roman" w:hAnsi="Abadi" w:cs="Times New Roman"/>
          <w:kern w:val="0"/>
          <w:sz w:val="28"/>
          <w:szCs w:val="28"/>
          <w:lang w:eastAsia="en-AE"/>
          <w14:ligatures w14:val="none"/>
        </w:rPr>
        <w:t>: Indicators of improved family functioning and reduced stress within households.</w:t>
      </w:r>
    </w:p>
    <w:p w14:paraId="04130916" w14:textId="77777777" w:rsidR="00D87FC3" w:rsidRDefault="00D87FC3" w:rsidP="00933958">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Service Uptake</w:t>
      </w:r>
      <w:r>
        <w:rPr>
          <w:rFonts w:ascii="Abadi" w:eastAsia="Times New Roman" w:hAnsi="Abadi" w:cs="Times New Roman"/>
          <w:kern w:val="0"/>
          <w:sz w:val="28"/>
          <w:szCs w:val="28"/>
          <w:lang w:eastAsia="en-AE"/>
          <w14:ligatures w14:val="none"/>
        </w:rPr>
        <w:t>: Increased utilization of mental health services and trauma recovery programs by children and adolescents.</w:t>
      </w:r>
    </w:p>
    <w:p w14:paraId="695039FA" w14:textId="77777777" w:rsidR="00D87FC3" w:rsidRDefault="00D87FC3" w:rsidP="00933958">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Growth in community programs and safe spaces dedicated to supporting youth recovery and development.</w:t>
      </w:r>
    </w:p>
    <w:p w14:paraId="45CD135F" w14:textId="77777777" w:rsidR="00D87FC3" w:rsidRDefault="00D87FC3" w:rsidP="00933958">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and Policy Support</w:t>
      </w:r>
      <w:r>
        <w:rPr>
          <w:rFonts w:ascii="Abadi" w:eastAsia="Times New Roman" w:hAnsi="Abadi" w:cs="Times New Roman"/>
          <w:kern w:val="0"/>
          <w:sz w:val="28"/>
          <w:szCs w:val="28"/>
          <w:lang w:eastAsia="en-AE"/>
          <w14:ligatures w14:val="none"/>
        </w:rPr>
        <w:t>: Levels of investment and policy support for long-term youth mental health initiatives.</w:t>
      </w:r>
    </w:p>
    <w:p w14:paraId="676CFE66"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5B68758E" w14:textId="77777777" w:rsidR="00D87FC3" w:rsidRDefault="00D87FC3" w:rsidP="00933958">
      <w:pPr>
        <w:pStyle w:val="Heading2"/>
        <w:rPr>
          <w:rFonts w:eastAsia="Times New Roman"/>
          <w:lang w:eastAsia="en-AE"/>
        </w:rPr>
      </w:pPr>
      <w:bookmarkStart w:id="32" w:name="_Toc170411318"/>
      <w:r>
        <w:rPr>
          <w:rFonts w:eastAsia="Times New Roman"/>
          <w:lang w:eastAsia="en-AE"/>
        </w:rPr>
        <w:lastRenderedPageBreak/>
        <w:t>Strategic Response 1: Trauma-Informed Education</w:t>
      </w:r>
      <w:bookmarkEnd w:id="32"/>
    </w:p>
    <w:p w14:paraId="5172B502"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3896E133"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Trauma-Informed Education: Supporting Recovery and Resilience in Schools</w:t>
      </w:r>
    </w:p>
    <w:p w14:paraId="0F4A2258"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2A144204"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implement trauma-informed educational practices and provide psychosocial support within schools to help children and adolescents recover from trauma and build resilience. By integrating mental health support into the educational environment, the goal is to create safe and nurturing spaces that promote healing and development.</w:t>
      </w:r>
    </w:p>
    <w:p w14:paraId="66356832"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9EB30B7"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trauma-informed educational environments that support the mental health and resilience of children and adolescents affected by occupation and aggression.</w:t>
      </w:r>
    </w:p>
    <w:p w14:paraId="3EB89B32"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4B26A847"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integrate trauma-informed practices and psychosocial support within schools to help students recover from trauma, enhance their well-being, and improve educational outcomes.</w:t>
      </w:r>
    </w:p>
    <w:p w14:paraId="251280D7"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51E571CD"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supportive and nurturing school environment where students affected by trauma can thrive academically, socially, and emotionally.</w:t>
      </w:r>
    </w:p>
    <w:p w14:paraId="6A4B9A10"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1625AC9" w14:textId="77777777" w:rsidR="00D87FC3" w:rsidRDefault="00D87FC3" w:rsidP="0093395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Educators</w:t>
      </w:r>
      <w:r>
        <w:rPr>
          <w:rFonts w:ascii="Abadi" w:eastAsia="Times New Roman" w:hAnsi="Abadi" w:cs="Times New Roman"/>
          <w:kern w:val="0"/>
          <w:sz w:val="28"/>
          <w:szCs w:val="28"/>
          <w:lang w:eastAsia="en-AE"/>
          <w14:ligatures w14:val="none"/>
        </w:rPr>
        <w:t>: Provide comprehensive training for teachers and school staff on trauma-informed practices and how to recognize and support students affected by trauma.</w:t>
      </w:r>
    </w:p>
    <w:p w14:paraId="6541BE57" w14:textId="77777777" w:rsidR="00D87FC3" w:rsidRDefault="00D87FC3" w:rsidP="0093395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Curriculum Development</w:t>
      </w:r>
      <w:r>
        <w:rPr>
          <w:rFonts w:ascii="Abadi" w:eastAsia="Times New Roman" w:hAnsi="Abadi" w:cs="Times New Roman"/>
          <w:kern w:val="0"/>
          <w:sz w:val="28"/>
          <w:szCs w:val="28"/>
          <w:lang w:eastAsia="en-AE"/>
          <w14:ligatures w14:val="none"/>
        </w:rPr>
        <w:t>: Develop and integrate trauma-informed curriculum and activities that promote emotional regulation, resilience, and social-emotional learning.</w:t>
      </w:r>
    </w:p>
    <w:p w14:paraId="262FEA0C" w14:textId="77777777" w:rsidR="00D87FC3" w:rsidRDefault="00D87FC3" w:rsidP="0093395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Mental Health Services in Schools</w:t>
      </w:r>
      <w:r>
        <w:rPr>
          <w:rFonts w:ascii="Abadi" w:eastAsia="Times New Roman" w:hAnsi="Abadi" w:cs="Times New Roman"/>
          <w:kern w:val="0"/>
          <w:sz w:val="28"/>
          <w:szCs w:val="28"/>
          <w:lang w:eastAsia="en-AE"/>
          <w14:ligatures w14:val="none"/>
        </w:rPr>
        <w:t xml:space="preserve">: Establish mental health services within schools, including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therapy, and peer support programs.</w:t>
      </w:r>
    </w:p>
    <w:p w14:paraId="17328B0E" w14:textId="77777777" w:rsidR="00D87FC3" w:rsidRDefault="00D87FC3" w:rsidP="0093395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 Spaces</w:t>
      </w:r>
      <w:r>
        <w:rPr>
          <w:rFonts w:ascii="Abadi" w:eastAsia="Times New Roman" w:hAnsi="Abadi" w:cs="Times New Roman"/>
          <w:kern w:val="0"/>
          <w:sz w:val="28"/>
          <w:szCs w:val="28"/>
          <w:lang w:eastAsia="en-AE"/>
          <w14:ligatures w14:val="none"/>
        </w:rPr>
        <w:t>: Create safe and supportive spaces within schools where students can relax, receive support, and engage in therapeutic activities.</w:t>
      </w:r>
    </w:p>
    <w:p w14:paraId="090D5083" w14:textId="77777777" w:rsidR="00D87FC3" w:rsidRDefault="00D87FC3" w:rsidP="0093395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Family Involvement</w:t>
      </w:r>
      <w:r>
        <w:rPr>
          <w:rFonts w:ascii="Abadi" w:eastAsia="Times New Roman" w:hAnsi="Abadi" w:cs="Times New Roman"/>
          <w:kern w:val="0"/>
          <w:sz w:val="28"/>
          <w:szCs w:val="28"/>
          <w:lang w:eastAsia="en-AE"/>
          <w14:ligatures w14:val="none"/>
        </w:rPr>
        <w:t>: Involve families in the process by providing education and resources to help them support their children’s recovery and well-being.</w:t>
      </w:r>
    </w:p>
    <w:p w14:paraId="5ED65C73" w14:textId="77777777" w:rsidR="00D87FC3" w:rsidRDefault="00D87FC3" w:rsidP="0093395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Implement systems for continuous monitoring and evaluation of student well-being and educational outcomes to adjust programs as needed.</w:t>
      </w:r>
    </w:p>
    <w:p w14:paraId="60A57DB8" w14:textId="77777777" w:rsidR="00D87FC3" w:rsidRDefault="00D87FC3" w:rsidP="00933958">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Partnerships</w:t>
      </w:r>
      <w:r>
        <w:rPr>
          <w:rFonts w:ascii="Abadi" w:eastAsia="Times New Roman" w:hAnsi="Abadi" w:cs="Times New Roman"/>
          <w:kern w:val="0"/>
          <w:sz w:val="28"/>
          <w:szCs w:val="28"/>
          <w:lang w:eastAsia="en-AE"/>
          <w14:ligatures w14:val="none"/>
        </w:rPr>
        <w:t>: Build partnerships with local mental health organizations and NGOs to provide additional resources and support for trauma-informed education initiatives.</w:t>
      </w:r>
    </w:p>
    <w:p w14:paraId="47D4E2CC"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D0D759D" w14:textId="77777777" w:rsidR="00D87FC3" w:rsidRDefault="00D87FC3" w:rsidP="00933958">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Training</w:t>
      </w:r>
      <w:r>
        <w:rPr>
          <w:rFonts w:ascii="Abadi" w:eastAsia="Times New Roman" w:hAnsi="Abadi" w:cs="Times New Roman"/>
          <w:kern w:val="0"/>
          <w:sz w:val="28"/>
          <w:szCs w:val="28"/>
          <w:lang w:eastAsia="en-AE"/>
          <w14:ligatures w14:val="none"/>
        </w:rPr>
        <w:t>: Ensuring that all school staff are effectively trained in trauma-informed practices and can apply them consistently.</w:t>
      </w:r>
    </w:p>
    <w:p w14:paraId="1865E925" w14:textId="77777777" w:rsidR="00D87FC3" w:rsidRDefault="00D87FC3" w:rsidP="00933958">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Support</w:t>
      </w:r>
      <w:r>
        <w:rPr>
          <w:rFonts w:ascii="Abadi" w:eastAsia="Times New Roman" w:hAnsi="Abadi" w:cs="Times New Roman"/>
          <w:kern w:val="0"/>
          <w:sz w:val="28"/>
          <w:szCs w:val="28"/>
          <w:lang w:eastAsia="en-AE"/>
          <w14:ligatures w14:val="none"/>
        </w:rPr>
        <w:t>: Providing comprehensive mental health services and support within the school environment.</w:t>
      </w:r>
    </w:p>
    <w:p w14:paraId="18ADF381" w14:textId="77777777" w:rsidR="00D87FC3" w:rsidRDefault="00D87FC3" w:rsidP="00933958">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Inclusive Curriculum</w:t>
      </w:r>
      <w:r>
        <w:rPr>
          <w:rFonts w:ascii="Abadi" w:eastAsia="Times New Roman" w:hAnsi="Abadi" w:cs="Times New Roman"/>
          <w:kern w:val="0"/>
          <w:sz w:val="28"/>
          <w:szCs w:val="28"/>
          <w:lang w:eastAsia="en-AE"/>
          <w14:ligatures w14:val="none"/>
        </w:rPr>
        <w:t>: Developing a curriculum that includes activities and lessons focused on resilience and emotional well-being.</w:t>
      </w:r>
    </w:p>
    <w:p w14:paraId="64636524" w14:textId="77777777" w:rsidR="00D87FC3" w:rsidRDefault="00D87FC3" w:rsidP="00933958">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Family Engagement</w:t>
      </w:r>
      <w:r>
        <w:rPr>
          <w:rFonts w:ascii="Abadi" w:eastAsia="Times New Roman" w:hAnsi="Abadi" w:cs="Times New Roman"/>
          <w:kern w:val="0"/>
          <w:sz w:val="28"/>
          <w:szCs w:val="28"/>
          <w:lang w:eastAsia="en-AE"/>
          <w14:ligatures w14:val="none"/>
        </w:rPr>
        <w:t>: Actively involving families in supporting their children’s mental health and educational progress.</w:t>
      </w:r>
    </w:p>
    <w:p w14:paraId="542C08A4" w14:textId="77777777" w:rsidR="00D87FC3" w:rsidRDefault="00D87FC3" w:rsidP="00933958">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Evaluation</w:t>
      </w:r>
      <w:r>
        <w:rPr>
          <w:rFonts w:ascii="Abadi" w:eastAsia="Times New Roman" w:hAnsi="Abadi" w:cs="Times New Roman"/>
          <w:kern w:val="0"/>
          <w:sz w:val="28"/>
          <w:szCs w:val="28"/>
          <w:lang w:eastAsia="en-AE"/>
          <w14:ligatures w14:val="none"/>
        </w:rPr>
        <w:t xml:space="preserve">: Continuously evaluating the effectiveness of trauma-informed practices and </w:t>
      </w:r>
      <w:proofErr w:type="gramStart"/>
      <w:r>
        <w:rPr>
          <w:rFonts w:ascii="Abadi" w:eastAsia="Times New Roman" w:hAnsi="Abadi" w:cs="Times New Roman"/>
          <w:kern w:val="0"/>
          <w:sz w:val="28"/>
          <w:szCs w:val="28"/>
          <w:lang w:eastAsia="en-AE"/>
          <w14:ligatures w14:val="none"/>
        </w:rPr>
        <w:t>making adjustments</w:t>
      </w:r>
      <w:proofErr w:type="gramEnd"/>
      <w:r>
        <w:rPr>
          <w:rFonts w:ascii="Abadi" w:eastAsia="Times New Roman" w:hAnsi="Abadi" w:cs="Times New Roman"/>
          <w:kern w:val="0"/>
          <w:sz w:val="28"/>
          <w:szCs w:val="28"/>
          <w:lang w:eastAsia="en-AE"/>
          <w14:ligatures w14:val="none"/>
        </w:rPr>
        <w:t xml:space="preserve"> based on feedback and outcomes.</w:t>
      </w:r>
    </w:p>
    <w:p w14:paraId="3854715E"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1A8DEB4F" w14:textId="77777777" w:rsidR="00D87FC3" w:rsidRDefault="00D87FC3" w:rsidP="00933958">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Mental Health</w:t>
      </w:r>
      <w:r>
        <w:rPr>
          <w:rFonts w:ascii="Abadi" w:eastAsia="Times New Roman" w:hAnsi="Abadi" w:cs="Times New Roman"/>
          <w:kern w:val="0"/>
          <w:sz w:val="28"/>
          <w:szCs w:val="28"/>
          <w:lang w:eastAsia="en-AE"/>
          <w14:ligatures w14:val="none"/>
        </w:rPr>
        <w:t xml:space="preserve">: Better mental health outcomes for students </w:t>
      </w:r>
      <w:proofErr w:type="gramStart"/>
      <w:r>
        <w:rPr>
          <w:rFonts w:ascii="Abadi" w:eastAsia="Times New Roman" w:hAnsi="Abadi" w:cs="Times New Roman"/>
          <w:kern w:val="0"/>
          <w:sz w:val="28"/>
          <w:szCs w:val="28"/>
          <w:lang w:eastAsia="en-AE"/>
          <w14:ligatures w14:val="none"/>
        </w:rPr>
        <w:t>as a result of</w:t>
      </w:r>
      <w:proofErr w:type="gramEnd"/>
      <w:r>
        <w:rPr>
          <w:rFonts w:ascii="Abadi" w:eastAsia="Times New Roman" w:hAnsi="Abadi" w:cs="Times New Roman"/>
          <w:kern w:val="0"/>
          <w:sz w:val="28"/>
          <w:szCs w:val="28"/>
          <w:lang w:eastAsia="en-AE"/>
          <w14:ligatures w14:val="none"/>
        </w:rPr>
        <w:t xml:space="preserve"> trauma-informed support and services.</w:t>
      </w:r>
    </w:p>
    <w:p w14:paraId="5188E61A" w14:textId="77777777" w:rsidR="00D87FC3" w:rsidRDefault="00D87FC3" w:rsidP="00933958">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Resilience</w:t>
      </w:r>
      <w:r>
        <w:rPr>
          <w:rFonts w:ascii="Abadi" w:eastAsia="Times New Roman" w:hAnsi="Abadi" w:cs="Times New Roman"/>
          <w:kern w:val="0"/>
          <w:sz w:val="28"/>
          <w:szCs w:val="28"/>
          <w:lang w:eastAsia="en-AE"/>
          <w14:ligatures w14:val="none"/>
        </w:rPr>
        <w:t>: Increased resilience among students, enabling them to cope more effectively with stress and adversity.</w:t>
      </w:r>
    </w:p>
    <w:p w14:paraId="0BF05A53" w14:textId="77777777" w:rsidR="00D87FC3" w:rsidRDefault="00D87FC3" w:rsidP="00933958">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Higher Academic Achievement</w:t>
      </w:r>
      <w:r>
        <w:rPr>
          <w:rFonts w:ascii="Abadi" w:eastAsia="Times New Roman" w:hAnsi="Abadi" w:cs="Times New Roman"/>
          <w:kern w:val="0"/>
          <w:sz w:val="28"/>
          <w:szCs w:val="28"/>
          <w:lang w:eastAsia="en-AE"/>
          <w14:ligatures w14:val="none"/>
        </w:rPr>
        <w:t>: Improved educational outcomes, including higher attendance rates and academic performance.</w:t>
      </w:r>
    </w:p>
    <w:p w14:paraId="1EC5E4B1" w14:textId="77777777" w:rsidR="00D87FC3" w:rsidRDefault="00D87FC3" w:rsidP="00933958">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Stronger Social Skills</w:t>
      </w:r>
      <w:r>
        <w:rPr>
          <w:rFonts w:ascii="Abadi" w:eastAsia="Times New Roman" w:hAnsi="Abadi" w:cs="Times New Roman"/>
          <w:kern w:val="0"/>
          <w:sz w:val="28"/>
          <w:szCs w:val="28"/>
          <w:lang w:eastAsia="en-AE"/>
          <w14:ligatures w14:val="none"/>
        </w:rPr>
        <w:t>: Enhanced social-emotional skills, leading to better peer relationships and overall well-being.</w:t>
      </w:r>
    </w:p>
    <w:p w14:paraId="28E3192B" w14:textId="77777777" w:rsidR="00D87FC3" w:rsidRDefault="00D87FC3" w:rsidP="00933958">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Supportive School Climate</w:t>
      </w:r>
      <w:r>
        <w:rPr>
          <w:rFonts w:ascii="Abadi" w:eastAsia="Times New Roman" w:hAnsi="Abadi" w:cs="Times New Roman"/>
          <w:kern w:val="0"/>
          <w:sz w:val="28"/>
          <w:szCs w:val="28"/>
          <w:lang w:eastAsia="en-AE"/>
          <w14:ligatures w14:val="none"/>
        </w:rPr>
        <w:t>: A more supportive and understanding school climate that promotes healing and growth.</w:t>
      </w:r>
    </w:p>
    <w:p w14:paraId="2B49494F"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358E2880" w14:textId="77777777" w:rsidR="00D87FC3" w:rsidRDefault="00D87FC3" w:rsidP="00933958">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Limited resources to implement and sustain comprehensive trauma-informed programs.</w:t>
      </w:r>
    </w:p>
    <w:p w14:paraId="29B4974F" w14:textId="77777777" w:rsidR="00D87FC3" w:rsidRDefault="00D87FC3" w:rsidP="00933958">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Staff Resistance</w:t>
      </w:r>
      <w:r>
        <w:rPr>
          <w:rFonts w:ascii="Abadi" w:eastAsia="Times New Roman" w:hAnsi="Abadi" w:cs="Times New Roman"/>
          <w:kern w:val="0"/>
          <w:sz w:val="28"/>
          <w:szCs w:val="28"/>
          <w:lang w:eastAsia="en-AE"/>
          <w14:ligatures w14:val="none"/>
        </w:rPr>
        <w:t>: Potential resistance from school staff to new practices and approaches.</w:t>
      </w:r>
    </w:p>
    <w:p w14:paraId="101D7F41" w14:textId="77777777" w:rsidR="00D87FC3" w:rsidRDefault="00D87FC3" w:rsidP="00933958">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Inconsistent Implementation</w:t>
      </w:r>
      <w:r>
        <w:rPr>
          <w:rFonts w:ascii="Abadi" w:eastAsia="Times New Roman" w:hAnsi="Abadi" w:cs="Times New Roman"/>
          <w:kern w:val="0"/>
          <w:sz w:val="28"/>
          <w:szCs w:val="28"/>
          <w:lang w:eastAsia="en-AE"/>
          <w14:ligatures w14:val="none"/>
        </w:rPr>
        <w:t>: Challenges in ensuring consistent implementation of trauma-informed practices across all schools.</w:t>
      </w:r>
    </w:p>
    <w:p w14:paraId="56A79403" w14:textId="77777777" w:rsidR="00D87FC3" w:rsidRDefault="00D87FC3" w:rsidP="00933958">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Privacy Concerns</w:t>
      </w:r>
      <w:r>
        <w:rPr>
          <w:rFonts w:ascii="Abadi" w:eastAsia="Times New Roman" w:hAnsi="Abadi" w:cs="Times New Roman"/>
          <w:kern w:val="0"/>
          <w:sz w:val="28"/>
          <w:szCs w:val="28"/>
          <w:lang w:eastAsia="en-AE"/>
          <w14:ligatures w14:val="none"/>
        </w:rPr>
        <w:t>: Ensuring the privacy and confidentiality of students receiving mental health support.</w:t>
      </w:r>
    </w:p>
    <w:p w14:paraId="75E62827" w14:textId="77777777" w:rsidR="00D87FC3" w:rsidRDefault="00D87FC3" w:rsidP="00933958">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w:t>
      </w:r>
      <w:r>
        <w:rPr>
          <w:rFonts w:ascii="Abadi" w:eastAsia="Times New Roman" w:hAnsi="Abadi" w:cs="Times New Roman"/>
          <w:kern w:val="0"/>
          <w:sz w:val="28"/>
          <w:szCs w:val="28"/>
          <w:lang w:eastAsia="en-AE"/>
          <w14:ligatures w14:val="none"/>
        </w:rPr>
        <w:t>: Maintaining the long-term sustainability of trauma-informed programs in the face of changing priorities and funding.</w:t>
      </w:r>
    </w:p>
    <w:p w14:paraId="199F640B"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12CDC7DA" w14:textId="77777777" w:rsidR="00D87FC3" w:rsidRDefault="00D87FC3" w:rsidP="00933958">
      <w:pPr>
        <w:pStyle w:val="Heading2"/>
        <w:rPr>
          <w:rFonts w:eastAsia="Times New Roman"/>
          <w:lang w:eastAsia="en-AE"/>
        </w:rPr>
      </w:pPr>
      <w:bookmarkStart w:id="33" w:name="_Toc170411319"/>
      <w:r>
        <w:rPr>
          <w:rFonts w:eastAsia="Times New Roman"/>
          <w:lang w:eastAsia="en-AE"/>
        </w:rPr>
        <w:lastRenderedPageBreak/>
        <w:t>Strategic Response 2: Family Support Programs</w:t>
      </w:r>
      <w:bookmarkEnd w:id="33"/>
    </w:p>
    <w:p w14:paraId="7B789F1A"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5D7CAF64"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Family Support Programs: Helping Families Cope with Trauma and Provide Stability</w:t>
      </w:r>
    </w:p>
    <w:p w14:paraId="13616E6A"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1BD59F3E"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develop comprehensive family support programs to help families cope with trauma and create stable, supportive environments for children. By empowering families with the necessary tools and resources, the goal is to foster resilience and improve the overall well-being of children and adolescents affected by occupation and aggression.</w:t>
      </w:r>
    </w:p>
    <w:p w14:paraId="6D4AD2FB"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A8CCFA2"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empower families to effectively cope with trauma and provide stable, nurturing environments for their children, promoting resilience and mental well-being.</w:t>
      </w:r>
    </w:p>
    <w:p w14:paraId="37065BC9"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09FBF102"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implement family support programs that offer psychological, educational, and practical assistance to families, helping them manage trauma and create supportive home environments for children.</w:t>
      </w:r>
    </w:p>
    <w:p w14:paraId="21599C0A"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5C3FBF6"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community where families are equipped with the knowledge and resources to support their children’s mental health and foster resilient, stable households.</w:t>
      </w:r>
    </w:p>
    <w:p w14:paraId="4AA5B50E"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21FA5C3" w14:textId="77777777" w:rsidR="00D87FC3" w:rsidRDefault="00D87FC3" w:rsidP="0093395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thorough assessments to identify the specific needs of families affected by trauma.</w:t>
      </w:r>
    </w:p>
    <w:p w14:paraId="23271537" w14:textId="77777777" w:rsidR="00D87FC3" w:rsidRDefault="00D87FC3" w:rsidP="0093395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Development</w:t>
      </w:r>
      <w:r>
        <w:rPr>
          <w:rFonts w:ascii="Abadi" w:eastAsia="Times New Roman" w:hAnsi="Abadi" w:cs="Times New Roman"/>
          <w:kern w:val="0"/>
          <w:sz w:val="28"/>
          <w:szCs w:val="28"/>
          <w:lang w:eastAsia="en-AE"/>
          <w14:ligatures w14:val="none"/>
        </w:rPr>
        <w:t xml:space="preserve">: Develop tailored support programs that include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parenting workshops, stress management, and resilience-building activities.</w:t>
      </w:r>
    </w:p>
    <w:p w14:paraId="2D659D9F" w14:textId="77777777" w:rsidR="00D87FC3" w:rsidRDefault="00D87FC3" w:rsidP="0093395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Support Staff</w:t>
      </w:r>
      <w:r>
        <w:rPr>
          <w:rFonts w:ascii="Abadi" w:eastAsia="Times New Roman" w:hAnsi="Abadi" w:cs="Times New Roman"/>
          <w:kern w:val="0"/>
          <w:sz w:val="28"/>
          <w:szCs w:val="28"/>
          <w:lang w:eastAsia="en-AE"/>
          <w14:ligatures w14:val="none"/>
        </w:rPr>
        <w:t xml:space="preserve">: Train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social workers, and community health workers in family therapy and trauma-informed care.</w:t>
      </w:r>
    </w:p>
    <w:p w14:paraId="2E5CB0E8" w14:textId="77777777" w:rsidR="00D87FC3" w:rsidRDefault="00D87FC3" w:rsidP="0093395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Provision</w:t>
      </w:r>
      <w:r>
        <w:rPr>
          <w:rFonts w:ascii="Abadi" w:eastAsia="Times New Roman" w:hAnsi="Abadi" w:cs="Times New Roman"/>
          <w:kern w:val="0"/>
          <w:sz w:val="28"/>
          <w:szCs w:val="28"/>
          <w:lang w:eastAsia="en-AE"/>
          <w14:ligatures w14:val="none"/>
        </w:rPr>
        <w:t>: Provide families with practical resources, such as educational materials, coping strategies, and access to support networks.</w:t>
      </w:r>
    </w:p>
    <w:p w14:paraId="34FB8D72" w14:textId="77777777" w:rsidR="00D87FC3" w:rsidRDefault="00D87FC3" w:rsidP="0093395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 xml:space="preserve">Community </w:t>
      </w:r>
      <w:proofErr w:type="spellStart"/>
      <w:r>
        <w:rPr>
          <w:rFonts w:ascii="Abadi" w:eastAsia="Times New Roman" w:hAnsi="Abadi" w:cs="Times New Roman"/>
          <w:b/>
          <w:bCs/>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Establish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as hubs for family support services, offering a safe space for families to receive help and engage in supportive activities.</w:t>
      </w:r>
    </w:p>
    <w:p w14:paraId="316E2E19" w14:textId="77777777" w:rsidR="00D87FC3" w:rsidRDefault="00D87FC3" w:rsidP="0093395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Regular Workshops</w:t>
      </w:r>
      <w:r>
        <w:rPr>
          <w:rFonts w:ascii="Abadi" w:eastAsia="Times New Roman" w:hAnsi="Abadi" w:cs="Times New Roman"/>
          <w:kern w:val="0"/>
          <w:sz w:val="28"/>
          <w:szCs w:val="28"/>
          <w:lang w:eastAsia="en-AE"/>
          <w14:ligatures w14:val="none"/>
        </w:rPr>
        <w:t>: Conduct regular workshops and support groups for parents and caregivers to share experiences and learn effective coping strategies.</w:t>
      </w:r>
    </w:p>
    <w:p w14:paraId="6AEB4D32" w14:textId="77777777" w:rsidR="00D87FC3" w:rsidRDefault="00D87FC3" w:rsidP="00933958">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Implement systems for monitoring and evaluating the effectiveness of family support programs, making necessary adjustments based on feedback and outcomes.</w:t>
      </w:r>
    </w:p>
    <w:p w14:paraId="5FFD6861"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179A3CC3" w14:textId="77777777" w:rsidR="00D87FC3" w:rsidRDefault="00D87FC3" w:rsidP="00933958">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Tailored Programs</w:t>
      </w:r>
      <w:r>
        <w:rPr>
          <w:rFonts w:ascii="Abadi" w:eastAsia="Times New Roman" w:hAnsi="Abadi" w:cs="Times New Roman"/>
          <w:kern w:val="0"/>
          <w:sz w:val="28"/>
          <w:szCs w:val="28"/>
          <w:lang w:eastAsia="en-AE"/>
          <w14:ligatures w14:val="none"/>
        </w:rPr>
        <w:t>: Ensuring support programs are tailored to the specific needs and circumstances of families.</w:t>
      </w:r>
    </w:p>
    <w:p w14:paraId="1319D16B" w14:textId="77777777" w:rsidR="00D87FC3" w:rsidRDefault="00D87FC3" w:rsidP="00933958">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Staff</w:t>
      </w:r>
      <w:r>
        <w:rPr>
          <w:rFonts w:ascii="Abadi" w:eastAsia="Times New Roman" w:hAnsi="Abadi" w:cs="Times New Roman"/>
          <w:kern w:val="0"/>
          <w:sz w:val="28"/>
          <w:szCs w:val="28"/>
          <w:lang w:eastAsia="en-AE"/>
          <w14:ligatures w14:val="none"/>
        </w:rPr>
        <w:t>: Engaging well-trained and empathetic support staff to deliver services effectively.</w:t>
      </w:r>
    </w:p>
    <w:p w14:paraId="6083C1C6" w14:textId="77777777" w:rsidR="00D87FC3" w:rsidRDefault="00D87FC3" w:rsidP="00933958">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Accessible Services</w:t>
      </w:r>
      <w:r>
        <w:rPr>
          <w:rFonts w:ascii="Abadi" w:eastAsia="Times New Roman" w:hAnsi="Abadi" w:cs="Times New Roman"/>
          <w:kern w:val="0"/>
          <w:sz w:val="28"/>
          <w:szCs w:val="28"/>
          <w:lang w:eastAsia="en-AE"/>
          <w14:ligatures w14:val="none"/>
        </w:rPr>
        <w:t>: Making support services easily accessible to all families, including those in remote or underserved areas.</w:t>
      </w:r>
    </w:p>
    <w:p w14:paraId="39ADA2D8" w14:textId="77777777" w:rsidR="00D87FC3" w:rsidRDefault="00D87FC3" w:rsidP="00933958">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Involving the community in the design and delivery of support programs to ensure cultural relevance and acceptance.</w:t>
      </w:r>
    </w:p>
    <w:p w14:paraId="554D111C" w14:textId="77777777" w:rsidR="00D87FC3" w:rsidRDefault="00D87FC3" w:rsidP="00933958">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w:t>
      </w:r>
      <w:r>
        <w:rPr>
          <w:rFonts w:ascii="Abadi" w:eastAsia="Times New Roman" w:hAnsi="Abadi" w:cs="Times New Roman"/>
          <w:kern w:val="0"/>
          <w:sz w:val="28"/>
          <w:szCs w:val="28"/>
          <w:lang w:eastAsia="en-AE"/>
          <w14:ligatures w14:val="none"/>
        </w:rPr>
        <w:t>: Providing continuous support and resources to families over time, rather than one-off interventions.</w:t>
      </w:r>
    </w:p>
    <w:p w14:paraId="08963472"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0566A1A8" w14:textId="77777777" w:rsidR="00D87FC3" w:rsidRDefault="00D87FC3" w:rsidP="00933958">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Family Resilience</w:t>
      </w:r>
      <w:r>
        <w:rPr>
          <w:rFonts w:ascii="Abadi" w:eastAsia="Times New Roman" w:hAnsi="Abadi" w:cs="Times New Roman"/>
          <w:kern w:val="0"/>
          <w:sz w:val="28"/>
          <w:szCs w:val="28"/>
          <w:lang w:eastAsia="en-AE"/>
          <w14:ligatures w14:val="none"/>
        </w:rPr>
        <w:t>: Increased resilience and coping skills among families, enabling them to manage trauma more effectively.</w:t>
      </w:r>
    </w:p>
    <w:p w14:paraId="4D544BE6" w14:textId="77777777" w:rsidR="00D87FC3" w:rsidRDefault="00D87FC3" w:rsidP="00933958">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Stable Home Environments</w:t>
      </w:r>
      <w:r>
        <w:rPr>
          <w:rFonts w:ascii="Abadi" w:eastAsia="Times New Roman" w:hAnsi="Abadi" w:cs="Times New Roman"/>
          <w:kern w:val="0"/>
          <w:sz w:val="28"/>
          <w:szCs w:val="28"/>
          <w:lang w:eastAsia="en-AE"/>
          <w14:ligatures w14:val="none"/>
        </w:rPr>
        <w:t>: More stable and supportive home environments for children, promoting better mental health and development.</w:t>
      </w:r>
    </w:p>
    <w:p w14:paraId="35F0944A" w14:textId="77777777" w:rsidR="00D87FC3" w:rsidRDefault="00D87FC3" w:rsidP="00933958">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Parental Skills</w:t>
      </w:r>
      <w:r>
        <w:rPr>
          <w:rFonts w:ascii="Abadi" w:eastAsia="Times New Roman" w:hAnsi="Abadi" w:cs="Times New Roman"/>
          <w:kern w:val="0"/>
          <w:sz w:val="28"/>
          <w:szCs w:val="28"/>
          <w:lang w:eastAsia="en-AE"/>
          <w14:ligatures w14:val="none"/>
        </w:rPr>
        <w:t>: Improved parenting skills and strategies for managing stress and supporting children’s emotional needs.</w:t>
      </w:r>
    </w:p>
    <w:p w14:paraId="6975BDA3" w14:textId="77777777" w:rsidR="00D87FC3" w:rsidRDefault="00D87FC3" w:rsidP="00933958">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Stronger Family Bonds</w:t>
      </w:r>
      <w:r>
        <w:rPr>
          <w:rFonts w:ascii="Abadi" w:eastAsia="Times New Roman" w:hAnsi="Abadi" w:cs="Times New Roman"/>
          <w:kern w:val="0"/>
          <w:sz w:val="28"/>
          <w:szCs w:val="28"/>
          <w:lang w:eastAsia="en-AE"/>
          <w14:ligatures w14:val="none"/>
        </w:rPr>
        <w:t>: Strengthened family bonds and communication, fostering a sense of security and belonging.</w:t>
      </w:r>
    </w:p>
    <w:p w14:paraId="64F8FF7D" w14:textId="77777777" w:rsidR="00D87FC3" w:rsidRDefault="00D87FC3" w:rsidP="00933958">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Better Mental Health Outcomes</w:t>
      </w:r>
      <w:r>
        <w:rPr>
          <w:rFonts w:ascii="Abadi" w:eastAsia="Times New Roman" w:hAnsi="Abadi" w:cs="Times New Roman"/>
          <w:kern w:val="0"/>
          <w:sz w:val="28"/>
          <w:szCs w:val="28"/>
          <w:lang w:eastAsia="en-AE"/>
          <w14:ligatures w14:val="none"/>
        </w:rPr>
        <w:t xml:space="preserve">: Improved mental health outcomes for children and adolescents </w:t>
      </w:r>
      <w:proofErr w:type="gramStart"/>
      <w:r>
        <w:rPr>
          <w:rFonts w:ascii="Abadi" w:eastAsia="Times New Roman" w:hAnsi="Abadi" w:cs="Times New Roman"/>
          <w:kern w:val="0"/>
          <w:sz w:val="28"/>
          <w:szCs w:val="28"/>
          <w:lang w:eastAsia="en-AE"/>
          <w14:ligatures w14:val="none"/>
        </w:rPr>
        <w:t>as a result of</w:t>
      </w:r>
      <w:proofErr w:type="gramEnd"/>
      <w:r>
        <w:rPr>
          <w:rFonts w:ascii="Abadi" w:eastAsia="Times New Roman" w:hAnsi="Abadi" w:cs="Times New Roman"/>
          <w:kern w:val="0"/>
          <w:sz w:val="28"/>
          <w:szCs w:val="28"/>
          <w:lang w:eastAsia="en-AE"/>
          <w14:ligatures w14:val="none"/>
        </w:rPr>
        <w:t xml:space="preserve"> supportive family environments.</w:t>
      </w:r>
    </w:p>
    <w:p w14:paraId="3F6E401E"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039E9359" w14:textId="77777777" w:rsidR="00D87FC3" w:rsidRDefault="00D87FC3" w:rsidP="00933958">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Limitations</w:t>
      </w:r>
      <w:r>
        <w:rPr>
          <w:rFonts w:ascii="Abadi" w:eastAsia="Times New Roman" w:hAnsi="Abadi" w:cs="Times New Roman"/>
          <w:kern w:val="0"/>
          <w:sz w:val="28"/>
          <w:szCs w:val="28"/>
          <w:lang w:eastAsia="en-AE"/>
          <w14:ligatures w14:val="none"/>
        </w:rPr>
        <w:t>: Limited resources to develop and sustain comprehensive family support programs.</w:t>
      </w:r>
    </w:p>
    <w:p w14:paraId="758765A4" w14:textId="77777777" w:rsidR="00D87FC3" w:rsidRDefault="00D87FC3" w:rsidP="00933958">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Challenges</w:t>
      </w:r>
      <w:r>
        <w:rPr>
          <w:rFonts w:ascii="Abadi" w:eastAsia="Times New Roman" w:hAnsi="Abadi" w:cs="Times New Roman"/>
          <w:kern w:val="0"/>
          <w:sz w:val="28"/>
          <w:szCs w:val="28"/>
          <w:lang w:eastAsia="en-AE"/>
          <w14:ligatures w14:val="none"/>
        </w:rPr>
        <w:t>: Difficulty in engaging all families, particularly those who may be resistant to seeking help.</w:t>
      </w:r>
    </w:p>
    <w:p w14:paraId="66533A23" w14:textId="77777777" w:rsidR="00D87FC3" w:rsidRDefault="00D87FC3" w:rsidP="00933958">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Sensitivity</w:t>
      </w:r>
      <w:r>
        <w:rPr>
          <w:rFonts w:ascii="Abadi" w:eastAsia="Times New Roman" w:hAnsi="Abadi" w:cs="Times New Roman"/>
          <w:kern w:val="0"/>
          <w:sz w:val="28"/>
          <w:szCs w:val="28"/>
          <w:lang w:eastAsia="en-AE"/>
          <w14:ligatures w14:val="none"/>
        </w:rPr>
        <w:t>: Ensuring that support programs are culturally sensitive and accepted by the community.</w:t>
      </w:r>
    </w:p>
    <w:p w14:paraId="21EA50C5" w14:textId="77777777" w:rsidR="00D87FC3" w:rsidRDefault="00D87FC3" w:rsidP="00933958">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Consistency</w:t>
      </w:r>
      <w:r>
        <w:rPr>
          <w:rFonts w:ascii="Abadi" w:eastAsia="Times New Roman" w:hAnsi="Abadi" w:cs="Times New Roman"/>
          <w:kern w:val="0"/>
          <w:sz w:val="28"/>
          <w:szCs w:val="28"/>
          <w:lang w:eastAsia="en-AE"/>
          <w14:ligatures w14:val="none"/>
        </w:rPr>
        <w:t>: Maintaining consistent quality and availability of support services across different areas.</w:t>
      </w:r>
    </w:p>
    <w:p w14:paraId="3529594D" w14:textId="77777777" w:rsidR="00D87FC3" w:rsidRDefault="00D87FC3" w:rsidP="00933958">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Sustainability</w:t>
      </w:r>
      <w:r>
        <w:rPr>
          <w:rFonts w:ascii="Abadi" w:eastAsia="Times New Roman" w:hAnsi="Abadi" w:cs="Times New Roman"/>
          <w:kern w:val="0"/>
          <w:sz w:val="28"/>
          <w:szCs w:val="28"/>
          <w:lang w:eastAsia="en-AE"/>
          <w14:ligatures w14:val="none"/>
        </w:rPr>
        <w:t>: Ensuring the long-term sustainability of family support programs in the face of changing funding and priorities.</w:t>
      </w:r>
    </w:p>
    <w:p w14:paraId="0E53C09C"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3E10C7C9" w14:textId="77777777" w:rsidR="00D87FC3" w:rsidRDefault="00D87FC3" w:rsidP="00933958">
      <w:pPr>
        <w:pStyle w:val="Heading2"/>
        <w:rPr>
          <w:rFonts w:eastAsia="Times New Roman"/>
          <w:lang w:eastAsia="en-AE"/>
        </w:rPr>
      </w:pPr>
      <w:bookmarkStart w:id="34" w:name="_Toc170411320"/>
      <w:r>
        <w:rPr>
          <w:rFonts w:eastAsia="Times New Roman"/>
          <w:lang w:eastAsia="en-AE"/>
        </w:rPr>
        <w:lastRenderedPageBreak/>
        <w:t>Strategic Response 3: Youth Mental Health Services</w:t>
      </w:r>
      <w:bookmarkEnd w:id="34"/>
    </w:p>
    <w:p w14:paraId="24CD3CD1"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70A2ECBF"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Youth Mental Health Services: Enhancing Availability and Accessibility</w:t>
      </w:r>
    </w:p>
    <w:p w14:paraId="35615EE3"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7381FBE9"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increase the availability and accessibility of specialized mental health services for children and adolescents in Gaza. By expanding mental health care tailored to the needs of young people, the goal is to address the psychological impact of trauma and support their long-term well-being.</w:t>
      </w:r>
    </w:p>
    <w:p w14:paraId="5CAA047E"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017B3084"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ensure that all children and adolescents in Gaza have access to high-quality, specialized mental health services that meet their unique needs.</w:t>
      </w:r>
    </w:p>
    <w:p w14:paraId="6E00EA27"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3423CED5"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expand and improve the provision of mental health services specifically designed for young people, ensuring that they receive timely and effective support.</w:t>
      </w:r>
    </w:p>
    <w:p w14:paraId="5CC29FB6"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3175FD42"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robust network of specialized mental health services that provides comprehensive care for children and adolescents, fostering their recovery and resilience.</w:t>
      </w:r>
    </w:p>
    <w:p w14:paraId="16819549"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0448CFDD" w14:textId="77777777" w:rsidR="00D87FC3" w:rsidRDefault="00D87FC3" w:rsidP="0093395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w:t>
      </w:r>
      <w:r>
        <w:rPr>
          <w:rFonts w:ascii="Abadi" w:eastAsia="Times New Roman" w:hAnsi="Abadi" w:cs="Times New Roman"/>
          <w:kern w:val="0"/>
          <w:sz w:val="28"/>
          <w:szCs w:val="28"/>
          <w:lang w:eastAsia="en-AE"/>
          <w14:ligatures w14:val="none"/>
        </w:rPr>
        <w:t>: Conduct a thorough assessment to identify the specific mental health needs of children and adolescents and the gaps in current services.</w:t>
      </w:r>
    </w:p>
    <w:p w14:paraId="785B098E" w14:textId="77777777" w:rsidR="00D87FC3" w:rsidRDefault="00D87FC3" w:rsidP="0093395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Secure funding and allocate resources to expand mental health services, focusing on areas with the greatest need.</w:t>
      </w:r>
    </w:p>
    <w:p w14:paraId="578A763C" w14:textId="77777777" w:rsidR="00D87FC3" w:rsidRDefault="00D87FC3" w:rsidP="0093395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for Specialists</w:t>
      </w:r>
      <w:r>
        <w:rPr>
          <w:rFonts w:ascii="Abadi" w:eastAsia="Times New Roman" w:hAnsi="Abadi" w:cs="Times New Roman"/>
          <w:kern w:val="0"/>
          <w:sz w:val="28"/>
          <w:szCs w:val="28"/>
          <w:lang w:eastAsia="en-AE"/>
          <w14:ligatures w14:val="none"/>
        </w:rPr>
        <w:t>: Train mental health professionals in child and adolescent psychology and trauma-informed care to ensure they can provide specialized support.</w:t>
      </w:r>
    </w:p>
    <w:p w14:paraId="75E6BA21" w14:textId="77777777" w:rsidR="00D87FC3" w:rsidRDefault="00D87FC3" w:rsidP="0093395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Service Integration</w:t>
      </w:r>
      <w:r>
        <w:rPr>
          <w:rFonts w:ascii="Abadi" w:eastAsia="Times New Roman" w:hAnsi="Abadi" w:cs="Times New Roman"/>
          <w:kern w:val="0"/>
          <w:sz w:val="28"/>
          <w:szCs w:val="28"/>
          <w:lang w:eastAsia="en-AE"/>
          <w14:ligatures w14:val="none"/>
        </w:rPr>
        <w:t xml:space="preserve">: Integrate mental health services within schools,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and primary healthcare settings to improve accessibility.</w:t>
      </w:r>
    </w:p>
    <w:p w14:paraId="2F7F7821" w14:textId="77777777" w:rsidR="00D87FC3" w:rsidRDefault="00D87FC3" w:rsidP="0093395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Outreach Programs</w:t>
      </w:r>
      <w:r>
        <w:rPr>
          <w:rFonts w:ascii="Abadi" w:eastAsia="Times New Roman" w:hAnsi="Abadi" w:cs="Times New Roman"/>
          <w:kern w:val="0"/>
          <w:sz w:val="28"/>
          <w:szCs w:val="28"/>
          <w:lang w:eastAsia="en-AE"/>
          <w14:ligatures w14:val="none"/>
        </w:rPr>
        <w:t>: Develop outreach programs to reach underserved and remote areas, ensuring that all young people have access to mental health care.</w:t>
      </w:r>
    </w:p>
    <w:p w14:paraId="48305272" w14:textId="77777777" w:rsidR="00D87FC3" w:rsidRDefault="00D87FC3" w:rsidP="0093395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Telehealth Services</w:t>
      </w:r>
      <w:r>
        <w:rPr>
          <w:rFonts w:ascii="Abadi" w:eastAsia="Times New Roman" w:hAnsi="Abadi" w:cs="Times New Roman"/>
          <w:kern w:val="0"/>
          <w:sz w:val="28"/>
          <w:szCs w:val="28"/>
          <w:lang w:eastAsia="en-AE"/>
          <w14:ligatures w14:val="none"/>
        </w:rPr>
        <w:t>: Implement telehealth solutions to provide remote mental health support, particularly for those unable to access in-person services.</w:t>
      </w:r>
    </w:p>
    <w:p w14:paraId="00D7ABB2" w14:textId="77777777" w:rsidR="00D87FC3" w:rsidRDefault="00D87FC3" w:rsidP="00933958">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Establish continuous monitoring and evaluation systems to assess the effectiveness of services and make improvements as needed.</w:t>
      </w:r>
    </w:p>
    <w:p w14:paraId="6CE27BB1"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47B01FB3" w14:textId="77777777" w:rsidR="00D87FC3" w:rsidRDefault="00D87FC3" w:rsidP="00933958">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Specialized Training</w:t>
      </w:r>
      <w:r>
        <w:rPr>
          <w:rFonts w:ascii="Abadi" w:eastAsia="Times New Roman" w:hAnsi="Abadi" w:cs="Times New Roman"/>
          <w:kern w:val="0"/>
          <w:sz w:val="28"/>
          <w:szCs w:val="28"/>
          <w:lang w:eastAsia="en-AE"/>
          <w14:ligatures w14:val="none"/>
        </w:rPr>
        <w:t>: Ensuring that mental health professionals receive specialized training to address the unique needs of children and adolescents.</w:t>
      </w:r>
    </w:p>
    <w:p w14:paraId="4ABCF8B5" w14:textId="77777777" w:rsidR="00D87FC3" w:rsidRDefault="00D87FC3" w:rsidP="00933958">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Coverage</w:t>
      </w:r>
      <w:r>
        <w:rPr>
          <w:rFonts w:ascii="Abadi" w:eastAsia="Times New Roman" w:hAnsi="Abadi" w:cs="Times New Roman"/>
          <w:kern w:val="0"/>
          <w:sz w:val="28"/>
          <w:szCs w:val="28"/>
          <w:lang w:eastAsia="en-AE"/>
          <w14:ligatures w14:val="none"/>
        </w:rPr>
        <w:t>: Providing services that cover a wide range of mental health issues, from prevention to intensive treatment.</w:t>
      </w:r>
    </w:p>
    <w:p w14:paraId="4E9E1A0F" w14:textId="77777777" w:rsidR="00D87FC3" w:rsidRDefault="00D87FC3" w:rsidP="00933958">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w:t>
      </w:r>
      <w:r>
        <w:rPr>
          <w:rFonts w:ascii="Abadi" w:eastAsia="Times New Roman" w:hAnsi="Abadi" w:cs="Times New Roman"/>
          <w:kern w:val="0"/>
          <w:sz w:val="28"/>
          <w:szCs w:val="28"/>
          <w:lang w:eastAsia="en-AE"/>
          <w14:ligatures w14:val="none"/>
        </w:rPr>
        <w:t xml:space="preserve">: Making services easily accessible through multiple channels, including schools,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and telehealth platforms.</w:t>
      </w:r>
    </w:p>
    <w:p w14:paraId="225A9747" w14:textId="77777777" w:rsidR="00D87FC3" w:rsidRDefault="00D87FC3" w:rsidP="00933958">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Funding</w:t>
      </w:r>
      <w:r>
        <w:rPr>
          <w:rFonts w:ascii="Abadi" w:eastAsia="Times New Roman" w:hAnsi="Abadi" w:cs="Times New Roman"/>
          <w:kern w:val="0"/>
          <w:sz w:val="28"/>
          <w:szCs w:val="28"/>
          <w:lang w:eastAsia="en-AE"/>
          <w14:ligatures w14:val="none"/>
        </w:rPr>
        <w:t>: Securing long-term funding to maintain and expand mental health services for young people.</w:t>
      </w:r>
    </w:p>
    <w:p w14:paraId="086A52DE" w14:textId="77777777" w:rsidR="00D87FC3" w:rsidRDefault="00D87FC3" w:rsidP="00933958">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Engaging the community in the development and delivery of services to ensure they are culturally appropriate and widely accepted.</w:t>
      </w:r>
    </w:p>
    <w:p w14:paraId="71F9BA7B"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1473E47E" w14:textId="77777777" w:rsidR="00D87FC3" w:rsidRDefault="00D87FC3" w:rsidP="00933958">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Mental Health</w:t>
      </w:r>
      <w:r>
        <w:rPr>
          <w:rFonts w:ascii="Abadi" w:eastAsia="Times New Roman" w:hAnsi="Abadi" w:cs="Times New Roman"/>
          <w:kern w:val="0"/>
          <w:sz w:val="28"/>
          <w:szCs w:val="28"/>
          <w:lang w:eastAsia="en-AE"/>
          <w14:ligatures w14:val="none"/>
        </w:rPr>
        <w:t xml:space="preserve">: Enhanced mental health outcomes for children and adolescents </w:t>
      </w:r>
      <w:proofErr w:type="gramStart"/>
      <w:r>
        <w:rPr>
          <w:rFonts w:ascii="Abadi" w:eastAsia="Times New Roman" w:hAnsi="Abadi" w:cs="Times New Roman"/>
          <w:kern w:val="0"/>
          <w:sz w:val="28"/>
          <w:szCs w:val="28"/>
          <w:lang w:eastAsia="en-AE"/>
          <w14:ligatures w14:val="none"/>
        </w:rPr>
        <w:t>as a result of</w:t>
      </w:r>
      <w:proofErr w:type="gramEnd"/>
      <w:r>
        <w:rPr>
          <w:rFonts w:ascii="Abadi" w:eastAsia="Times New Roman" w:hAnsi="Abadi" w:cs="Times New Roman"/>
          <w:kern w:val="0"/>
          <w:sz w:val="28"/>
          <w:szCs w:val="28"/>
          <w:lang w:eastAsia="en-AE"/>
          <w14:ligatures w14:val="none"/>
        </w:rPr>
        <w:t xml:space="preserve"> increased access to specialized care.</w:t>
      </w:r>
    </w:p>
    <w:p w14:paraId="3D116727" w14:textId="77777777" w:rsidR="00D87FC3" w:rsidRDefault="00D87FC3" w:rsidP="00933958">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Early Intervention</w:t>
      </w:r>
      <w:r>
        <w:rPr>
          <w:rFonts w:ascii="Abadi" w:eastAsia="Times New Roman" w:hAnsi="Abadi" w:cs="Times New Roman"/>
          <w:kern w:val="0"/>
          <w:sz w:val="28"/>
          <w:szCs w:val="28"/>
          <w:lang w:eastAsia="en-AE"/>
          <w14:ligatures w14:val="none"/>
        </w:rPr>
        <w:t>: Greater ability to identify and address mental health issues early, preventing long-term complications.</w:t>
      </w:r>
    </w:p>
    <w:p w14:paraId="5FAF118B" w14:textId="77777777" w:rsidR="00D87FC3" w:rsidRDefault="00D87FC3" w:rsidP="00933958">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Resilience</w:t>
      </w:r>
      <w:r>
        <w:rPr>
          <w:rFonts w:ascii="Abadi" w:eastAsia="Times New Roman" w:hAnsi="Abadi" w:cs="Times New Roman"/>
          <w:kern w:val="0"/>
          <w:sz w:val="28"/>
          <w:szCs w:val="28"/>
          <w:lang w:eastAsia="en-AE"/>
          <w14:ligatures w14:val="none"/>
        </w:rPr>
        <w:t>: Strengthened resilience among young people, helping them cope more effectively with trauma and stress.</w:t>
      </w:r>
    </w:p>
    <w:p w14:paraId="5A40DB2F" w14:textId="77777777" w:rsidR="00D87FC3" w:rsidRDefault="00D87FC3" w:rsidP="00933958">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Higher Service Utilization</w:t>
      </w:r>
      <w:r>
        <w:rPr>
          <w:rFonts w:ascii="Abadi" w:eastAsia="Times New Roman" w:hAnsi="Abadi" w:cs="Times New Roman"/>
          <w:kern w:val="0"/>
          <w:sz w:val="28"/>
          <w:szCs w:val="28"/>
          <w:lang w:eastAsia="en-AE"/>
          <w14:ligatures w14:val="none"/>
        </w:rPr>
        <w:t>: Increased utilization of mental health services by young people due to improved accessibility and awareness.</w:t>
      </w:r>
    </w:p>
    <w:p w14:paraId="0525842D" w14:textId="77777777" w:rsidR="00D87FC3" w:rsidRDefault="00D87FC3" w:rsidP="00933958">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Support</w:t>
      </w:r>
      <w:r>
        <w:rPr>
          <w:rFonts w:ascii="Abadi" w:eastAsia="Times New Roman" w:hAnsi="Abadi" w:cs="Times New Roman"/>
          <w:kern w:val="0"/>
          <w:sz w:val="28"/>
          <w:szCs w:val="28"/>
          <w:lang w:eastAsia="en-AE"/>
          <w14:ligatures w14:val="none"/>
        </w:rPr>
        <w:t>: Stronger community support for mental health initiatives, fostering a more supportive environment for young people.</w:t>
      </w:r>
    </w:p>
    <w:p w14:paraId="0B4C6D9F"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0E1613E1" w14:textId="77777777" w:rsidR="00D87FC3" w:rsidRDefault="00D87FC3" w:rsidP="00933958">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Funding Instability</w:t>
      </w:r>
      <w:r>
        <w:rPr>
          <w:rFonts w:ascii="Abadi" w:eastAsia="Times New Roman" w:hAnsi="Abadi" w:cs="Times New Roman"/>
          <w:kern w:val="0"/>
          <w:sz w:val="28"/>
          <w:szCs w:val="28"/>
          <w:lang w:eastAsia="en-AE"/>
          <w14:ligatures w14:val="none"/>
        </w:rPr>
        <w:t>: Potential instability in funding affecting the sustainability and expansion of services.</w:t>
      </w:r>
    </w:p>
    <w:p w14:paraId="00054B2D" w14:textId="77777777" w:rsidR="00D87FC3" w:rsidRDefault="00D87FC3" w:rsidP="00933958">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Barriers</w:t>
      </w:r>
      <w:r>
        <w:rPr>
          <w:rFonts w:ascii="Abadi" w:eastAsia="Times New Roman" w:hAnsi="Abadi" w:cs="Times New Roman"/>
          <w:kern w:val="0"/>
          <w:sz w:val="28"/>
          <w:szCs w:val="28"/>
          <w:lang w:eastAsia="en-AE"/>
          <w14:ligatures w14:val="none"/>
        </w:rPr>
        <w:t>: Ongoing physical and logistical barriers that may limit access to services for some young people.</w:t>
      </w:r>
    </w:p>
    <w:p w14:paraId="6621A5CF" w14:textId="77777777" w:rsidR="00D87FC3" w:rsidRDefault="00D87FC3" w:rsidP="00933958">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Gaps</w:t>
      </w:r>
      <w:r>
        <w:rPr>
          <w:rFonts w:ascii="Abadi" w:eastAsia="Times New Roman" w:hAnsi="Abadi" w:cs="Times New Roman"/>
          <w:kern w:val="0"/>
          <w:sz w:val="28"/>
          <w:szCs w:val="28"/>
          <w:lang w:eastAsia="en-AE"/>
          <w14:ligatures w14:val="none"/>
        </w:rPr>
        <w:t>: Ensuring sufficient and ongoing training for mental health professionals to maintain high standards of care.</w:t>
      </w:r>
    </w:p>
    <w:p w14:paraId="33E2D356" w14:textId="77777777" w:rsidR="00D87FC3" w:rsidRDefault="00D87FC3" w:rsidP="00933958">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Stigma</w:t>
      </w:r>
      <w:r>
        <w:rPr>
          <w:rFonts w:ascii="Abadi" w:eastAsia="Times New Roman" w:hAnsi="Abadi" w:cs="Times New Roman"/>
          <w:kern w:val="0"/>
          <w:sz w:val="28"/>
          <w:szCs w:val="28"/>
          <w:lang w:eastAsia="en-AE"/>
          <w14:ligatures w14:val="none"/>
        </w:rPr>
        <w:t>: Persistent stigma around mental health issues potentially discouraging young people from seeking help.</w:t>
      </w:r>
    </w:p>
    <w:p w14:paraId="1FD2697A" w14:textId="77777777" w:rsidR="00D87FC3" w:rsidRDefault="00D87FC3" w:rsidP="00933958">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Ensuring effective coordination between different service providers and stakeholders to deliver comprehensive care.</w:t>
      </w:r>
    </w:p>
    <w:p w14:paraId="662541FD"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3E616A7E" w14:textId="77777777" w:rsidR="00D87FC3" w:rsidRDefault="00D87FC3" w:rsidP="00933958">
      <w:pPr>
        <w:pStyle w:val="Heading2"/>
        <w:rPr>
          <w:rFonts w:eastAsia="Times New Roman"/>
          <w:lang w:eastAsia="en-AE"/>
        </w:rPr>
      </w:pPr>
      <w:bookmarkStart w:id="35" w:name="_Toc170411321"/>
      <w:r>
        <w:rPr>
          <w:rFonts w:eastAsia="Times New Roman"/>
          <w:lang w:eastAsia="en-AE"/>
        </w:rPr>
        <w:lastRenderedPageBreak/>
        <w:t>Strategic Response 4: Community Safe Spaces</w:t>
      </w:r>
      <w:bookmarkEnd w:id="35"/>
    </w:p>
    <w:p w14:paraId="3A3F269C"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23B90969"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Community Safe Spaces: Providing Support and Developmental Opportunities</w:t>
      </w:r>
    </w:p>
    <w:p w14:paraId="0CAAD9B7"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116EE96C"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This initiative focuses on establishing safe spaces and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where children can access mental health support and engage in normal developmental activities. By creating environments that promote safety and well-being, the goal is to help children recover from trauma and foster their healthy development.</w:t>
      </w:r>
    </w:p>
    <w:p w14:paraId="66FD8097"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63B0F14"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safe and nurturing environments where children can access support and engage in developmental activities, promoting their recovery and well-being.</w:t>
      </w:r>
    </w:p>
    <w:p w14:paraId="42BE2D29"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14D74EE5"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To establish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and safe spaces that provide mental health support, educational activities, and recreational opportunities for children affected by occupation and aggression.</w:t>
      </w:r>
    </w:p>
    <w:p w14:paraId="22FA683B"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7B7D6C62"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network of safe and supportive community spaces where children can heal, learn, and grow in a nurturing environment.</w:t>
      </w:r>
    </w:p>
    <w:p w14:paraId="15B3DA59"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2FCC4DCB" w14:textId="77777777" w:rsidR="00D87FC3" w:rsidRDefault="00D87FC3" w:rsidP="0093395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Site Identification</w:t>
      </w:r>
      <w:r>
        <w:rPr>
          <w:rFonts w:ascii="Abadi" w:eastAsia="Times New Roman" w:hAnsi="Abadi" w:cs="Times New Roman"/>
          <w:kern w:val="0"/>
          <w:sz w:val="28"/>
          <w:szCs w:val="28"/>
          <w:lang w:eastAsia="en-AE"/>
          <w14:ligatures w14:val="none"/>
        </w:rPr>
        <w:t xml:space="preserve">: Identify suitable locations for establishing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and safe spaces, prioritizing areas with the greatest need.</w:t>
      </w:r>
    </w:p>
    <w:p w14:paraId="4BD126D5" w14:textId="77777777" w:rsidR="00D87FC3" w:rsidRDefault="00D87FC3" w:rsidP="0093395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Development</w:t>
      </w:r>
      <w:r>
        <w:rPr>
          <w:rFonts w:ascii="Abadi" w:eastAsia="Times New Roman" w:hAnsi="Abadi" w:cs="Times New Roman"/>
          <w:kern w:val="0"/>
          <w:sz w:val="28"/>
          <w:szCs w:val="28"/>
          <w:lang w:eastAsia="en-AE"/>
          <w14:ligatures w14:val="none"/>
        </w:rPr>
        <w:t>: Collaborate with local organizations, NGOs, and community leaders to support the establishment and operation of safe spaces.</w:t>
      </w:r>
    </w:p>
    <w:p w14:paraId="31CB9B29" w14:textId="77777777" w:rsidR="00D87FC3" w:rsidRDefault="00D87FC3" w:rsidP="0093395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Facility Setup</w:t>
      </w:r>
      <w:r>
        <w:rPr>
          <w:rFonts w:ascii="Abadi" w:eastAsia="Times New Roman" w:hAnsi="Abadi" w:cs="Times New Roman"/>
          <w:kern w:val="0"/>
          <w:sz w:val="28"/>
          <w:szCs w:val="28"/>
          <w:lang w:eastAsia="en-AE"/>
          <w14:ligatures w14:val="none"/>
        </w:rPr>
        <w:t xml:space="preserve">: Equip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with necessary resources, including </w:t>
      </w:r>
      <w:proofErr w:type="spellStart"/>
      <w:r>
        <w:rPr>
          <w:rFonts w:ascii="Abadi" w:eastAsia="Times New Roman" w:hAnsi="Abadi" w:cs="Times New Roman"/>
          <w:kern w:val="0"/>
          <w:sz w:val="28"/>
          <w:szCs w:val="28"/>
          <w:lang w:eastAsia="en-AE"/>
          <w14:ligatures w14:val="none"/>
        </w:rPr>
        <w:t>counseling</w:t>
      </w:r>
      <w:proofErr w:type="spellEnd"/>
      <w:r>
        <w:rPr>
          <w:rFonts w:ascii="Abadi" w:eastAsia="Times New Roman" w:hAnsi="Abadi" w:cs="Times New Roman"/>
          <w:kern w:val="0"/>
          <w:sz w:val="28"/>
          <w:szCs w:val="28"/>
          <w:lang w:eastAsia="en-AE"/>
          <w14:ligatures w14:val="none"/>
        </w:rPr>
        <w:t xml:space="preserve"> rooms, educational materials, and recreational equipment.</w:t>
      </w:r>
    </w:p>
    <w:p w14:paraId="6B0C4F4E" w14:textId="77777777" w:rsidR="00D87FC3" w:rsidRDefault="00D87FC3" w:rsidP="0093395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Staff Recruitment and Training</w:t>
      </w:r>
      <w:r>
        <w:rPr>
          <w:rFonts w:ascii="Abadi" w:eastAsia="Times New Roman" w:hAnsi="Abadi" w:cs="Times New Roman"/>
          <w:kern w:val="0"/>
          <w:sz w:val="28"/>
          <w:szCs w:val="28"/>
          <w:lang w:eastAsia="en-AE"/>
          <w14:ligatures w14:val="none"/>
        </w:rPr>
        <w:t xml:space="preserve">: Recruit and train staff, including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educators, and volunteers, to provide high-quality support and activities.</w:t>
      </w:r>
    </w:p>
    <w:p w14:paraId="524B5441" w14:textId="77777777" w:rsidR="00D87FC3" w:rsidRDefault="00D87FC3" w:rsidP="0093395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Program Design</w:t>
      </w:r>
      <w:r>
        <w:rPr>
          <w:rFonts w:ascii="Abadi" w:eastAsia="Times New Roman" w:hAnsi="Abadi" w:cs="Times New Roman"/>
          <w:kern w:val="0"/>
          <w:sz w:val="28"/>
          <w:szCs w:val="28"/>
          <w:lang w:eastAsia="en-AE"/>
          <w14:ligatures w14:val="none"/>
        </w:rPr>
        <w:t>: Develop a variety of programs and activities, including mental health support, educational workshops, and recreational activities.</w:t>
      </w:r>
    </w:p>
    <w:p w14:paraId="2EEC1143" w14:textId="77777777" w:rsidR="00D87FC3" w:rsidRDefault="00D87FC3" w:rsidP="0093395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Involve the community in the planning and implementation of programs to ensure they meet local needs and gain community buy-in.</w:t>
      </w:r>
    </w:p>
    <w:p w14:paraId="315F1467" w14:textId="77777777" w:rsidR="00D87FC3" w:rsidRDefault="00D87FC3" w:rsidP="00933958">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Implement systems for continuous monitoring and evaluation of the safe spaces to assess their impact and make necessary improvements.</w:t>
      </w:r>
    </w:p>
    <w:p w14:paraId="279E7DD3"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064DC94B" w14:textId="77777777" w:rsidR="00D87FC3" w:rsidRDefault="00D87FC3" w:rsidP="00933958">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Involvement</w:t>
      </w:r>
      <w:r>
        <w:rPr>
          <w:rFonts w:ascii="Abadi" w:eastAsia="Times New Roman" w:hAnsi="Abadi" w:cs="Times New Roman"/>
          <w:kern w:val="0"/>
          <w:sz w:val="28"/>
          <w:szCs w:val="28"/>
          <w:lang w:eastAsia="en-AE"/>
          <w14:ligatures w14:val="none"/>
        </w:rPr>
        <w:t>: Active involvement of the community in establishing and maintaining safe spaces to ensure relevance and sustainability.</w:t>
      </w:r>
    </w:p>
    <w:p w14:paraId="712FFA37" w14:textId="77777777" w:rsidR="00D87FC3" w:rsidRDefault="00D87FC3" w:rsidP="00933958">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Programs</w:t>
      </w:r>
      <w:r>
        <w:rPr>
          <w:rFonts w:ascii="Abadi" w:eastAsia="Times New Roman" w:hAnsi="Abadi" w:cs="Times New Roman"/>
          <w:kern w:val="0"/>
          <w:sz w:val="28"/>
          <w:szCs w:val="28"/>
          <w:lang w:eastAsia="en-AE"/>
          <w14:ligatures w14:val="none"/>
        </w:rPr>
        <w:t>: Offering a wide range of programs and activities that address both mental health needs and developmental opportunities.</w:t>
      </w:r>
    </w:p>
    <w:p w14:paraId="589F041E" w14:textId="77777777" w:rsidR="00D87FC3" w:rsidRDefault="00D87FC3" w:rsidP="00933958">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Qualified Staff</w:t>
      </w:r>
      <w:r>
        <w:rPr>
          <w:rFonts w:ascii="Abadi" w:eastAsia="Times New Roman" w:hAnsi="Abadi" w:cs="Times New Roman"/>
          <w:kern w:val="0"/>
          <w:sz w:val="28"/>
          <w:szCs w:val="28"/>
          <w:lang w:eastAsia="en-AE"/>
          <w14:ligatures w14:val="none"/>
        </w:rPr>
        <w:t>: Recruiting and training qualified staff to provide effective support and run programs smoothly.</w:t>
      </w:r>
    </w:p>
    <w:p w14:paraId="676DE1B7" w14:textId="77777777" w:rsidR="00D87FC3" w:rsidRDefault="00D87FC3" w:rsidP="00933958">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Accessible Locations</w:t>
      </w:r>
      <w:r>
        <w:rPr>
          <w:rFonts w:ascii="Abadi" w:eastAsia="Times New Roman" w:hAnsi="Abadi" w:cs="Times New Roman"/>
          <w:kern w:val="0"/>
          <w:sz w:val="28"/>
          <w:szCs w:val="28"/>
          <w:lang w:eastAsia="en-AE"/>
          <w14:ligatures w14:val="none"/>
        </w:rPr>
        <w:t>: Ensuring safe spaces are easily accessible to children and families in the community.</w:t>
      </w:r>
    </w:p>
    <w:p w14:paraId="7D791C1E" w14:textId="77777777" w:rsidR="00D87FC3" w:rsidRDefault="00D87FC3" w:rsidP="00933958">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Ongoing Support</w:t>
      </w:r>
      <w:r>
        <w:rPr>
          <w:rFonts w:ascii="Abadi" w:eastAsia="Times New Roman" w:hAnsi="Abadi" w:cs="Times New Roman"/>
          <w:kern w:val="0"/>
          <w:sz w:val="28"/>
          <w:szCs w:val="28"/>
          <w:lang w:eastAsia="en-AE"/>
          <w14:ligatures w14:val="none"/>
        </w:rPr>
        <w:t>: Providing continuous support and resources to maintain the safe spaces and adapt to evolving needs.</w:t>
      </w:r>
    </w:p>
    <w:p w14:paraId="2A38A7A8"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5A849C24" w14:textId="77777777" w:rsidR="00D87FC3" w:rsidRDefault="00D87FC3" w:rsidP="00933958">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Well-Being</w:t>
      </w:r>
      <w:r>
        <w:rPr>
          <w:rFonts w:ascii="Abadi" w:eastAsia="Times New Roman" w:hAnsi="Abadi" w:cs="Times New Roman"/>
          <w:kern w:val="0"/>
          <w:sz w:val="28"/>
          <w:szCs w:val="28"/>
          <w:lang w:eastAsia="en-AE"/>
          <w14:ligatures w14:val="none"/>
        </w:rPr>
        <w:t>: Improved mental health and well-being of children through access to supportive environments and activities.</w:t>
      </w:r>
    </w:p>
    <w:p w14:paraId="2C66EF31" w14:textId="77777777" w:rsidR="00D87FC3" w:rsidRDefault="00D87FC3" w:rsidP="00933958">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Normalcy Restoration</w:t>
      </w:r>
      <w:r>
        <w:rPr>
          <w:rFonts w:ascii="Abadi" w:eastAsia="Times New Roman" w:hAnsi="Abadi" w:cs="Times New Roman"/>
          <w:kern w:val="0"/>
          <w:sz w:val="28"/>
          <w:szCs w:val="28"/>
          <w:lang w:eastAsia="en-AE"/>
          <w14:ligatures w14:val="none"/>
        </w:rPr>
        <w:t>: Restoration of a sense of normalcy for children through engagement in regular developmental activities.</w:t>
      </w:r>
    </w:p>
    <w:p w14:paraId="03F2E3AD" w14:textId="77777777" w:rsidR="00D87FC3" w:rsidRDefault="00D87FC3" w:rsidP="00933958">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Cohesion</w:t>
      </w:r>
      <w:r>
        <w:rPr>
          <w:rFonts w:ascii="Abadi" w:eastAsia="Times New Roman" w:hAnsi="Abadi" w:cs="Times New Roman"/>
          <w:kern w:val="0"/>
          <w:sz w:val="28"/>
          <w:szCs w:val="28"/>
          <w:lang w:eastAsia="en-AE"/>
          <w14:ligatures w14:val="none"/>
        </w:rPr>
        <w:t>: Strengthened community cohesion and support networks as families and children come together in safe spaces.</w:t>
      </w:r>
    </w:p>
    <w:p w14:paraId="18151228" w14:textId="77777777" w:rsidR="00D87FC3" w:rsidRDefault="00D87FC3" w:rsidP="00933958">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Resilience Building</w:t>
      </w:r>
      <w:r>
        <w:rPr>
          <w:rFonts w:ascii="Abadi" w:eastAsia="Times New Roman" w:hAnsi="Abadi" w:cs="Times New Roman"/>
          <w:kern w:val="0"/>
          <w:sz w:val="28"/>
          <w:szCs w:val="28"/>
          <w:lang w:eastAsia="en-AE"/>
          <w14:ligatures w14:val="none"/>
        </w:rPr>
        <w:t>: Increased resilience among children, helping them cope with trauma and stress more effectively.</w:t>
      </w:r>
    </w:p>
    <w:p w14:paraId="7B6645BF" w14:textId="77777777" w:rsidR="00D87FC3" w:rsidRDefault="00D87FC3" w:rsidP="00933958">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Benefits</w:t>
      </w:r>
      <w:r>
        <w:rPr>
          <w:rFonts w:ascii="Abadi" w:eastAsia="Times New Roman" w:hAnsi="Abadi" w:cs="Times New Roman"/>
          <w:kern w:val="0"/>
          <w:sz w:val="28"/>
          <w:szCs w:val="28"/>
          <w:lang w:eastAsia="en-AE"/>
          <w14:ligatures w14:val="none"/>
        </w:rPr>
        <w:t>: Improved educational outcomes for children participating in educational workshops and activities.</w:t>
      </w:r>
    </w:p>
    <w:p w14:paraId="1D8E9997"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02A6EA3C" w14:textId="77777777" w:rsidR="00D87FC3" w:rsidRDefault="00D87FC3" w:rsidP="00933958">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Resource Limitations</w:t>
      </w:r>
      <w:r>
        <w:rPr>
          <w:rFonts w:ascii="Abadi" w:eastAsia="Times New Roman" w:hAnsi="Abadi" w:cs="Times New Roman"/>
          <w:kern w:val="0"/>
          <w:sz w:val="28"/>
          <w:szCs w:val="28"/>
          <w:lang w:eastAsia="en-AE"/>
          <w14:ligatures w14:val="none"/>
        </w:rPr>
        <w:t xml:space="preserve">: Limited resources for setting up and maintaining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and safe spaces.</w:t>
      </w:r>
    </w:p>
    <w:p w14:paraId="5874B1FF" w14:textId="77777777" w:rsidR="00D87FC3" w:rsidRDefault="00D87FC3" w:rsidP="00933958">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Safety Concerns</w:t>
      </w:r>
      <w:r>
        <w:rPr>
          <w:rFonts w:ascii="Abadi" w:eastAsia="Times New Roman" w:hAnsi="Abadi" w:cs="Times New Roman"/>
          <w:kern w:val="0"/>
          <w:sz w:val="28"/>
          <w:szCs w:val="28"/>
          <w:lang w:eastAsia="en-AE"/>
          <w14:ligatures w14:val="none"/>
        </w:rPr>
        <w:t xml:space="preserve">: Ensuring the safety of children and staff within the community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in an unstable environment.</w:t>
      </w:r>
    </w:p>
    <w:p w14:paraId="0FDD784E" w14:textId="77777777" w:rsidR="00D87FC3" w:rsidRDefault="00D87FC3" w:rsidP="00933958">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Challenges</w:t>
      </w:r>
      <w:r>
        <w:rPr>
          <w:rFonts w:ascii="Abadi" w:eastAsia="Times New Roman" w:hAnsi="Abadi" w:cs="Times New Roman"/>
          <w:kern w:val="0"/>
          <w:sz w:val="28"/>
          <w:szCs w:val="28"/>
          <w:lang w:eastAsia="en-AE"/>
          <w14:ligatures w14:val="none"/>
        </w:rPr>
        <w:t>: Maintaining the long-term sustainability of safe spaces amidst changing funding and priorities.</w:t>
      </w:r>
    </w:p>
    <w:p w14:paraId="3E5D0BB2" w14:textId="77777777" w:rsidR="00D87FC3" w:rsidRDefault="00D87FC3" w:rsidP="00933958">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Resistance</w:t>
      </w:r>
      <w:r>
        <w:rPr>
          <w:rFonts w:ascii="Abadi" w:eastAsia="Times New Roman" w:hAnsi="Abadi" w:cs="Times New Roman"/>
          <w:kern w:val="0"/>
          <w:sz w:val="28"/>
          <w:szCs w:val="28"/>
          <w:lang w:eastAsia="en-AE"/>
          <w14:ligatures w14:val="none"/>
        </w:rPr>
        <w:t>: Potential resistance from the community if the programs do not align with local customs and needs.</w:t>
      </w:r>
    </w:p>
    <w:p w14:paraId="129690D2" w14:textId="77777777" w:rsidR="00D87FC3" w:rsidRDefault="00D87FC3" w:rsidP="00933958">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Issues</w:t>
      </w:r>
      <w:r>
        <w:rPr>
          <w:rFonts w:ascii="Abadi" w:eastAsia="Times New Roman" w:hAnsi="Abadi" w:cs="Times New Roman"/>
          <w:kern w:val="0"/>
          <w:sz w:val="28"/>
          <w:szCs w:val="28"/>
          <w:lang w:eastAsia="en-AE"/>
          <w14:ligatures w14:val="none"/>
        </w:rPr>
        <w:t>: Ensuring effective coordination among various stakeholders to provide comprehensive support and services.</w:t>
      </w:r>
    </w:p>
    <w:p w14:paraId="353E8402" w14:textId="77777777" w:rsidR="00D87FC3" w:rsidRDefault="00D87FC3" w:rsidP="00D87FC3">
      <w:pPr>
        <w:rPr>
          <w:rFonts w:ascii="Abadi" w:hAnsi="Abadi"/>
          <w:sz w:val="28"/>
          <w:szCs w:val="28"/>
        </w:rPr>
      </w:pPr>
      <w:r>
        <w:rPr>
          <w:rFonts w:ascii="Abadi" w:hAnsi="Abadi"/>
          <w:kern w:val="0"/>
          <w:sz w:val="28"/>
          <w:szCs w:val="28"/>
          <w14:ligatures w14:val="none"/>
        </w:rPr>
        <w:br w:type="page"/>
      </w:r>
    </w:p>
    <w:p w14:paraId="3A5B11A6" w14:textId="77777777" w:rsidR="00D87FC3" w:rsidRDefault="00D87FC3" w:rsidP="00933958">
      <w:pPr>
        <w:pStyle w:val="Heading2"/>
        <w:rPr>
          <w:rFonts w:eastAsia="Times New Roman"/>
          <w:lang w:eastAsia="en-AE"/>
        </w:rPr>
      </w:pPr>
      <w:bookmarkStart w:id="36" w:name="_Toc170411322"/>
      <w:r>
        <w:rPr>
          <w:rFonts w:eastAsia="Times New Roman"/>
          <w:lang w:eastAsia="en-AE"/>
        </w:rPr>
        <w:lastRenderedPageBreak/>
        <w:t>Strategic Response 5: Long-Term Investments</w:t>
      </w:r>
      <w:bookmarkEnd w:id="36"/>
    </w:p>
    <w:p w14:paraId="52C0EDBD"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4E6D3CBB"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Long-Term Investments: Ensuring Sustainable Mental Health and Developmental Support</w:t>
      </w:r>
    </w:p>
    <w:p w14:paraId="4FBFC04D"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A41392B"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focuses on advocating for long-term investment in mental health services and developmental support for youth in Gaza. By securing sustained funding and resources, the goal is to ensure continuous and effective mental health care and developmental opportunities for children and adolescents, promoting long-term recovery and resilience.</w:t>
      </w:r>
    </w:p>
    <w:p w14:paraId="033AEF61"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06FE1E07"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secure long-term investments that guarantee continuous mental health care and developmental support for youth, fostering sustainable recovery and resilience.</w:t>
      </w:r>
    </w:p>
    <w:p w14:paraId="5DD2B874"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77FB16AA"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advocate for and secure sustained funding and resources to support comprehensive mental health services and developmental programs for children and adolescents.</w:t>
      </w:r>
    </w:p>
    <w:p w14:paraId="76A1752F"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B198EFA" w14:textId="77777777" w:rsidR="00D87FC3" w:rsidRDefault="00D87FC3" w:rsidP="00D87FC3">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children and adolescents in Gaza have consistent access to high-quality mental health services and developmental opportunities, enabling them to thrive and recover from trauma.</w:t>
      </w:r>
    </w:p>
    <w:p w14:paraId="0E8ECCE3"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1756DF8F" w14:textId="77777777" w:rsidR="00D87FC3" w:rsidRDefault="00D87FC3" w:rsidP="0093395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Identify and engage key stakeholders, including government bodies, international donors, NGOs, and private sector partners, to advocate for long-term investments.</w:t>
      </w:r>
    </w:p>
    <w:p w14:paraId="7ACB222D" w14:textId="77777777" w:rsidR="00D87FC3" w:rsidRDefault="00D87FC3" w:rsidP="0093395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Evidence-Based Advocacy</w:t>
      </w:r>
      <w:r>
        <w:rPr>
          <w:rFonts w:ascii="Abadi" w:eastAsia="Times New Roman" w:hAnsi="Abadi" w:cs="Times New Roman"/>
          <w:kern w:val="0"/>
          <w:sz w:val="28"/>
          <w:szCs w:val="28"/>
          <w:lang w:eastAsia="en-AE"/>
          <w14:ligatures w14:val="none"/>
        </w:rPr>
        <w:t>: Gather and present evidence on the long-term benefits of investing in youth mental health and development to build a strong case for sustained funding.</w:t>
      </w:r>
    </w:p>
    <w:p w14:paraId="5DEAFF26" w14:textId="77777777" w:rsidR="00D87FC3" w:rsidRDefault="00D87FC3" w:rsidP="0093395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Proposals</w:t>
      </w:r>
      <w:r>
        <w:rPr>
          <w:rFonts w:ascii="Abadi" w:eastAsia="Times New Roman" w:hAnsi="Abadi" w:cs="Times New Roman"/>
          <w:kern w:val="0"/>
          <w:sz w:val="28"/>
          <w:szCs w:val="28"/>
          <w:lang w:eastAsia="en-AE"/>
          <w14:ligatures w14:val="none"/>
        </w:rPr>
        <w:t>: Develop comprehensive funding proposals outlining the need, planned initiatives, and expected outcomes to secure investment from various sources.</w:t>
      </w:r>
    </w:p>
    <w:p w14:paraId="1B4B36BD" w14:textId="77777777" w:rsidR="00D87FC3" w:rsidRDefault="00D87FC3" w:rsidP="0093395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Policy Advocacy</w:t>
      </w:r>
      <w:r>
        <w:rPr>
          <w:rFonts w:ascii="Abadi" w:eastAsia="Times New Roman" w:hAnsi="Abadi" w:cs="Times New Roman"/>
          <w:kern w:val="0"/>
          <w:sz w:val="28"/>
          <w:szCs w:val="28"/>
          <w:lang w:eastAsia="en-AE"/>
          <w14:ligatures w14:val="none"/>
        </w:rPr>
        <w:t>: Work with policymakers to integrate mental health and developmental support into national recovery plans and policies.</w:t>
      </w:r>
    </w:p>
    <w:p w14:paraId="2F7FB3A6" w14:textId="77777777" w:rsidR="00D87FC3" w:rsidRDefault="00D87FC3" w:rsidP="0093395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Building</w:t>
      </w:r>
      <w:r>
        <w:rPr>
          <w:rFonts w:ascii="Abadi" w:eastAsia="Times New Roman" w:hAnsi="Abadi" w:cs="Times New Roman"/>
          <w:kern w:val="0"/>
          <w:sz w:val="28"/>
          <w:szCs w:val="28"/>
          <w:lang w:eastAsia="en-AE"/>
          <w14:ligatures w14:val="none"/>
        </w:rPr>
        <w:t>: Establish partnerships with local and international organizations to pool resources and expertise for sustained impact.</w:t>
      </w:r>
    </w:p>
    <w:p w14:paraId="511BA99E" w14:textId="77777777" w:rsidR="00D87FC3" w:rsidRDefault="00D87FC3" w:rsidP="0093395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Transparent Fund Management</w:t>
      </w:r>
      <w:r>
        <w:rPr>
          <w:rFonts w:ascii="Abadi" w:eastAsia="Times New Roman" w:hAnsi="Abadi" w:cs="Times New Roman"/>
          <w:kern w:val="0"/>
          <w:sz w:val="28"/>
          <w:szCs w:val="28"/>
          <w:lang w:eastAsia="en-AE"/>
          <w14:ligatures w14:val="none"/>
        </w:rPr>
        <w:t>: Implement transparent mechanisms for managing and reporting on the use of funds to build trust and ensure accountability.</w:t>
      </w:r>
    </w:p>
    <w:p w14:paraId="2D46E2B9" w14:textId="77777777" w:rsidR="00D87FC3" w:rsidRDefault="00D87FC3" w:rsidP="00933958">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 and Evaluation</w:t>
      </w:r>
      <w:r>
        <w:rPr>
          <w:rFonts w:ascii="Abadi" w:eastAsia="Times New Roman" w:hAnsi="Abadi" w:cs="Times New Roman"/>
          <w:kern w:val="0"/>
          <w:sz w:val="28"/>
          <w:szCs w:val="28"/>
          <w:lang w:eastAsia="en-AE"/>
          <w14:ligatures w14:val="none"/>
        </w:rPr>
        <w:t>: Set up robust monitoring and evaluation systems to track the impact of investments and make necessary adjustments to improve outcomes.</w:t>
      </w:r>
    </w:p>
    <w:p w14:paraId="1374A242"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Key Success Factors:</w:t>
      </w:r>
    </w:p>
    <w:p w14:paraId="7C8189A7" w14:textId="77777777" w:rsidR="00D87FC3" w:rsidRDefault="00D87FC3" w:rsidP="00933958">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Advocacy</w:t>
      </w:r>
      <w:r>
        <w:rPr>
          <w:rFonts w:ascii="Abadi" w:eastAsia="Times New Roman" w:hAnsi="Abadi" w:cs="Times New Roman"/>
          <w:kern w:val="0"/>
          <w:sz w:val="28"/>
          <w:szCs w:val="28"/>
          <w:lang w:eastAsia="en-AE"/>
          <w14:ligatures w14:val="none"/>
        </w:rPr>
        <w:t>: Effective advocacy efforts that highlight the importance and benefits of long-term investments in youth mental health and development.</w:t>
      </w:r>
    </w:p>
    <w:p w14:paraId="108AB70B" w14:textId="77777777" w:rsidR="00D87FC3" w:rsidRDefault="00D87FC3" w:rsidP="00933958">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Sustained Funding</w:t>
      </w:r>
      <w:r>
        <w:rPr>
          <w:rFonts w:ascii="Abadi" w:eastAsia="Times New Roman" w:hAnsi="Abadi" w:cs="Times New Roman"/>
          <w:kern w:val="0"/>
          <w:sz w:val="28"/>
          <w:szCs w:val="28"/>
          <w:lang w:eastAsia="en-AE"/>
          <w14:ligatures w14:val="none"/>
        </w:rPr>
        <w:t>: Securing stable and long-term funding from diverse sources to support initiatives continuously.</w:t>
      </w:r>
    </w:p>
    <w:p w14:paraId="349CDFB6" w14:textId="77777777" w:rsidR="00D87FC3" w:rsidRDefault="00D87FC3" w:rsidP="00933958">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Partnerships</w:t>
      </w:r>
      <w:r>
        <w:rPr>
          <w:rFonts w:ascii="Abadi" w:eastAsia="Times New Roman" w:hAnsi="Abadi" w:cs="Times New Roman"/>
          <w:kern w:val="0"/>
          <w:sz w:val="28"/>
          <w:szCs w:val="28"/>
          <w:lang w:eastAsia="en-AE"/>
          <w14:ligatures w14:val="none"/>
        </w:rPr>
        <w:t>: Building strong partnerships with stakeholders to enhance resource allocation and program implementation.</w:t>
      </w:r>
    </w:p>
    <w:p w14:paraId="013F243C" w14:textId="77777777" w:rsidR="00D87FC3" w:rsidRDefault="00D87FC3" w:rsidP="00933958">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Transparent Management</w:t>
      </w:r>
      <w:r>
        <w:rPr>
          <w:rFonts w:ascii="Abadi" w:eastAsia="Times New Roman" w:hAnsi="Abadi" w:cs="Times New Roman"/>
          <w:kern w:val="0"/>
          <w:sz w:val="28"/>
          <w:szCs w:val="28"/>
          <w:lang w:eastAsia="en-AE"/>
          <w14:ligatures w14:val="none"/>
        </w:rPr>
        <w:t>: Maintaining transparency and accountability in fund management to ensure trust and continued support.</w:t>
      </w:r>
    </w:p>
    <w:p w14:paraId="6E5DC07A" w14:textId="77777777" w:rsidR="00D87FC3" w:rsidRDefault="00D87FC3" w:rsidP="00933958">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Adaptive Programs</w:t>
      </w:r>
      <w:r>
        <w:rPr>
          <w:rFonts w:ascii="Abadi" w:eastAsia="Times New Roman" w:hAnsi="Abadi" w:cs="Times New Roman"/>
          <w:kern w:val="0"/>
          <w:sz w:val="28"/>
          <w:szCs w:val="28"/>
          <w:lang w:eastAsia="en-AE"/>
          <w14:ligatures w14:val="none"/>
        </w:rPr>
        <w:t>: Designing flexible programs that can adapt to changing needs and circumstances over time.</w:t>
      </w:r>
    </w:p>
    <w:p w14:paraId="1DADE862"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Outcomes:</w:t>
      </w:r>
    </w:p>
    <w:p w14:paraId="33B8B15F" w14:textId="77777777" w:rsidR="00D87FC3" w:rsidRDefault="00D87FC3" w:rsidP="00933958">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Consistent Care</w:t>
      </w:r>
      <w:r>
        <w:rPr>
          <w:rFonts w:ascii="Abadi" w:eastAsia="Times New Roman" w:hAnsi="Abadi" w:cs="Times New Roman"/>
          <w:kern w:val="0"/>
          <w:sz w:val="28"/>
          <w:szCs w:val="28"/>
          <w:lang w:eastAsia="en-AE"/>
          <w14:ligatures w14:val="none"/>
        </w:rPr>
        <w:t>: Continuous access to mental health services and developmental programs for children and adolescents.</w:t>
      </w:r>
    </w:p>
    <w:p w14:paraId="4F796513" w14:textId="77777777" w:rsidR="00D87FC3" w:rsidRDefault="00D87FC3" w:rsidP="00933958">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Mental Health</w:t>
      </w:r>
      <w:r>
        <w:rPr>
          <w:rFonts w:ascii="Abadi" w:eastAsia="Times New Roman" w:hAnsi="Abadi" w:cs="Times New Roman"/>
          <w:kern w:val="0"/>
          <w:sz w:val="28"/>
          <w:szCs w:val="28"/>
          <w:lang w:eastAsia="en-AE"/>
          <w14:ligatures w14:val="none"/>
        </w:rPr>
        <w:t>: Better mental health outcomes due to sustained support and care.</w:t>
      </w:r>
    </w:p>
    <w:p w14:paraId="7F276264" w14:textId="77777777" w:rsidR="00D87FC3" w:rsidRDefault="00D87FC3" w:rsidP="00933958">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Resilience</w:t>
      </w:r>
      <w:r>
        <w:rPr>
          <w:rFonts w:ascii="Abadi" w:eastAsia="Times New Roman" w:hAnsi="Abadi" w:cs="Times New Roman"/>
          <w:kern w:val="0"/>
          <w:sz w:val="28"/>
          <w:szCs w:val="28"/>
          <w:lang w:eastAsia="en-AE"/>
          <w14:ligatures w14:val="none"/>
        </w:rPr>
        <w:t>: Enhanced resilience among youth, enabling them to cope with trauma and stress effectively.</w:t>
      </w:r>
    </w:p>
    <w:p w14:paraId="24F68406" w14:textId="77777777" w:rsidR="00D87FC3" w:rsidRDefault="00D87FC3" w:rsidP="00933958">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and Developmental Gains</w:t>
      </w:r>
      <w:r>
        <w:rPr>
          <w:rFonts w:ascii="Abadi" w:eastAsia="Times New Roman" w:hAnsi="Abadi" w:cs="Times New Roman"/>
          <w:kern w:val="0"/>
          <w:sz w:val="28"/>
          <w:szCs w:val="28"/>
          <w:lang w:eastAsia="en-AE"/>
          <w14:ligatures w14:val="none"/>
        </w:rPr>
        <w:t>: Improved educational attainment and developmental milestones for children and adolescents.</w:t>
      </w:r>
    </w:p>
    <w:p w14:paraId="2033B106" w14:textId="77777777" w:rsidR="00D87FC3" w:rsidRDefault="00D87FC3" w:rsidP="00933958">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Stability</w:t>
      </w:r>
      <w:r>
        <w:rPr>
          <w:rFonts w:ascii="Abadi" w:eastAsia="Times New Roman" w:hAnsi="Abadi" w:cs="Times New Roman"/>
          <w:kern w:val="0"/>
          <w:sz w:val="28"/>
          <w:szCs w:val="28"/>
          <w:lang w:eastAsia="en-AE"/>
          <w14:ligatures w14:val="none"/>
        </w:rPr>
        <w:t xml:space="preserve">: Greater community stability and cohesion </w:t>
      </w:r>
      <w:proofErr w:type="gramStart"/>
      <w:r>
        <w:rPr>
          <w:rFonts w:ascii="Abadi" w:eastAsia="Times New Roman" w:hAnsi="Abadi" w:cs="Times New Roman"/>
          <w:kern w:val="0"/>
          <w:sz w:val="28"/>
          <w:szCs w:val="28"/>
          <w:lang w:eastAsia="en-AE"/>
          <w14:ligatures w14:val="none"/>
        </w:rPr>
        <w:t>as a result of</w:t>
      </w:r>
      <w:proofErr w:type="gramEnd"/>
      <w:r>
        <w:rPr>
          <w:rFonts w:ascii="Abadi" w:eastAsia="Times New Roman" w:hAnsi="Abadi" w:cs="Times New Roman"/>
          <w:kern w:val="0"/>
          <w:sz w:val="28"/>
          <w:szCs w:val="28"/>
          <w:lang w:eastAsia="en-AE"/>
          <w14:ligatures w14:val="none"/>
        </w:rPr>
        <w:t xml:space="preserve"> long-term investment in youth and mental health.</w:t>
      </w:r>
    </w:p>
    <w:p w14:paraId="7A1AFAA8" w14:textId="77777777" w:rsidR="00D87FC3" w:rsidRDefault="00D87FC3" w:rsidP="00D87FC3">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5 Risks:</w:t>
      </w:r>
    </w:p>
    <w:p w14:paraId="780F0A2C" w14:textId="77777777" w:rsidR="00D87FC3" w:rsidRDefault="00D87FC3" w:rsidP="00933958">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Funding Volatility</w:t>
      </w:r>
      <w:r>
        <w:rPr>
          <w:rFonts w:ascii="Abadi" w:eastAsia="Times New Roman" w:hAnsi="Abadi" w:cs="Times New Roman"/>
          <w:kern w:val="0"/>
          <w:sz w:val="28"/>
          <w:szCs w:val="28"/>
          <w:lang w:eastAsia="en-AE"/>
          <w14:ligatures w14:val="none"/>
        </w:rPr>
        <w:t>: Potential fluctuations in funding affecting the sustainability of programs.</w:t>
      </w:r>
    </w:p>
    <w:p w14:paraId="74061FA9" w14:textId="77777777" w:rsidR="00D87FC3" w:rsidRDefault="00D87FC3" w:rsidP="00933958">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Alignment</w:t>
      </w:r>
      <w:r>
        <w:rPr>
          <w:rFonts w:ascii="Abadi" w:eastAsia="Times New Roman" w:hAnsi="Abadi" w:cs="Times New Roman"/>
          <w:kern w:val="0"/>
          <w:sz w:val="28"/>
          <w:szCs w:val="28"/>
          <w:lang w:eastAsia="en-AE"/>
          <w14:ligatures w14:val="none"/>
        </w:rPr>
        <w:t>: Challenges in aligning the priorities and interests of various stakeholders.</w:t>
      </w:r>
    </w:p>
    <w:p w14:paraId="29F982F8" w14:textId="77777777" w:rsidR="00D87FC3" w:rsidRDefault="00D87FC3" w:rsidP="00933958">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Barriers</w:t>
      </w:r>
      <w:r>
        <w:rPr>
          <w:rFonts w:ascii="Abadi" w:eastAsia="Times New Roman" w:hAnsi="Abadi" w:cs="Times New Roman"/>
          <w:kern w:val="0"/>
          <w:sz w:val="28"/>
          <w:szCs w:val="28"/>
          <w:lang w:eastAsia="en-AE"/>
          <w14:ligatures w14:val="none"/>
        </w:rPr>
        <w:t>: Difficulties in effectively implementing programs due to logistical or political challenges.</w:t>
      </w:r>
    </w:p>
    <w:p w14:paraId="64221F36" w14:textId="77777777" w:rsidR="00D87FC3" w:rsidRDefault="00D87FC3" w:rsidP="00933958">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Challenges</w:t>
      </w:r>
      <w:r>
        <w:rPr>
          <w:rFonts w:ascii="Abadi" w:eastAsia="Times New Roman" w:hAnsi="Abadi" w:cs="Times New Roman"/>
          <w:kern w:val="0"/>
          <w:sz w:val="28"/>
          <w:szCs w:val="28"/>
          <w:lang w:eastAsia="en-AE"/>
          <w14:ligatures w14:val="none"/>
        </w:rPr>
        <w:t>: Ensuring robust monitoring and evaluation to track the impact and make necessary adjustments.</w:t>
      </w:r>
    </w:p>
    <w:p w14:paraId="77B57BA4" w14:textId="54951E5B" w:rsidR="00B43F53" w:rsidRPr="00D87FC3" w:rsidRDefault="00D87FC3" w:rsidP="00933958">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w:t>
      </w:r>
      <w:r>
        <w:rPr>
          <w:rFonts w:ascii="Abadi" w:eastAsia="Times New Roman" w:hAnsi="Abadi" w:cs="Times New Roman"/>
          <w:kern w:val="0"/>
          <w:sz w:val="28"/>
          <w:szCs w:val="28"/>
          <w:lang w:eastAsia="en-AE"/>
          <w14:ligatures w14:val="none"/>
        </w:rPr>
        <w:t>: Ensuring efficient and equitable allocation of resources to reach all intended beneficiaries.</w:t>
      </w:r>
    </w:p>
    <w:p w14:paraId="7796BDC5" w14:textId="743295B5" w:rsidR="00014FBD" w:rsidRPr="00FA5304" w:rsidRDefault="00014FBD" w:rsidP="00B43F53">
      <w:pPr>
        <w:pStyle w:val="TOCHeading"/>
        <w:rPr>
          <w:rFonts w:ascii="Abadi" w:hAnsi="Abadi"/>
        </w:rPr>
      </w:pPr>
    </w:p>
    <w:sectPr w:rsidR="00014FBD" w:rsidRPr="00FA530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D6DD" w14:textId="77777777" w:rsidR="00635382" w:rsidRDefault="00635382" w:rsidP="0075298C">
      <w:pPr>
        <w:spacing w:after="0" w:line="240" w:lineRule="auto"/>
      </w:pPr>
      <w:r>
        <w:separator/>
      </w:r>
    </w:p>
  </w:endnote>
  <w:endnote w:type="continuationSeparator" w:id="0">
    <w:p w14:paraId="10FF4418" w14:textId="77777777" w:rsidR="00635382" w:rsidRDefault="0063538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1B793" w14:textId="77777777" w:rsidR="00620C6B" w:rsidRDefault="00620C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0F88B1D8" w:rsidR="00932455" w:rsidRPr="008C7680" w:rsidRDefault="00FD62D9">
    <w:pPr>
      <w:pStyle w:val="Footer"/>
      <w:rPr>
        <w:rFonts w:ascii="Abadi" w:hAnsi="Abadi"/>
      </w:rPr>
    </w:pPr>
    <w:r>
      <w:rPr>
        <w:rFonts w:ascii="Abadi" w:hAnsi="Abadi"/>
      </w:rPr>
      <w:t>Scenarios &amp; Responses</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51543" w14:textId="77777777" w:rsidR="00620C6B" w:rsidRDefault="00620C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C9C17" w14:textId="77777777" w:rsidR="00635382" w:rsidRDefault="00635382" w:rsidP="0075298C">
      <w:pPr>
        <w:spacing w:after="0" w:line="240" w:lineRule="auto"/>
      </w:pPr>
      <w:r>
        <w:separator/>
      </w:r>
    </w:p>
  </w:footnote>
  <w:footnote w:type="continuationSeparator" w:id="0">
    <w:p w14:paraId="68B347C3" w14:textId="77777777" w:rsidR="00635382" w:rsidRDefault="0063538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F7133" w14:textId="77777777" w:rsidR="00620C6B" w:rsidRDefault="00620C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1AB04" w14:textId="24A705A3" w:rsidR="009A3AF1" w:rsidRDefault="00932455" w:rsidP="009A3AF1">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9A3AF1">
      <w:t xml:space="preserve">             Mental Health</w:t>
    </w:r>
  </w:p>
  <w:p w14:paraId="4A17AF03" w14:textId="1A4A8E2C" w:rsidR="00932455" w:rsidRDefault="00932455" w:rsidP="009A3AF1">
    <w:pPr>
      <w:pStyle w:val="Foot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A27F0" w14:textId="77777777" w:rsidR="00620C6B" w:rsidRDefault="00620C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D2326"/>
    <w:multiLevelType w:val="multilevel"/>
    <w:tmpl w:val="4AB8E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532C59"/>
    <w:multiLevelType w:val="multilevel"/>
    <w:tmpl w:val="3AD2F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4B709D5"/>
    <w:multiLevelType w:val="multilevel"/>
    <w:tmpl w:val="9DBEF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5610ABC"/>
    <w:multiLevelType w:val="multilevel"/>
    <w:tmpl w:val="F53ED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8141428"/>
    <w:multiLevelType w:val="multilevel"/>
    <w:tmpl w:val="11AAEA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87A633C"/>
    <w:multiLevelType w:val="multilevel"/>
    <w:tmpl w:val="632647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988692E"/>
    <w:multiLevelType w:val="multilevel"/>
    <w:tmpl w:val="CE901B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AE4047D"/>
    <w:multiLevelType w:val="multilevel"/>
    <w:tmpl w:val="C3D8AE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C1246E6"/>
    <w:multiLevelType w:val="multilevel"/>
    <w:tmpl w:val="54DC0F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FB30483"/>
    <w:multiLevelType w:val="multilevel"/>
    <w:tmpl w:val="78DAC2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04E23D9"/>
    <w:multiLevelType w:val="multilevel"/>
    <w:tmpl w:val="C50C16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0E25544"/>
    <w:multiLevelType w:val="multilevel"/>
    <w:tmpl w:val="A77836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22262C0"/>
    <w:multiLevelType w:val="multilevel"/>
    <w:tmpl w:val="66C625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36413A0"/>
    <w:multiLevelType w:val="multilevel"/>
    <w:tmpl w:val="0D0A91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71E1A0F"/>
    <w:multiLevelType w:val="multilevel"/>
    <w:tmpl w:val="E07A55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9783A6F"/>
    <w:multiLevelType w:val="multilevel"/>
    <w:tmpl w:val="D3D2CC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1A29403B"/>
    <w:multiLevelType w:val="multilevel"/>
    <w:tmpl w:val="BD82D9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A736444"/>
    <w:multiLevelType w:val="multilevel"/>
    <w:tmpl w:val="B08678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08829F6"/>
    <w:multiLevelType w:val="multilevel"/>
    <w:tmpl w:val="D640F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29A1384"/>
    <w:multiLevelType w:val="multilevel"/>
    <w:tmpl w:val="E9D4F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5097F88"/>
    <w:multiLevelType w:val="multilevel"/>
    <w:tmpl w:val="9DCC0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5D50749"/>
    <w:multiLevelType w:val="multilevel"/>
    <w:tmpl w:val="48040F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76C25E6"/>
    <w:multiLevelType w:val="multilevel"/>
    <w:tmpl w:val="58147C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8CF5384"/>
    <w:multiLevelType w:val="multilevel"/>
    <w:tmpl w:val="50D2F7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9782BF9"/>
    <w:multiLevelType w:val="multilevel"/>
    <w:tmpl w:val="3A0C3C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BFF1359"/>
    <w:multiLevelType w:val="multilevel"/>
    <w:tmpl w:val="E730A9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EAE0ECB"/>
    <w:multiLevelType w:val="multilevel"/>
    <w:tmpl w:val="789A3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05C63A1"/>
    <w:multiLevelType w:val="multilevel"/>
    <w:tmpl w:val="AFAE25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09F7825"/>
    <w:multiLevelType w:val="multilevel"/>
    <w:tmpl w:val="0C72C8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16E041B"/>
    <w:multiLevelType w:val="multilevel"/>
    <w:tmpl w:val="7DCEB4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17D3E57"/>
    <w:multiLevelType w:val="multilevel"/>
    <w:tmpl w:val="7C32F3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3544D22"/>
    <w:multiLevelType w:val="multilevel"/>
    <w:tmpl w:val="A1AA8B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4EB6912"/>
    <w:multiLevelType w:val="multilevel"/>
    <w:tmpl w:val="532E85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50F3D63"/>
    <w:multiLevelType w:val="multilevel"/>
    <w:tmpl w:val="A1500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5CB6E7C"/>
    <w:multiLevelType w:val="multilevel"/>
    <w:tmpl w:val="C128D5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67D2448"/>
    <w:multiLevelType w:val="multilevel"/>
    <w:tmpl w:val="2320D6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CB07299"/>
    <w:multiLevelType w:val="multilevel"/>
    <w:tmpl w:val="768A23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3DBD448E"/>
    <w:multiLevelType w:val="multilevel"/>
    <w:tmpl w:val="5818F6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42656A49"/>
    <w:multiLevelType w:val="multilevel"/>
    <w:tmpl w:val="8A1024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43A27132"/>
    <w:multiLevelType w:val="multilevel"/>
    <w:tmpl w:val="CD6416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444C5013"/>
    <w:multiLevelType w:val="multilevel"/>
    <w:tmpl w:val="7A520C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45F2223B"/>
    <w:multiLevelType w:val="multilevel"/>
    <w:tmpl w:val="F8B49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72E628A"/>
    <w:multiLevelType w:val="multilevel"/>
    <w:tmpl w:val="4866BE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C1D3DAD"/>
    <w:multiLevelType w:val="multilevel"/>
    <w:tmpl w:val="AF84E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4C3605C5"/>
    <w:multiLevelType w:val="multilevel"/>
    <w:tmpl w:val="EDB624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4D2136D9"/>
    <w:multiLevelType w:val="multilevel"/>
    <w:tmpl w:val="A7DE93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4DC24F21"/>
    <w:multiLevelType w:val="multilevel"/>
    <w:tmpl w:val="C0A626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DF5774F"/>
    <w:multiLevelType w:val="multilevel"/>
    <w:tmpl w:val="A904A9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4FCC1782"/>
    <w:multiLevelType w:val="multilevel"/>
    <w:tmpl w:val="F2E613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50411429"/>
    <w:multiLevelType w:val="multilevel"/>
    <w:tmpl w:val="4A4844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5201428D"/>
    <w:multiLevelType w:val="multilevel"/>
    <w:tmpl w:val="AC6088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527D3D00"/>
    <w:multiLevelType w:val="multilevel"/>
    <w:tmpl w:val="E83E24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3110B06"/>
    <w:multiLevelType w:val="multilevel"/>
    <w:tmpl w:val="3E468C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5501395"/>
    <w:multiLevelType w:val="multilevel"/>
    <w:tmpl w:val="EC421F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6D26D65"/>
    <w:multiLevelType w:val="multilevel"/>
    <w:tmpl w:val="FC6EB9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70B7D94"/>
    <w:multiLevelType w:val="multilevel"/>
    <w:tmpl w:val="CEEE0D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7FE7E8B"/>
    <w:multiLevelType w:val="multilevel"/>
    <w:tmpl w:val="F49830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588B14B9"/>
    <w:multiLevelType w:val="multilevel"/>
    <w:tmpl w:val="46FC8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B580DE6"/>
    <w:multiLevelType w:val="multilevel"/>
    <w:tmpl w:val="E74004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5B9E1678"/>
    <w:multiLevelType w:val="multilevel"/>
    <w:tmpl w:val="617AF4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5FFD3AE0"/>
    <w:multiLevelType w:val="multilevel"/>
    <w:tmpl w:val="A51A69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2B8727D"/>
    <w:multiLevelType w:val="multilevel"/>
    <w:tmpl w:val="F362AC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39341D2"/>
    <w:multiLevelType w:val="multilevel"/>
    <w:tmpl w:val="AE6879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6398795B"/>
    <w:multiLevelType w:val="multilevel"/>
    <w:tmpl w:val="F94443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639E6E59"/>
    <w:multiLevelType w:val="multilevel"/>
    <w:tmpl w:val="5ADE5F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63C141F8"/>
    <w:multiLevelType w:val="multilevel"/>
    <w:tmpl w:val="1D860F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654C5809"/>
    <w:multiLevelType w:val="multilevel"/>
    <w:tmpl w:val="2BCEE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6226BB2"/>
    <w:multiLevelType w:val="multilevel"/>
    <w:tmpl w:val="C242EB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68914E5E"/>
    <w:multiLevelType w:val="multilevel"/>
    <w:tmpl w:val="595C7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6A877A16"/>
    <w:multiLevelType w:val="multilevel"/>
    <w:tmpl w:val="EC7A9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6B9C05A0"/>
    <w:multiLevelType w:val="multilevel"/>
    <w:tmpl w:val="F9B420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713D0158"/>
    <w:multiLevelType w:val="multilevel"/>
    <w:tmpl w:val="8F5A0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72AA4333"/>
    <w:multiLevelType w:val="multilevel"/>
    <w:tmpl w:val="5E7C23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75434E6B"/>
    <w:multiLevelType w:val="multilevel"/>
    <w:tmpl w:val="4F20DD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C437357"/>
    <w:multiLevelType w:val="multilevel"/>
    <w:tmpl w:val="29921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7C6218BB"/>
    <w:multiLevelType w:val="multilevel"/>
    <w:tmpl w:val="D048E6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E251B4E"/>
    <w:multiLevelType w:val="multilevel"/>
    <w:tmpl w:val="6B4CA3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F64678C"/>
    <w:multiLevelType w:val="multilevel"/>
    <w:tmpl w:val="5B52F1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1688629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04130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050221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250762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22711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695693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219673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029412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183873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412920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902775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268573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662871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471577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99642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1458979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830099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194979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7803375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126648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088159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043563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968943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890855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685665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1188240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7791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873684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55165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937060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2807813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110369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4915809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55568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223354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448956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437453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446814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135283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139664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222234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199384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16268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3348234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936926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4532027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613798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6067663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766709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521809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1992139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1321760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1138154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98589277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11959729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0343650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38687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389521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6495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678065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6966317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055276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0883178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6511064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024941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525798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262275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92798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05200032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490410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192803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8053910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844724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7401905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298938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71666156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0031166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9358871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62C25"/>
    <w:rsid w:val="00093C5E"/>
    <w:rsid w:val="000A2CF8"/>
    <w:rsid w:val="000A7851"/>
    <w:rsid w:val="000A7BC6"/>
    <w:rsid w:val="000B2A46"/>
    <w:rsid w:val="000B4D0A"/>
    <w:rsid w:val="000D3145"/>
    <w:rsid w:val="000E4349"/>
    <w:rsid w:val="000F5598"/>
    <w:rsid w:val="00111B13"/>
    <w:rsid w:val="00122F28"/>
    <w:rsid w:val="00124A94"/>
    <w:rsid w:val="001256A5"/>
    <w:rsid w:val="001259E9"/>
    <w:rsid w:val="00126470"/>
    <w:rsid w:val="00130CF6"/>
    <w:rsid w:val="00132E91"/>
    <w:rsid w:val="00150626"/>
    <w:rsid w:val="00152C90"/>
    <w:rsid w:val="00153C31"/>
    <w:rsid w:val="001671B1"/>
    <w:rsid w:val="001820C4"/>
    <w:rsid w:val="00186989"/>
    <w:rsid w:val="00193E2F"/>
    <w:rsid w:val="001A6DFF"/>
    <w:rsid w:val="001B7B10"/>
    <w:rsid w:val="001C7257"/>
    <w:rsid w:val="001E3BF7"/>
    <w:rsid w:val="001E56A8"/>
    <w:rsid w:val="001E698F"/>
    <w:rsid w:val="001F0BAE"/>
    <w:rsid w:val="001F6E10"/>
    <w:rsid w:val="002277F7"/>
    <w:rsid w:val="0023422F"/>
    <w:rsid w:val="0023504D"/>
    <w:rsid w:val="00235CF7"/>
    <w:rsid w:val="00241F1C"/>
    <w:rsid w:val="00247609"/>
    <w:rsid w:val="00254BDE"/>
    <w:rsid w:val="002B437A"/>
    <w:rsid w:val="002D0DCC"/>
    <w:rsid w:val="002D4986"/>
    <w:rsid w:val="002F0098"/>
    <w:rsid w:val="00313BCE"/>
    <w:rsid w:val="003317C9"/>
    <w:rsid w:val="00345360"/>
    <w:rsid w:val="00356A2A"/>
    <w:rsid w:val="0036043D"/>
    <w:rsid w:val="00363CB8"/>
    <w:rsid w:val="003878C8"/>
    <w:rsid w:val="00391BFD"/>
    <w:rsid w:val="00397456"/>
    <w:rsid w:val="003A344C"/>
    <w:rsid w:val="003A3C1C"/>
    <w:rsid w:val="003A5B47"/>
    <w:rsid w:val="003B5A1F"/>
    <w:rsid w:val="003C2E19"/>
    <w:rsid w:val="003C584B"/>
    <w:rsid w:val="003F7987"/>
    <w:rsid w:val="00404014"/>
    <w:rsid w:val="00412509"/>
    <w:rsid w:val="004222E4"/>
    <w:rsid w:val="00423881"/>
    <w:rsid w:val="00433864"/>
    <w:rsid w:val="00436A21"/>
    <w:rsid w:val="00446682"/>
    <w:rsid w:val="00455A51"/>
    <w:rsid w:val="00457096"/>
    <w:rsid w:val="0046529A"/>
    <w:rsid w:val="00470843"/>
    <w:rsid w:val="004911E6"/>
    <w:rsid w:val="004B79C1"/>
    <w:rsid w:val="004C01CF"/>
    <w:rsid w:val="004C0F20"/>
    <w:rsid w:val="004C7E2C"/>
    <w:rsid w:val="004E15EF"/>
    <w:rsid w:val="004E4C43"/>
    <w:rsid w:val="004E6CAF"/>
    <w:rsid w:val="004F7CF3"/>
    <w:rsid w:val="005042C2"/>
    <w:rsid w:val="00541196"/>
    <w:rsid w:val="00542382"/>
    <w:rsid w:val="00575E67"/>
    <w:rsid w:val="005828EE"/>
    <w:rsid w:val="00590D08"/>
    <w:rsid w:val="00594E24"/>
    <w:rsid w:val="005C1A49"/>
    <w:rsid w:val="005C6C82"/>
    <w:rsid w:val="005C6E26"/>
    <w:rsid w:val="005C7E85"/>
    <w:rsid w:val="005D0822"/>
    <w:rsid w:val="005E47E2"/>
    <w:rsid w:val="005F2793"/>
    <w:rsid w:val="005F54FD"/>
    <w:rsid w:val="005F5642"/>
    <w:rsid w:val="00603DA9"/>
    <w:rsid w:val="00614F10"/>
    <w:rsid w:val="00620C6B"/>
    <w:rsid w:val="006248A8"/>
    <w:rsid w:val="00635382"/>
    <w:rsid w:val="00654289"/>
    <w:rsid w:val="006548A2"/>
    <w:rsid w:val="00655802"/>
    <w:rsid w:val="00673687"/>
    <w:rsid w:val="00676661"/>
    <w:rsid w:val="00687956"/>
    <w:rsid w:val="006A5026"/>
    <w:rsid w:val="006B1093"/>
    <w:rsid w:val="006B38AD"/>
    <w:rsid w:val="006B6D10"/>
    <w:rsid w:val="006C4035"/>
    <w:rsid w:val="006C564E"/>
    <w:rsid w:val="006C6584"/>
    <w:rsid w:val="006C73C2"/>
    <w:rsid w:val="006D0BFC"/>
    <w:rsid w:val="006D756C"/>
    <w:rsid w:val="006E37B8"/>
    <w:rsid w:val="007014AE"/>
    <w:rsid w:val="00702D77"/>
    <w:rsid w:val="00703AF8"/>
    <w:rsid w:val="007111AA"/>
    <w:rsid w:val="00717908"/>
    <w:rsid w:val="00730B8F"/>
    <w:rsid w:val="00746ACA"/>
    <w:rsid w:val="00750508"/>
    <w:rsid w:val="0075298C"/>
    <w:rsid w:val="007664DD"/>
    <w:rsid w:val="007801FF"/>
    <w:rsid w:val="007B2A67"/>
    <w:rsid w:val="007B4424"/>
    <w:rsid w:val="007B4DCB"/>
    <w:rsid w:val="007B5328"/>
    <w:rsid w:val="007C19D4"/>
    <w:rsid w:val="007C1F33"/>
    <w:rsid w:val="007D5F6D"/>
    <w:rsid w:val="007D64F8"/>
    <w:rsid w:val="007E3B65"/>
    <w:rsid w:val="008010F2"/>
    <w:rsid w:val="0080352A"/>
    <w:rsid w:val="00815E90"/>
    <w:rsid w:val="00821C87"/>
    <w:rsid w:val="008251E2"/>
    <w:rsid w:val="0083500F"/>
    <w:rsid w:val="00842999"/>
    <w:rsid w:val="0084629A"/>
    <w:rsid w:val="0085145A"/>
    <w:rsid w:val="008851D8"/>
    <w:rsid w:val="00886031"/>
    <w:rsid w:val="008905C2"/>
    <w:rsid w:val="00891B2F"/>
    <w:rsid w:val="0089338F"/>
    <w:rsid w:val="008B563A"/>
    <w:rsid w:val="008B607E"/>
    <w:rsid w:val="008B77F8"/>
    <w:rsid w:val="008C35B4"/>
    <w:rsid w:val="008C7680"/>
    <w:rsid w:val="008D6D8B"/>
    <w:rsid w:val="008D7478"/>
    <w:rsid w:val="008E2EC8"/>
    <w:rsid w:val="00901E26"/>
    <w:rsid w:val="00925413"/>
    <w:rsid w:val="00932455"/>
    <w:rsid w:val="00933958"/>
    <w:rsid w:val="009607AB"/>
    <w:rsid w:val="0096081E"/>
    <w:rsid w:val="00971D52"/>
    <w:rsid w:val="009A3AF1"/>
    <w:rsid w:val="009A6FE6"/>
    <w:rsid w:val="009C2B4E"/>
    <w:rsid w:val="009C463A"/>
    <w:rsid w:val="009C641D"/>
    <w:rsid w:val="009E0385"/>
    <w:rsid w:val="009E3384"/>
    <w:rsid w:val="00A00244"/>
    <w:rsid w:val="00A057DF"/>
    <w:rsid w:val="00A06F65"/>
    <w:rsid w:val="00A43142"/>
    <w:rsid w:val="00A46703"/>
    <w:rsid w:val="00A6646D"/>
    <w:rsid w:val="00A8403C"/>
    <w:rsid w:val="00A85E05"/>
    <w:rsid w:val="00A91532"/>
    <w:rsid w:val="00A95475"/>
    <w:rsid w:val="00AB7C84"/>
    <w:rsid w:val="00AC2964"/>
    <w:rsid w:val="00AF2E61"/>
    <w:rsid w:val="00AF384F"/>
    <w:rsid w:val="00B0197C"/>
    <w:rsid w:val="00B028D9"/>
    <w:rsid w:val="00B0444E"/>
    <w:rsid w:val="00B257AB"/>
    <w:rsid w:val="00B3164E"/>
    <w:rsid w:val="00B43F53"/>
    <w:rsid w:val="00B54AFA"/>
    <w:rsid w:val="00B56690"/>
    <w:rsid w:val="00B63167"/>
    <w:rsid w:val="00B647E9"/>
    <w:rsid w:val="00B707E1"/>
    <w:rsid w:val="00B70DAC"/>
    <w:rsid w:val="00B76E38"/>
    <w:rsid w:val="00B96081"/>
    <w:rsid w:val="00BA4727"/>
    <w:rsid w:val="00BA4AB1"/>
    <w:rsid w:val="00BA6DE8"/>
    <w:rsid w:val="00BB7470"/>
    <w:rsid w:val="00BC020E"/>
    <w:rsid w:val="00BC237A"/>
    <w:rsid w:val="00BC659E"/>
    <w:rsid w:val="00BD2EC5"/>
    <w:rsid w:val="00BD3786"/>
    <w:rsid w:val="00BD6973"/>
    <w:rsid w:val="00BE3C70"/>
    <w:rsid w:val="00BF26A0"/>
    <w:rsid w:val="00BF764E"/>
    <w:rsid w:val="00C01201"/>
    <w:rsid w:val="00C03110"/>
    <w:rsid w:val="00C1582C"/>
    <w:rsid w:val="00C5305E"/>
    <w:rsid w:val="00C55F7D"/>
    <w:rsid w:val="00C65F49"/>
    <w:rsid w:val="00C756F7"/>
    <w:rsid w:val="00C75BA9"/>
    <w:rsid w:val="00C9154C"/>
    <w:rsid w:val="00C96C03"/>
    <w:rsid w:val="00C979C0"/>
    <w:rsid w:val="00CA7F28"/>
    <w:rsid w:val="00CB0B16"/>
    <w:rsid w:val="00CC087A"/>
    <w:rsid w:val="00CC2924"/>
    <w:rsid w:val="00CC7614"/>
    <w:rsid w:val="00CE1C5A"/>
    <w:rsid w:val="00D12B41"/>
    <w:rsid w:val="00D22597"/>
    <w:rsid w:val="00D34059"/>
    <w:rsid w:val="00D41EB5"/>
    <w:rsid w:val="00D4416B"/>
    <w:rsid w:val="00D60132"/>
    <w:rsid w:val="00D62FE1"/>
    <w:rsid w:val="00D71933"/>
    <w:rsid w:val="00D77D67"/>
    <w:rsid w:val="00D83603"/>
    <w:rsid w:val="00D87FC3"/>
    <w:rsid w:val="00D91228"/>
    <w:rsid w:val="00DA3AC4"/>
    <w:rsid w:val="00DA3F76"/>
    <w:rsid w:val="00DB42FD"/>
    <w:rsid w:val="00DB7ED0"/>
    <w:rsid w:val="00DD167E"/>
    <w:rsid w:val="00DD2560"/>
    <w:rsid w:val="00DE3F69"/>
    <w:rsid w:val="00DF039D"/>
    <w:rsid w:val="00E01758"/>
    <w:rsid w:val="00E031EF"/>
    <w:rsid w:val="00E07922"/>
    <w:rsid w:val="00E11EE6"/>
    <w:rsid w:val="00E24168"/>
    <w:rsid w:val="00E446B2"/>
    <w:rsid w:val="00E51D94"/>
    <w:rsid w:val="00E71851"/>
    <w:rsid w:val="00E91BF2"/>
    <w:rsid w:val="00EA3652"/>
    <w:rsid w:val="00EB0CFF"/>
    <w:rsid w:val="00EB3E2A"/>
    <w:rsid w:val="00EB50A4"/>
    <w:rsid w:val="00ED015A"/>
    <w:rsid w:val="00F048B7"/>
    <w:rsid w:val="00F07701"/>
    <w:rsid w:val="00F14F33"/>
    <w:rsid w:val="00F21C25"/>
    <w:rsid w:val="00F23448"/>
    <w:rsid w:val="00F32AB1"/>
    <w:rsid w:val="00F3301F"/>
    <w:rsid w:val="00F42F62"/>
    <w:rsid w:val="00F52D61"/>
    <w:rsid w:val="00F55B5B"/>
    <w:rsid w:val="00F62CBB"/>
    <w:rsid w:val="00F73D44"/>
    <w:rsid w:val="00F96E83"/>
    <w:rsid w:val="00FA5304"/>
    <w:rsid w:val="00FA5A56"/>
    <w:rsid w:val="00FC430C"/>
    <w:rsid w:val="00FD62D9"/>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3958"/>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7111AA"/>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3958"/>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7111AA"/>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673687"/>
    <w:pPr>
      <w:spacing w:after="100"/>
    </w:pPr>
    <w:rPr>
      <w:color w:val="000000" w:themeColor="text1"/>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43F53"/>
    <w:pPr>
      <w:spacing w:after="100"/>
      <w:ind w:left="220"/>
    </w:pPr>
  </w:style>
  <w:style w:type="paragraph" w:customStyle="1" w:styleId="msonormal0">
    <w:name w:val="msonormal"/>
    <w:basedOn w:val="Normal"/>
    <w:uiPriority w:val="99"/>
    <w:semiHidden/>
    <w:rsid w:val="00D87FC3"/>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D87FC3"/>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87FC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87FC3"/>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87FC3"/>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7332398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43677482">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57</Pages>
  <Words>11277</Words>
  <Characters>64283</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233</cp:revision>
  <cp:lastPrinted>2024-06-27T16:08:00Z</cp:lastPrinted>
  <dcterms:created xsi:type="dcterms:W3CDTF">2024-06-07T06:44:00Z</dcterms:created>
  <dcterms:modified xsi:type="dcterms:W3CDTF">2024-06-27T16:13:00Z</dcterms:modified>
</cp:coreProperties>
</file>