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A458" w14:textId="2AC7A2ED" w:rsidR="00DA3AC4" w:rsidRPr="00D401A3" w:rsidRDefault="00D401A3"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827"/>
      <w:bookmarkStart w:id="1" w:name="_Toc172048850"/>
      <w:r w:rsidRPr="00D401A3">
        <w:rPr>
          <w:rFonts w:ascii="Abadi" w:eastAsia="Times New Roman" w:hAnsi="Abadi" w:cs="Times New Roman"/>
          <w:b/>
          <w:bCs/>
          <w:kern w:val="0"/>
          <w:sz w:val="80"/>
          <w:szCs w:val="80"/>
          <w14:ligatures w14:val="none"/>
        </w:rPr>
        <w:t>Gaza</w:t>
      </w:r>
      <w:bookmarkEnd w:id="0"/>
      <w:bookmarkEnd w:id="1"/>
    </w:p>
    <w:p w14:paraId="0A180955" w14:textId="39E3DA99" w:rsidR="00DA3AC4" w:rsidRPr="001F434C" w:rsidRDefault="006A43AC"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2" w:name="_Toc172048851"/>
      <w:r>
        <w:rPr>
          <w:rFonts w:ascii="Abadi" w:eastAsia="Times New Roman" w:hAnsi="Abadi" w:cs="Times New Roman"/>
          <w:b/>
          <w:bCs/>
          <w:kern w:val="0"/>
          <w:sz w:val="80"/>
          <w:szCs w:val="80"/>
          <w14:ligatures w14:val="none"/>
        </w:rPr>
        <w:t>Mental Health</w:t>
      </w:r>
      <w:bookmarkEnd w:id="2"/>
    </w:p>
    <w:p w14:paraId="4A7160F9" w14:textId="38411201" w:rsidR="00F96E83" w:rsidRPr="001F434C" w:rsidRDefault="00601ED4"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3" w:name="_Toc168649081"/>
      <w:bookmarkStart w:id="4" w:name="_Toc170846596"/>
      <w:bookmarkStart w:id="5" w:name="_Toc171959829"/>
      <w:bookmarkStart w:id="6" w:name="_Toc172048852"/>
      <w:bookmarkStart w:id="7" w:name="_Toc168584053"/>
      <w:bookmarkStart w:id="8" w:name="_Toc168649082"/>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4B5797C9">
            <wp:simplePos x="0" y="0"/>
            <wp:positionH relativeFrom="margin">
              <wp:posOffset>4287833</wp:posOffset>
            </wp:positionH>
            <wp:positionV relativeFrom="paragraph">
              <wp:posOffset>236855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3"/>
      <w:r w:rsidR="00730B8F" w:rsidRPr="001F434C">
        <w:rPr>
          <w:rFonts w:ascii="Abadi" w:eastAsia="Times New Roman" w:hAnsi="Abadi" w:cs="Times New Roman"/>
          <w:b/>
          <w:bCs/>
          <w:color w:val="000000" w:themeColor="text1"/>
          <w:kern w:val="0"/>
          <w:sz w:val="80"/>
          <w:szCs w:val="80"/>
          <w:lang w:val="en-US"/>
          <w14:ligatures w14:val="none"/>
        </w:rPr>
        <w:t>Strategic Insight</w:t>
      </w:r>
      <w:bookmarkEnd w:id="4"/>
      <w:bookmarkEnd w:id="5"/>
      <w:bookmarkEnd w:id="6"/>
      <w:r w:rsidR="00730B8F" w:rsidRPr="001F434C">
        <w:rPr>
          <w:rFonts w:ascii="Abadi" w:eastAsia="Times New Roman" w:hAnsi="Abadi" w:cs="Times New Roman"/>
          <w:b/>
          <w:bCs/>
          <w:color w:val="000000" w:themeColor="text1"/>
          <w:kern w:val="0"/>
          <w:sz w:val="80"/>
          <w:szCs w:val="80"/>
          <w:lang w:val="en-US"/>
          <w14:ligatures w14:val="none"/>
        </w:rPr>
        <w:t xml:space="preserve"> </w:t>
      </w:r>
      <w:bookmarkEnd w:id="7"/>
      <w:bookmarkEnd w:id="8"/>
    </w:p>
    <w:p w14:paraId="5FE81C61" w14:textId="173200BB" w:rsidR="00590D08" w:rsidRPr="00FA5304" w:rsidRDefault="00601ED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62386533">
            <wp:simplePos x="0" y="0"/>
            <wp:positionH relativeFrom="margin">
              <wp:posOffset>0</wp:posOffset>
            </wp:positionH>
            <wp:positionV relativeFrom="paragraph">
              <wp:posOffset>529590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0CA99D85"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9" w:name="_Toc170846597"/>
      <w:bookmarkStart w:id="10" w:name="_Toc171959830"/>
      <w:bookmarkStart w:id="11" w:name="_Toc172048853"/>
      <w:bookmarkStart w:id="12" w:name="_Toc168584054"/>
      <w:bookmarkStart w:id="13"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w:t>
      </w:r>
      <w:r w:rsidR="00975398">
        <w:rPr>
          <w:rFonts w:ascii="Abadi" w:eastAsia="Times New Roman" w:hAnsi="Abadi" w:cs="Times New Roman"/>
          <w:kern w:val="0"/>
          <w:sz w:val="28"/>
          <w:szCs w:val="28"/>
          <w:lang w:val="en-US"/>
          <w14:ligatures w14:val="none"/>
        </w:rPr>
        <w:t>Gaza’s</w:t>
      </w:r>
      <w:r w:rsidR="00891B2F"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9"/>
      <w:bookmarkEnd w:id="10"/>
      <w:bookmarkEnd w:id="11"/>
      <w:r w:rsidR="002B437A" w:rsidRPr="0074459C">
        <w:rPr>
          <w:rFonts w:ascii="Abadi" w:eastAsia="Times New Roman" w:hAnsi="Abadi" w:cs="Times New Roman"/>
          <w:kern w:val="0"/>
          <w:sz w:val="28"/>
          <w:szCs w:val="28"/>
          <w14:ligatures w14:val="none"/>
        </w:rPr>
        <w:t xml:space="preserve"> </w:t>
      </w:r>
    </w:p>
    <w:p w14:paraId="1CACDB20" w14:textId="61C05C2F"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14" w:name="_Toc170846598"/>
      <w:bookmarkStart w:id="15" w:name="_Toc171959831"/>
      <w:bookmarkStart w:id="16" w:name="_Toc172048854"/>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2"/>
      <w:bookmarkEnd w:id="13"/>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975398">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Pr>
          <w:rFonts w:ascii="Abadi" w:eastAsia="Times New Roman" w:hAnsi="Abadi" w:cs="Times New Roman"/>
          <w:kern w:val="0"/>
          <w:sz w:val="28"/>
          <w:szCs w:val="28"/>
          <w14:ligatures w14:val="none"/>
        </w:rPr>
        <w:t>.</w:t>
      </w:r>
      <w:bookmarkEnd w:id="14"/>
      <w:bookmarkEnd w:id="15"/>
      <w:bookmarkEnd w:id="16"/>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0C43227F" w14:textId="19671146" w:rsidR="00227276" w:rsidRDefault="0036043D" w:rsidP="0036043D">
          <w:pPr>
            <w:pStyle w:val="TOCHeading"/>
            <w:rPr>
              <w:noProof/>
            </w:rPr>
          </w:pPr>
          <w:r w:rsidRPr="003317C9">
            <w:rPr>
              <w:rFonts w:ascii="Abadi" w:eastAsia="Times New Roman" w:hAnsi="Abadi" w:cs="Times New Roman"/>
              <w:b/>
              <w:bCs/>
              <w:color w:val="auto"/>
              <w:sz w:val="28"/>
              <w:szCs w:val="28"/>
            </w:rPr>
            <w:t>Contents</w:t>
          </w:r>
          <w:r w:rsidR="00227276">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4100C5E1" w14:textId="132A5066" w:rsidR="00227276" w:rsidRDefault="000B2174">
          <w:pPr>
            <w:pStyle w:val="TOC1"/>
            <w:tabs>
              <w:tab w:val="right" w:leader="dot" w:pos="9016"/>
            </w:tabs>
            <w:rPr>
              <w:rFonts w:eastAsiaTheme="minorEastAsia"/>
              <w:noProof/>
              <w:sz w:val="24"/>
              <w:szCs w:val="24"/>
              <w:lang w:eastAsia="en-AE"/>
            </w:rPr>
          </w:pPr>
          <w:hyperlink w:anchor="_Toc172048855" w:history="1">
            <w:r w:rsidR="00227276" w:rsidRPr="00A75778">
              <w:rPr>
                <w:rStyle w:val="Hyperlink"/>
                <w:rFonts w:eastAsia="Times New Roman"/>
                <w:noProof/>
                <w:lang w:eastAsia="en-AE"/>
              </w:rPr>
              <w:t>1. Imagine the Future</w:t>
            </w:r>
            <w:r w:rsidR="00227276">
              <w:rPr>
                <w:noProof/>
                <w:webHidden/>
              </w:rPr>
              <w:tab/>
            </w:r>
            <w:r w:rsidR="00227276">
              <w:rPr>
                <w:noProof/>
                <w:webHidden/>
              </w:rPr>
              <w:fldChar w:fldCharType="begin"/>
            </w:r>
            <w:r w:rsidR="00227276">
              <w:rPr>
                <w:noProof/>
                <w:webHidden/>
              </w:rPr>
              <w:instrText xml:space="preserve"> PAGEREF _Toc172048855 \h </w:instrText>
            </w:r>
            <w:r w:rsidR="00227276">
              <w:rPr>
                <w:noProof/>
                <w:webHidden/>
              </w:rPr>
            </w:r>
            <w:r w:rsidR="00227276">
              <w:rPr>
                <w:noProof/>
                <w:webHidden/>
              </w:rPr>
              <w:fldChar w:fldCharType="separate"/>
            </w:r>
            <w:r w:rsidR="00380BAC">
              <w:rPr>
                <w:noProof/>
                <w:webHidden/>
              </w:rPr>
              <w:t>4</w:t>
            </w:r>
            <w:r w:rsidR="00227276">
              <w:rPr>
                <w:noProof/>
                <w:webHidden/>
              </w:rPr>
              <w:fldChar w:fldCharType="end"/>
            </w:r>
          </w:hyperlink>
        </w:p>
        <w:p w14:paraId="15862012" w14:textId="7D0228B0" w:rsidR="00227276" w:rsidRDefault="000B2174">
          <w:pPr>
            <w:pStyle w:val="TOC1"/>
            <w:tabs>
              <w:tab w:val="right" w:leader="dot" w:pos="9016"/>
            </w:tabs>
            <w:rPr>
              <w:rFonts w:eastAsiaTheme="minorEastAsia"/>
              <w:noProof/>
              <w:sz w:val="24"/>
              <w:szCs w:val="24"/>
              <w:lang w:eastAsia="en-AE"/>
            </w:rPr>
          </w:pPr>
          <w:hyperlink w:anchor="_Toc172048859" w:history="1">
            <w:r w:rsidR="00227276" w:rsidRPr="00A75778">
              <w:rPr>
                <w:rStyle w:val="Hyperlink"/>
                <w:rFonts w:eastAsia="Times New Roman"/>
                <w:noProof/>
                <w:lang w:eastAsia="en-AE"/>
              </w:rPr>
              <w:t>2. Insight Sum</w:t>
            </w:r>
            <w:r w:rsidR="00227276" w:rsidRPr="00A75778">
              <w:rPr>
                <w:rStyle w:val="Hyperlink"/>
                <w:rFonts w:eastAsia="Times New Roman"/>
                <w:noProof/>
                <w:lang w:eastAsia="en-AE"/>
              </w:rPr>
              <w:t>m</w:t>
            </w:r>
            <w:r w:rsidR="00227276" w:rsidRPr="00A75778">
              <w:rPr>
                <w:rStyle w:val="Hyperlink"/>
                <w:rFonts w:eastAsia="Times New Roman"/>
                <w:noProof/>
                <w:lang w:eastAsia="en-AE"/>
              </w:rPr>
              <w:t>ary</w:t>
            </w:r>
            <w:r w:rsidR="00227276">
              <w:rPr>
                <w:noProof/>
                <w:webHidden/>
              </w:rPr>
              <w:tab/>
            </w:r>
            <w:r w:rsidR="00227276">
              <w:rPr>
                <w:noProof/>
                <w:webHidden/>
              </w:rPr>
              <w:fldChar w:fldCharType="begin"/>
            </w:r>
            <w:r w:rsidR="00227276">
              <w:rPr>
                <w:noProof/>
                <w:webHidden/>
              </w:rPr>
              <w:instrText xml:space="preserve"> PAGEREF _Toc172048859 \h </w:instrText>
            </w:r>
            <w:r w:rsidR="00227276">
              <w:rPr>
                <w:noProof/>
                <w:webHidden/>
              </w:rPr>
            </w:r>
            <w:r w:rsidR="00227276">
              <w:rPr>
                <w:noProof/>
                <w:webHidden/>
              </w:rPr>
              <w:fldChar w:fldCharType="separate"/>
            </w:r>
            <w:r w:rsidR="00380BAC">
              <w:rPr>
                <w:noProof/>
                <w:webHidden/>
              </w:rPr>
              <w:t>5</w:t>
            </w:r>
            <w:r w:rsidR="00227276">
              <w:rPr>
                <w:noProof/>
                <w:webHidden/>
              </w:rPr>
              <w:fldChar w:fldCharType="end"/>
            </w:r>
          </w:hyperlink>
        </w:p>
        <w:p w14:paraId="028A1812" w14:textId="6494D8F2" w:rsidR="00227276" w:rsidRDefault="000B2174">
          <w:pPr>
            <w:pStyle w:val="TOC1"/>
            <w:tabs>
              <w:tab w:val="right" w:leader="dot" w:pos="9016"/>
            </w:tabs>
            <w:rPr>
              <w:rFonts w:eastAsiaTheme="minorEastAsia"/>
              <w:noProof/>
              <w:sz w:val="24"/>
              <w:szCs w:val="24"/>
              <w:lang w:eastAsia="en-AE"/>
            </w:rPr>
          </w:pPr>
          <w:hyperlink w:anchor="_Toc172048868" w:history="1">
            <w:r w:rsidR="00227276" w:rsidRPr="00A75778">
              <w:rPr>
                <w:rStyle w:val="Hyperlink"/>
                <w:rFonts w:eastAsia="Times New Roman"/>
                <w:noProof/>
                <w:lang w:eastAsia="en-AE"/>
              </w:rPr>
              <w:t>3. Emerging Tr</w:t>
            </w:r>
            <w:r w:rsidR="00227276" w:rsidRPr="00A75778">
              <w:rPr>
                <w:rStyle w:val="Hyperlink"/>
                <w:rFonts w:eastAsia="Times New Roman"/>
                <w:noProof/>
                <w:lang w:eastAsia="en-AE"/>
              </w:rPr>
              <w:t>e</w:t>
            </w:r>
            <w:r w:rsidR="00227276" w:rsidRPr="00A75778">
              <w:rPr>
                <w:rStyle w:val="Hyperlink"/>
                <w:rFonts w:eastAsia="Times New Roman"/>
                <w:noProof/>
                <w:lang w:eastAsia="en-AE"/>
              </w:rPr>
              <w:t>nds</w:t>
            </w:r>
            <w:r w:rsidR="00227276">
              <w:rPr>
                <w:noProof/>
                <w:webHidden/>
              </w:rPr>
              <w:tab/>
            </w:r>
            <w:r w:rsidR="00227276">
              <w:rPr>
                <w:noProof/>
                <w:webHidden/>
              </w:rPr>
              <w:fldChar w:fldCharType="begin"/>
            </w:r>
            <w:r w:rsidR="00227276">
              <w:rPr>
                <w:noProof/>
                <w:webHidden/>
              </w:rPr>
              <w:instrText xml:space="preserve"> PAGEREF _Toc172048868 \h </w:instrText>
            </w:r>
            <w:r w:rsidR="00227276">
              <w:rPr>
                <w:noProof/>
                <w:webHidden/>
              </w:rPr>
            </w:r>
            <w:r w:rsidR="00227276">
              <w:rPr>
                <w:noProof/>
                <w:webHidden/>
              </w:rPr>
              <w:fldChar w:fldCharType="separate"/>
            </w:r>
            <w:r w:rsidR="00380BAC">
              <w:rPr>
                <w:noProof/>
                <w:webHidden/>
              </w:rPr>
              <w:t>12</w:t>
            </w:r>
            <w:r w:rsidR="00227276">
              <w:rPr>
                <w:noProof/>
                <w:webHidden/>
              </w:rPr>
              <w:fldChar w:fldCharType="end"/>
            </w:r>
          </w:hyperlink>
        </w:p>
        <w:p w14:paraId="06CA0CA3" w14:textId="4FA4053C" w:rsidR="00227276" w:rsidRDefault="000B2174">
          <w:pPr>
            <w:pStyle w:val="TOC1"/>
            <w:tabs>
              <w:tab w:val="right" w:leader="dot" w:pos="9016"/>
            </w:tabs>
            <w:rPr>
              <w:rFonts w:eastAsiaTheme="minorEastAsia"/>
              <w:noProof/>
              <w:sz w:val="24"/>
              <w:szCs w:val="24"/>
              <w:lang w:eastAsia="en-AE"/>
            </w:rPr>
          </w:pPr>
          <w:hyperlink w:anchor="_Toc172048869" w:history="1">
            <w:r w:rsidR="00227276" w:rsidRPr="00A75778">
              <w:rPr>
                <w:rStyle w:val="Hyperlink"/>
                <w:rFonts w:eastAsia="Times New Roman"/>
                <w:noProof/>
                <w:lang w:eastAsia="en-AE"/>
              </w:rPr>
              <w:t>4. Challe</w:t>
            </w:r>
            <w:r w:rsidR="00227276" w:rsidRPr="00A75778">
              <w:rPr>
                <w:rStyle w:val="Hyperlink"/>
                <w:rFonts w:eastAsia="Times New Roman"/>
                <w:noProof/>
                <w:lang w:eastAsia="en-AE"/>
              </w:rPr>
              <w:t>n</w:t>
            </w:r>
            <w:r w:rsidR="00227276" w:rsidRPr="00A75778">
              <w:rPr>
                <w:rStyle w:val="Hyperlink"/>
                <w:rFonts w:eastAsia="Times New Roman"/>
                <w:noProof/>
                <w:lang w:eastAsia="en-AE"/>
              </w:rPr>
              <w:t>ges</w:t>
            </w:r>
            <w:r w:rsidR="00227276">
              <w:rPr>
                <w:noProof/>
                <w:webHidden/>
              </w:rPr>
              <w:tab/>
            </w:r>
            <w:r w:rsidR="00227276">
              <w:rPr>
                <w:noProof/>
                <w:webHidden/>
              </w:rPr>
              <w:fldChar w:fldCharType="begin"/>
            </w:r>
            <w:r w:rsidR="00227276">
              <w:rPr>
                <w:noProof/>
                <w:webHidden/>
              </w:rPr>
              <w:instrText xml:space="preserve"> PAGEREF _Toc172048869 \h </w:instrText>
            </w:r>
            <w:r w:rsidR="00227276">
              <w:rPr>
                <w:noProof/>
                <w:webHidden/>
              </w:rPr>
            </w:r>
            <w:r w:rsidR="00227276">
              <w:rPr>
                <w:noProof/>
                <w:webHidden/>
              </w:rPr>
              <w:fldChar w:fldCharType="separate"/>
            </w:r>
            <w:r w:rsidR="00380BAC">
              <w:rPr>
                <w:noProof/>
                <w:webHidden/>
              </w:rPr>
              <w:t>21</w:t>
            </w:r>
            <w:r w:rsidR="00227276">
              <w:rPr>
                <w:noProof/>
                <w:webHidden/>
              </w:rPr>
              <w:fldChar w:fldCharType="end"/>
            </w:r>
          </w:hyperlink>
        </w:p>
        <w:p w14:paraId="10536F22" w14:textId="0B885A9B" w:rsidR="00227276" w:rsidRDefault="000B2174">
          <w:pPr>
            <w:pStyle w:val="TOC1"/>
            <w:tabs>
              <w:tab w:val="right" w:leader="dot" w:pos="9016"/>
            </w:tabs>
            <w:rPr>
              <w:rFonts w:eastAsiaTheme="minorEastAsia"/>
              <w:noProof/>
              <w:sz w:val="24"/>
              <w:szCs w:val="24"/>
              <w:lang w:eastAsia="en-AE"/>
            </w:rPr>
          </w:pPr>
          <w:hyperlink w:anchor="_Toc172048870" w:history="1">
            <w:r w:rsidR="00227276" w:rsidRPr="00A75778">
              <w:rPr>
                <w:rStyle w:val="Hyperlink"/>
                <w:rFonts w:eastAsia="Times New Roman"/>
                <w:noProof/>
                <w:lang w:eastAsia="en-AE"/>
              </w:rPr>
              <w:t>5. Risks</w:t>
            </w:r>
            <w:r w:rsidR="00227276">
              <w:rPr>
                <w:noProof/>
                <w:webHidden/>
              </w:rPr>
              <w:tab/>
            </w:r>
            <w:r w:rsidR="00227276">
              <w:rPr>
                <w:noProof/>
                <w:webHidden/>
              </w:rPr>
              <w:fldChar w:fldCharType="begin"/>
            </w:r>
            <w:r w:rsidR="00227276">
              <w:rPr>
                <w:noProof/>
                <w:webHidden/>
              </w:rPr>
              <w:instrText xml:space="preserve"> PAGEREF _Toc172048870 \h </w:instrText>
            </w:r>
            <w:r w:rsidR="00227276">
              <w:rPr>
                <w:noProof/>
                <w:webHidden/>
              </w:rPr>
            </w:r>
            <w:r w:rsidR="00227276">
              <w:rPr>
                <w:noProof/>
                <w:webHidden/>
              </w:rPr>
              <w:fldChar w:fldCharType="separate"/>
            </w:r>
            <w:r w:rsidR="00380BAC">
              <w:rPr>
                <w:noProof/>
                <w:webHidden/>
              </w:rPr>
              <w:t>27</w:t>
            </w:r>
            <w:r w:rsidR="00227276">
              <w:rPr>
                <w:noProof/>
                <w:webHidden/>
              </w:rPr>
              <w:fldChar w:fldCharType="end"/>
            </w:r>
          </w:hyperlink>
        </w:p>
        <w:p w14:paraId="6BDB325F" w14:textId="29A7A20C" w:rsidR="00227276" w:rsidRDefault="000B2174">
          <w:pPr>
            <w:pStyle w:val="TOC1"/>
            <w:tabs>
              <w:tab w:val="right" w:leader="dot" w:pos="9016"/>
            </w:tabs>
            <w:rPr>
              <w:rFonts w:eastAsiaTheme="minorEastAsia"/>
              <w:noProof/>
              <w:sz w:val="24"/>
              <w:szCs w:val="24"/>
              <w:lang w:eastAsia="en-AE"/>
            </w:rPr>
          </w:pPr>
          <w:hyperlink w:anchor="_Toc172048871" w:history="1">
            <w:r w:rsidR="00227276" w:rsidRPr="00A75778">
              <w:rPr>
                <w:rStyle w:val="Hyperlink"/>
                <w:rFonts w:eastAsia="Times New Roman"/>
                <w:noProof/>
                <w:lang w:eastAsia="en-AE"/>
              </w:rPr>
              <w:t>6. Opportunities</w:t>
            </w:r>
            <w:r w:rsidR="00227276">
              <w:rPr>
                <w:noProof/>
                <w:webHidden/>
              </w:rPr>
              <w:tab/>
            </w:r>
            <w:r w:rsidR="00227276">
              <w:rPr>
                <w:noProof/>
                <w:webHidden/>
              </w:rPr>
              <w:fldChar w:fldCharType="begin"/>
            </w:r>
            <w:r w:rsidR="00227276">
              <w:rPr>
                <w:noProof/>
                <w:webHidden/>
              </w:rPr>
              <w:instrText xml:space="preserve"> PAGEREF _Toc172048871 \h </w:instrText>
            </w:r>
            <w:r w:rsidR="00227276">
              <w:rPr>
                <w:noProof/>
                <w:webHidden/>
              </w:rPr>
            </w:r>
            <w:r w:rsidR="00227276">
              <w:rPr>
                <w:noProof/>
                <w:webHidden/>
              </w:rPr>
              <w:fldChar w:fldCharType="separate"/>
            </w:r>
            <w:r w:rsidR="00380BAC">
              <w:rPr>
                <w:noProof/>
                <w:webHidden/>
              </w:rPr>
              <w:t>32</w:t>
            </w:r>
            <w:r w:rsidR="00227276">
              <w:rPr>
                <w:noProof/>
                <w:webHidden/>
              </w:rPr>
              <w:fldChar w:fldCharType="end"/>
            </w:r>
          </w:hyperlink>
        </w:p>
        <w:p w14:paraId="53285EF5" w14:textId="70C19C04" w:rsidR="00227276" w:rsidRDefault="000B2174">
          <w:pPr>
            <w:pStyle w:val="TOC1"/>
            <w:tabs>
              <w:tab w:val="right" w:leader="dot" w:pos="9016"/>
            </w:tabs>
            <w:rPr>
              <w:rFonts w:eastAsiaTheme="minorEastAsia"/>
              <w:noProof/>
              <w:sz w:val="24"/>
              <w:szCs w:val="24"/>
              <w:lang w:eastAsia="en-AE"/>
            </w:rPr>
          </w:pPr>
          <w:hyperlink w:anchor="_Toc172048872" w:history="1">
            <w:r w:rsidR="00227276" w:rsidRPr="00A75778">
              <w:rPr>
                <w:rStyle w:val="Hyperlink"/>
                <w:rFonts w:eastAsia="Times New Roman"/>
                <w:noProof/>
                <w:lang w:eastAsia="en-AE"/>
              </w:rPr>
              <w:t>7. Recommendations</w:t>
            </w:r>
            <w:r w:rsidR="00227276">
              <w:rPr>
                <w:noProof/>
                <w:webHidden/>
              </w:rPr>
              <w:tab/>
            </w:r>
            <w:r w:rsidR="00227276">
              <w:rPr>
                <w:noProof/>
                <w:webHidden/>
              </w:rPr>
              <w:fldChar w:fldCharType="begin"/>
            </w:r>
            <w:r w:rsidR="00227276">
              <w:rPr>
                <w:noProof/>
                <w:webHidden/>
              </w:rPr>
              <w:instrText xml:space="preserve"> PAGEREF _Toc172048872 \h </w:instrText>
            </w:r>
            <w:r w:rsidR="00227276">
              <w:rPr>
                <w:noProof/>
                <w:webHidden/>
              </w:rPr>
            </w:r>
            <w:r w:rsidR="00227276">
              <w:rPr>
                <w:noProof/>
                <w:webHidden/>
              </w:rPr>
              <w:fldChar w:fldCharType="separate"/>
            </w:r>
            <w:r w:rsidR="00380BAC">
              <w:rPr>
                <w:noProof/>
                <w:webHidden/>
              </w:rPr>
              <w:t>44</w:t>
            </w:r>
            <w:r w:rsidR="00227276">
              <w:rPr>
                <w:noProof/>
                <w:webHidden/>
              </w:rPr>
              <w:fldChar w:fldCharType="end"/>
            </w:r>
          </w:hyperlink>
        </w:p>
        <w:p w14:paraId="4ECFC993" w14:textId="4EF67B79" w:rsidR="00227276" w:rsidRDefault="000B2174">
          <w:pPr>
            <w:pStyle w:val="TOC1"/>
            <w:tabs>
              <w:tab w:val="right" w:leader="dot" w:pos="9016"/>
            </w:tabs>
            <w:rPr>
              <w:rFonts w:eastAsiaTheme="minorEastAsia"/>
              <w:noProof/>
              <w:sz w:val="24"/>
              <w:szCs w:val="24"/>
              <w:lang w:eastAsia="en-AE"/>
            </w:rPr>
          </w:pPr>
          <w:hyperlink w:anchor="_Toc172048873" w:history="1">
            <w:r w:rsidR="00227276" w:rsidRPr="00A75778">
              <w:rPr>
                <w:rStyle w:val="Hyperlink"/>
                <w:rFonts w:eastAsia="Times New Roman"/>
                <w:noProof/>
                <w:lang w:eastAsia="en-AE"/>
              </w:rPr>
              <w:t>8. Policy Changes</w:t>
            </w:r>
            <w:r w:rsidR="00227276">
              <w:rPr>
                <w:noProof/>
                <w:webHidden/>
              </w:rPr>
              <w:tab/>
            </w:r>
            <w:r w:rsidR="00227276">
              <w:rPr>
                <w:noProof/>
                <w:webHidden/>
              </w:rPr>
              <w:fldChar w:fldCharType="begin"/>
            </w:r>
            <w:r w:rsidR="00227276">
              <w:rPr>
                <w:noProof/>
                <w:webHidden/>
              </w:rPr>
              <w:instrText xml:space="preserve"> PAGEREF _Toc172048873 \h </w:instrText>
            </w:r>
            <w:r w:rsidR="00227276">
              <w:rPr>
                <w:noProof/>
                <w:webHidden/>
              </w:rPr>
            </w:r>
            <w:r w:rsidR="00227276">
              <w:rPr>
                <w:noProof/>
                <w:webHidden/>
              </w:rPr>
              <w:fldChar w:fldCharType="separate"/>
            </w:r>
            <w:r w:rsidR="00380BAC">
              <w:rPr>
                <w:noProof/>
                <w:webHidden/>
              </w:rPr>
              <w:t>51</w:t>
            </w:r>
            <w:r w:rsidR="00227276">
              <w:rPr>
                <w:noProof/>
                <w:webHidden/>
              </w:rPr>
              <w:fldChar w:fldCharType="end"/>
            </w:r>
          </w:hyperlink>
        </w:p>
        <w:p w14:paraId="1474EDD0" w14:textId="4AA8556E" w:rsidR="00227276" w:rsidRDefault="000B2174">
          <w:pPr>
            <w:pStyle w:val="TOC1"/>
            <w:tabs>
              <w:tab w:val="right" w:leader="dot" w:pos="9016"/>
            </w:tabs>
            <w:rPr>
              <w:rFonts w:eastAsiaTheme="minorEastAsia"/>
              <w:noProof/>
              <w:sz w:val="24"/>
              <w:szCs w:val="24"/>
              <w:lang w:eastAsia="en-AE"/>
            </w:rPr>
          </w:pPr>
          <w:hyperlink w:anchor="_Toc172048874" w:history="1">
            <w:r w:rsidR="00227276" w:rsidRPr="00A75778">
              <w:rPr>
                <w:rStyle w:val="Hyperlink"/>
                <w:rFonts w:eastAsia="Times New Roman"/>
                <w:noProof/>
                <w:lang w:eastAsia="en-AE"/>
              </w:rPr>
              <w:t>9. Success Drivers</w:t>
            </w:r>
            <w:r w:rsidR="00227276">
              <w:rPr>
                <w:noProof/>
                <w:webHidden/>
              </w:rPr>
              <w:tab/>
            </w:r>
            <w:r w:rsidR="00227276">
              <w:rPr>
                <w:noProof/>
                <w:webHidden/>
              </w:rPr>
              <w:fldChar w:fldCharType="begin"/>
            </w:r>
            <w:r w:rsidR="00227276">
              <w:rPr>
                <w:noProof/>
                <w:webHidden/>
              </w:rPr>
              <w:instrText xml:space="preserve"> PAGEREF _Toc172048874 \h </w:instrText>
            </w:r>
            <w:r w:rsidR="00227276">
              <w:rPr>
                <w:noProof/>
                <w:webHidden/>
              </w:rPr>
            </w:r>
            <w:r w:rsidR="00227276">
              <w:rPr>
                <w:noProof/>
                <w:webHidden/>
              </w:rPr>
              <w:fldChar w:fldCharType="separate"/>
            </w:r>
            <w:r w:rsidR="00380BAC">
              <w:rPr>
                <w:noProof/>
                <w:webHidden/>
              </w:rPr>
              <w:t>56</w:t>
            </w:r>
            <w:r w:rsidR="00227276">
              <w:rPr>
                <w:noProof/>
                <w:webHidden/>
              </w:rPr>
              <w:fldChar w:fldCharType="end"/>
            </w:r>
          </w:hyperlink>
        </w:p>
        <w:p w14:paraId="64D3FD22" w14:textId="1F49090D" w:rsidR="00227276" w:rsidRDefault="000B2174">
          <w:pPr>
            <w:pStyle w:val="TOC1"/>
            <w:tabs>
              <w:tab w:val="right" w:leader="dot" w:pos="9016"/>
            </w:tabs>
            <w:rPr>
              <w:rFonts w:eastAsiaTheme="minorEastAsia"/>
              <w:noProof/>
              <w:sz w:val="24"/>
              <w:szCs w:val="24"/>
              <w:lang w:eastAsia="en-AE"/>
            </w:rPr>
          </w:pPr>
          <w:hyperlink w:anchor="_Toc172048875" w:history="1">
            <w:r w:rsidR="00227276" w:rsidRPr="00A75778">
              <w:rPr>
                <w:rStyle w:val="Hyperlink"/>
                <w:rFonts w:eastAsia="Times New Roman"/>
                <w:noProof/>
                <w:lang w:eastAsia="en-AE"/>
              </w:rPr>
              <w:t>10. Key Performance Indicators (KPIs)</w:t>
            </w:r>
            <w:r w:rsidR="00227276">
              <w:rPr>
                <w:noProof/>
                <w:webHidden/>
              </w:rPr>
              <w:tab/>
            </w:r>
            <w:r w:rsidR="00227276">
              <w:rPr>
                <w:noProof/>
                <w:webHidden/>
              </w:rPr>
              <w:fldChar w:fldCharType="begin"/>
            </w:r>
            <w:r w:rsidR="00227276">
              <w:rPr>
                <w:noProof/>
                <w:webHidden/>
              </w:rPr>
              <w:instrText xml:space="preserve"> PAGEREF _Toc172048875 \h </w:instrText>
            </w:r>
            <w:r w:rsidR="00227276">
              <w:rPr>
                <w:noProof/>
                <w:webHidden/>
              </w:rPr>
            </w:r>
            <w:r w:rsidR="00227276">
              <w:rPr>
                <w:noProof/>
                <w:webHidden/>
              </w:rPr>
              <w:fldChar w:fldCharType="separate"/>
            </w:r>
            <w:r w:rsidR="00380BAC">
              <w:rPr>
                <w:noProof/>
                <w:webHidden/>
              </w:rPr>
              <w:t>61</w:t>
            </w:r>
            <w:r w:rsidR="00227276">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7796BDC5" w14:textId="78C41987" w:rsidR="009C3B6A" w:rsidRDefault="009C3B6A">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7C142A79" w14:textId="77777777" w:rsidR="009C3B6A" w:rsidRDefault="009C3B6A" w:rsidP="00227276">
      <w:pPr>
        <w:pStyle w:val="Heading1"/>
        <w:pBdr>
          <w:bottom w:val="single" w:sz="4" w:space="1" w:color="auto"/>
        </w:pBdr>
        <w:rPr>
          <w:rFonts w:eastAsia="Times New Roman"/>
          <w:lang w:eastAsia="en-AE"/>
        </w:rPr>
      </w:pPr>
      <w:bookmarkStart w:id="17" w:name="_Toc172048855"/>
      <w:r>
        <w:rPr>
          <w:rFonts w:eastAsia="Times New Roman"/>
          <w:lang w:eastAsia="en-AE"/>
        </w:rPr>
        <w:lastRenderedPageBreak/>
        <w:t>1. Imagine the Future</w:t>
      </w:r>
      <w:bookmarkEnd w:id="17"/>
      <w:r>
        <w:rPr>
          <w:rFonts w:eastAsia="Times New Roman"/>
          <w:lang w:eastAsia="en-AE"/>
        </w:rPr>
        <w:br/>
      </w:r>
    </w:p>
    <w:p w14:paraId="2CAE5C5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Imagine a future where the devastating impacts of war and occupation in Gaza are transformed into a landscape of healing and resilience. In this future, every resident of Gaza has access to comprehensive mental health care. This isn't just about treating symptoms; it's about restoring hope, supporting community strength, and rebuilding lives. It's about children in Gaza growing up with the certainty of emotional support, and adults finding the strength to overcome trauma. Together, we are turning this vision into reality, ensuring that mental health, once overshadowed by conflict, becomes a foundation for peace and recovery.</w:t>
      </w:r>
      <w:r>
        <w:rPr>
          <w:rFonts w:ascii="Abadi" w:eastAsia="Times New Roman" w:hAnsi="Abadi" w:cs="Times New Roman"/>
          <w:kern w:val="0"/>
          <w:sz w:val="28"/>
          <w:szCs w:val="28"/>
          <w:lang w:eastAsia="en-AE"/>
          <w14:ligatures w14:val="none"/>
        </w:rPr>
        <w:br/>
      </w:r>
    </w:p>
    <w:p w14:paraId="381A5818"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72048856"/>
      <w:r>
        <w:rPr>
          <w:rFonts w:ascii="Abadi" w:eastAsia="Times New Roman" w:hAnsi="Abadi" w:cs="Times New Roman"/>
          <w:b/>
          <w:bCs/>
          <w:kern w:val="0"/>
          <w:sz w:val="28"/>
          <w:szCs w:val="28"/>
          <w:lang w:eastAsia="en-AE"/>
          <w14:ligatures w14:val="none"/>
        </w:rPr>
        <w:t>North Star</w:t>
      </w:r>
      <w:bookmarkEnd w:id="18"/>
    </w:p>
    <w:p w14:paraId="65B2514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Ensuring comprehensive, accessible, and culturally sensitive mental health care for all in Gaza.</w:t>
      </w:r>
      <w:r>
        <w:rPr>
          <w:rFonts w:ascii="Abadi" w:eastAsia="Times New Roman" w:hAnsi="Abadi" w:cs="Times New Roman"/>
          <w:kern w:val="0"/>
          <w:sz w:val="28"/>
          <w:szCs w:val="28"/>
          <w:lang w:eastAsia="en-AE"/>
          <w14:ligatures w14:val="none"/>
        </w:rPr>
        <w:br/>
      </w:r>
    </w:p>
    <w:p w14:paraId="04E60D35"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9" w:name="_Toc172048857"/>
      <w:r>
        <w:rPr>
          <w:rFonts w:ascii="Abadi" w:eastAsia="Times New Roman" w:hAnsi="Abadi" w:cs="Times New Roman"/>
          <w:b/>
          <w:bCs/>
          <w:kern w:val="0"/>
          <w:sz w:val="28"/>
          <w:szCs w:val="28"/>
          <w:lang w:eastAsia="en-AE"/>
          <w14:ligatures w14:val="none"/>
        </w:rPr>
        <w:t>Mission</w:t>
      </w:r>
      <w:bookmarkEnd w:id="19"/>
    </w:p>
    <w:p w14:paraId="0895650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revolutionize Gaza's mental health infrastructure through innovative, sustainable practices and community-focused solutions that ensure reliable and equitable access to mental health services.</w:t>
      </w:r>
      <w:r>
        <w:rPr>
          <w:rFonts w:ascii="Abadi" w:eastAsia="Times New Roman" w:hAnsi="Abadi" w:cs="Times New Roman"/>
          <w:kern w:val="0"/>
          <w:sz w:val="28"/>
          <w:szCs w:val="28"/>
          <w:lang w:eastAsia="en-AE"/>
          <w14:ligatures w14:val="none"/>
        </w:rPr>
        <w:br/>
      </w:r>
    </w:p>
    <w:p w14:paraId="6650740F"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0" w:name="_Toc172048858"/>
      <w:r>
        <w:rPr>
          <w:rFonts w:ascii="Abadi" w:eastAsia="Times New Roman" w:hAnsi="Abadi" w:cs="Times New Roman"/>
          <w:b/>
          <w:bCs/>
          <w:kern w:val="0"/>
          <w:sz w:val="28"/>
          <w:szCs w:val="28"/>
          <w:lang w:eastAsia="en-AE"/>
          <w14:ligatures w14:val="none"/>
        </w:rPr>
        <w:t>Vision</w:t>
      </w:r>
      <w:bookmarkEnd w:id="20"/>
    </w:p>
    <w:p w14:paraId="3781531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every individual in Gaza has access to effective, compassionate, and culturally sensitive mental health care, fostering a thriving, resilient society that can overcome the challenges of occupation.</w:t>
      </w:r>
    </w:p>
    <w:p w14:paraId="775D8BEB" w14:textId="77777777" w:rsidR="009C3B6A" w:rsidRDefault="009C3B6A" w:rsidP="009C3B6A">
      <w:pPr>
        <w:rPr>
          <w:rFonts w:ascii="Abadi" w:eastAsia="Times New Roman" w:hAnsi="Abadi" w:cs="Times New Roman"/>
          <w:b/>
          <w:bCs/>
          <w:kern w:val="0"/>
          <w:sz w:val="28"/>
          <w:szCs w:val="28"/>
          <w:highlight w:val="yellow"/>
          <w:lang w:eastAsia="en-AE"/>
          <w14:ligatures w14:val="none"/>
        </w:rPr>
      </w:pPr>
      <w:r>
        <w:rPr>
          <w:rFonts w:ascii="Abadi" w:eastAsia="Times New Roman" w:hAnsi="Abadi" w:cs="Times New Roman"/>
          <w:b/>
          <w:bCs/>
          <w:kern w:val="0"/>
          <w:sz w:val="28"/>
          <w:szCs w:val="28"/>
          <w:highlight w:val="yellow"/>
          <w:lang w:eastAsia="en-AE"/>
          <w14:ligatures w14:val="none"/>
        </w:rPr>
        <w:br w:type="page"/>
      </w:r>
    </w:p>
    <w:p w14:paraId="5ACDAC28" w14:textId="77777777" w:rsidR="009C3B6A" w:rsidRDefault="009C3B6A" w:rsidP="00227276">
      <w:pPr>
        <w:pStyle w:val="Heading1"/>
        <w:pBdr>
          <w:bottom w:val="single" w:sz="4" w:space="1" w:color="auto"/>
        </w:pBdr>
        <w:rPr>
          <w:rFonts w:eastAsia="Times New Roman"/>
          <w:lang w:eastAsia="en-AE"/>
        </w:rPr>
      </w:pPr>
      <w:bookmarkStart w:id="21" w:name="_Toc172048859"/>
      <w:r>
        <w:rPr>
          <w:rFonts w:eastAsia="Times New Roman"/>
          <w:lang w:eastAsia="en-AE"/>
        </w:rPr>
        <w:lastRenderedPageBreak/>
        <w:t>2. Insight Summary</w:t>
      </w:r>
      <w:bookmarkEnd w:id="21"/>
      <w:r>
        <w:rPr>
          <w:rFonts w:eastAsia="Times New Roman"/>
          <w:lang w:eastAsia="en-AE"/>
        </w:rPr>
        <w:br/>
      </w:r>
    </w:p>
    <w:p w14:paraId="1F52690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Gaza Strip has endured extensive destruction due to Israel’s aggression and occupation, leaving its infrastructure, including mental health services, in a state of devastation. The continuous war has not only ravaged buildings and homes but also deeply scarred the psychological well-being of its residents. High levels of stress, anxiety, depression, and post-traumatic stress disorder (PTSD) are pervasive among both adults and children, who have lived through relentless trauma.</w:t>
      </w:r>
    </w:p>
    <w:p w14:paraId="3794EE7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urgent need to address Gaza's mental health cannot be </w:t>
      </w:r>
      <w:proofErr w:type="spellStart"/>
      <w:proofErr w:type="gramStart"/>
      <w:r>
        <w:rPr>
          <w:rFonts w:ascii="Abadi" w:eastAsia="Times New Roman" w:hAnsi="Abadi" w:cs="Times New Roman"/>
          <w:kern w:val="0"/>
          <w:sz w:val="28"/>
          <w:szCs w:val="28"/>
          <w:lang w:eastAsia="en-AE"/>
          <w14:ligatures w14:val="none"/>
        </w:rPr>
        <w:t>overstated.Every</w:t>
      </w:r>
      <w:proofErr w:type="spellEnd"/>
      <w:proofErr w:type="gramEnd"/>
      <w:r>
        <w:rPr>
          <w:rFonts w:ascii="Abadi" w:eastAsia="Times New Roman" w:hAnsi="Abadi" w:cs="Times New Roman"/>
          <w:kern w:val="0"/>
          <w:sz w:val="28"/>
          <w:szCs w:val="28"/>
          <w:lang w:eastAsia="en-AE"/>
          <w14:ligatures w14:val="none"/>
        </w:rPr>
        <w:t xml:space="preserve"> day, countless individuals in Gaza face the silent battles within their minds. Children who should be laughing and learning are instead haunted by nightmares and fears. Parents struggle to provide a sense of normalcy amidst chaos. The emotional toll is immense, and the need for innovative, compassionate approaches to mental health care is more pressing than ever.</w:t>
      </w:r>
    </w:p>
    <w:p w14:paraId="678E1849" w14:textId="77777777" w:rsidR="009C3B6A" w:rsidRDefault="009C3B6A" w:rsidP="009C3B6A">
      <w:pPr>
        <w:rPr>
          <w:rFonts w:ascii="Abadi" w:hAnsi="Abadi"/>
          <w:sz w:val="28"/>
          <w:szCs w:val="28"/>
        </w:rPr>
      </w:pPr>
    </w:p>
    <w:p w14:paraId="5146916B"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72048860"/>
      <w:r>
        <w:rPr>
          <w:rFonts w:ascii="Abadi" w:eastAsia="Times New Roman" w:hAnsi="Abadi" w:cs="Times New Roman"/>
          <w:b/>
          <w:bCs/>
          <w:kern w:val="0"/>
          <w:sz w:val="28"/>
          <w:szCs w:val="28"/>
          <w:lang w:eastAsia="en-AE"/>
          <w14:ligatures w14:val="none"/>
        </w:rPr>
        <w:t>Trends Overview</w:t>
      </w:r>
      <w:bookmarkEnd w:id="22"/>
    </w:p>
    <w:p w14:paraId="1B459B1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"Trends" section highlights emerging technologies and practices that enhance mental health care in Gaza. Key areas include:</w:t>
      </w:r>
    </w:p>
    <w:p w14:paraId="585BF721"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Mental Health Platforms:</w:t>
      </w:r>
      <w:r>
        <w:rPr>
          <w:rFonts w:ascii="Abadi" w:eastAsia="Times New Roman" w:hAnsi="Abadi" w:cs="Times New Roman"/>
          <w:kern w:val="0"/>
          <w:sz w:val="28"/>
          <w:szCs w:val="28"/>
          <w:lang w:eastAsia="en-AE"/>
          <w14:ligatures w14:val="none"/>
        </w:rPr>
        <w:t xml:space="preserve"> Online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mental health apps provide accessible, anonymous support, filling gaps in traditional services.</w:t>
      </w:r>
    </w:p>
    <w:p w14:paraId="5B24A027"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Mental Health Programs:</w:t>
      </w:r>
      <w:r>
        <w:rPr>
          <w:rFonts w:ascii="Abadi" w:eastAsia="Times New Roman" w:hAnsi="Abadi" w:cs="Times New Roman"/>
          <w:kern w:val="0"/>
          <w:sz w:val="28"/>
          <w:szCs w:val="28"/>
          <w:lang w:eastAsia="en-AE"/>
          <w14:ligatures w14:val="none"/>
        </w:rPr>
        <w:t xml:space="preserve"> Leveraging local resources, these programs offer culturally sensitive support and build community resilience.</w:t>
      </w:r>
    </w:p>
    <w:p w14:paraId="2720D8FA"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Integrative Approaches Combining Mental and Physical Health:</w:t>
      </w:r>
      <w:r>
        <w:rPr>
          <w:rFonts w:ascii="Abadi" w:eastAsia="Times New Roman" w:hAnsi="Abadi" w:cs="Times New Roman"/>
          <w:kern w:val="0"/>
          <w:sz w:val="28"/>
          <w:szCs w:val="28"/>
          <w:lang w:eastAsia="en-AE"/>
          <w14:ligatures w14:val="none"/>
        </w:rPr>
        <w:t xml:space="preserve"> Holistic clinics and coordinated care models address both mental and physical health needs.</w:t>
      </w:r>
    </w:p>
    <w:p w14:paraId="3230BC5F"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Trauma-Informed Care Practices:</w:t>
      </w:r>
      <w:r>
        <w:rPr>
          <w:rFonts w:ascii="Abadi" w:eastAsia="Times New Roman" w:hAnsi="Abadi" w:cs="Times New Roman"/>
          <w:kern w:val="0"/>
          <w:sz w:val="28"/>
          <w:szCs w:val="28"/>
          <w:lang w:eastAsia="en-AE"/>
          <w14:ligatures w14:val="none"/>
        </w:rPr>
        <w:t xml:space="preserve"> Integrating trauma awareness into healthcare ensures sensitive support for conflict-related trauma.</w:t>
      </w:r>
    </w:p>
    <w:p w14:paraId="12B76247"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 of Artificial Intelligence in Mental Health:</w:t>
      </w:r>
      <w:r>
        <w:rPr>
          <w:rFonts w:ascii="Abadi" w:eastAsia="Times New Roman" w:hAnsi="Abadi" w:cs="Times New Roman"/>
          <w:kern w:val="0"/>
          <w:sz w:val="28"/>
          <w:szCs w:val="28"/>
          <w:lang w:eastAsia="en-AE"/>
          <w14:ligatures w14:val="none"/>
        </w:rPr>
        <w:t xml:space="preserve"> AI tools offer personalized treatment plans, early issue detection, and efficient service delivery.</w:t>
      </w:r>
    </w:p>
    <w:p w14:paraId="20420880"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Health (mHealth) Solutions:</w:t>
      </w:r>
      <w:r>
        <w:rPr>
          <w:rFonts w:ascii="Abadi" w:eastAsia="Times New Roman" w:hAnsi="Abadi" w:cs="Times New Roman"/>
          <w:kern w:val="0"/>
          <w:sz w:val="28"/>
          <w:szCs w:val="28"/>
          <w:lang w:eastAsia="en-AE"/>
          <w14:ligatures w14:val="none"/>
        </w:rPr>
        <w:t xml:space="preserve"> Smartphone apps and mobile therapy services provide flexible, immediate support in crisis situations.</w:t>
      </w:r>
    </w:p>
    <w:p w14:paraId="204CCDA6"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Virtual Reality (VR) Therapy:</w:t>
      </w:r>
      <w:r>
        <w:rPr>
          <w:rFonts w:ascii="Abadi" w:eastAsia="Times New Roman" w:hAnsi="Abadi" w:cs="Times New Roman"/>
          <w:kern w:val="0"/>
          <w:sz w:val="28"/>
          <w:szCs w:val="28"/>
          <w:lang w:eastAsia="en-AE"/>
          <w14:ligatures w14:val="none"/>
        </w:rPr>
        <w:t xml:space="preserve"> VR technology offers controlled environments for treating PTSD and anxiety, aiding trauma recovery.</w:t>
      </w:r>
    </w:p>
    <w:p w14:paraId="3D7A2728"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Media-Based Support Networks:</w:t>
      </w:r>
      <w:r>
        <w:rPr>
          <w:rFonts w:ascii="Abadi" w:eastAsia="Times New Roman" w:hAnsi="Abadi" w:cs="Times New Roman"/>
          <w:kern w:val="0"/>
          <w:sz w:val="28"/>
          <w:szCs w:val="28"/>
          <w:lang w:eastAsia="en-AE"/>
          <w14:ligatures w14:val="none"/>
        </w:rPr>
        <w:t xml:space="preserve"> Online communities and campaigns reduce isolation and stigma, offering vital support.</w:t>
      </w:r>
    </w:p>
    <w:p w14:paraId="123CF8CF"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Mindfulness and Meditation Practices:</w:t>
      </w:r>
      <w:r>
        <w:rPr>
          <w:rFonts w:ascii="Abadi" w:eastAsia="Times New Roman" w:hAnsi="Abadi" w:cs="Times New Roman"/>
          <w:kern w:val="0"/>
          <w:sz w:val="28"/>
          <w:szCs w:val="28"/>
          <w:lang w:eastAsia="en-AE"/>
          <w14:ligatures w14:val="none"/>
        </w:rPr>
        <w:t xml:space="preserve"> Daily mindfulness and meditation help manage stress and build resilience in conflict zones.</w:t>
      </w:r>
    </w:p>
    <w:p w14:paraId="4821D76B" w14:textId="77777777" w:rsidR="009C3B6A" w:rsidRDefault="009C3B6A" w:rsidP="0022727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Creative Arts Therapies:</w:t>
      </w:r>
      <w:r>
        <w:rPr>
          <w:rFonts w:ascii="Abadi" w:eastAsia="Times New Roman" w:hAnsi="Abadi" w:cs="Times New Roman"/>
          <w:kern w:val="0"/>
          <w:sz w:val="28"/>
          <w:szCs w:val="28"/>
          <w:lang w:eastAsia="en-AE"/>
          <w14:ligatures w14:val="none"/>
        </w:rPr>
        <w:t xml:space="preserve"> Art, music, and dance therapies provide alternative ways to process trauma and express emotions.</w:t>
      </w:r>
    </w:p>
    <w:p w14:paraId="555202E1" w14:textId="77777777" w:rsidR="009C3B6A" w:rsidRDefault="009C3B6A" w:rsidP="009C3B6A">
      <w:pPr>
        <w:rPr>
          <w:rFonts w:ascii="Abadi" w:hAnsi="Abadi"/>
          <w:sz w:val="28"/>
          <w:szCs w:val="28"/>
        </w:rPr>
      </w:pPr>
    </w:p>
    <w:p w14:paraId="464557DE"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72048861"/>
      <w:r>
        <w:rPr>
          <w:rFonts w:ascii="Abadi" w:eastAsia="Times New Roman" w:hAnsi="Abadi" w:cs="Times New Roman"/>
          <w:b/>
          <w:bCs/>
          <w:kern w:val="0"/>
          <w:sz w:val="28"/>
          <w:szCs w:val="28"/>
          <w:lang w:eastAsia="en-AE"/>
          <w14:ligatures w14:val="none"/>
        </w:rPr>
        <w:t>Challenges Overview</w:t>
      </w:r>
      <w:bookmarkEnd w:id="23"/>
    </w:p>
    <w:p w14:paraId="6D48A93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"Challenges" section identifies significant obstacles in providing effective mental health care in Gaza. Key areas include:</w:t>
      </w:r>
    </w:p>
    <w:p w14:paraId="1790FE26"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Access to Mental Health Services:</w:t>
      </w:r>
      <w:r>
        <w:rPr>
          <w:rFonts w:ascii="Abadi" w:eastAsia="Times New Roman" w:hAnsi="Abadi" w:cs="Times New Roman"/>
          <w:kern w:val="0"/>
          <w:sz w:val="28"/>
          <w:szCs w:val="28"/>
          <w:lang w:eastAsia="en-AE"/>
          <w14:ligatures w14:val="none"/>
        </w:rPr>
        <w:t xml:space="preserve"> Blockade and conflict damage Gaza's healthcare infrastructure, limiting mental health services.</w:t>
      </w:r>
    </w:p>
    <w:p w14:paraId="3072B6D2"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 Surrounding Mental Health:</w:t>
      </w:r>
      <w:r>
        <w:rPr>
          <w:rFonts w:ascii="Abadi" w:eastAsia="Times New Roman" w:hAnsi="Abadi" w:cs="Times New Roman"/>
          <w:kern w:val="0"/>
          <w:sz w:val="28"/>
          <w:szCs w:val="28"/>
          <w:lang w:eastAsia="en-AE"/>
          <w14:ligatures w14:val="none"/>
        </w:rPr>
        <w:t xml:space="preserve"> Cultural norms and lack of awareness stigmatize mental health issues, preventing help-seeking and increasing isolation.</w:t>
      </w:r>
    </w:p>
    <w:p w14:paraId="3BDC66EA"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Prevalence of Trauma:</w:t>
      </w:r>
      <w:r>
        <w:rPr>
          <w:rFonts w:ascii="Abadi" w:eastAsia="Times New Roman" w:hAnsi="Abadi" w:cs="Times New Roman"/>
          <w:kern w:val="0"/>
          <w:sz w:val="28"/>
          <w:szCs w:val="28"/>
          <w:lang w:eastAsia="en-AE"/>
          <w14:ligatures w14:val="none"/>
        </w:rPr>
        <w:t xml:space="preserve"> Continuous violence leads to widespread PTSD, anxiety, and depression, overwhelming services.</w:t>
      </w:r>
    </w:p>
    <w:p w14:paraId="1164E392"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Hardship:</w:t>
      </w:r>
      <w:r>
        <w:rPr>
          <w:rFonts w:ascii="Abadi" w:eastAsia="Times New Roman" w:hAnsi="Abadi" w:cs="Times New Roman"/>
          <w:kern w:val="0"/>
          <w:sz w:val="28"/>
          <w:szCs w:val="28"/>
          <w:lang w:eastAsia="en-AE"/>
          <w14:ligatures w14:val="none"/>
        </w:rPr>
        <w:t xml:space="preserve"> Blockade and occupation cause high unemployment and poverty, increasing stress and limiting mental health resources.</w:t>
      </w:r>
    </w:p>
    <w:p w14:paraId="667B133B"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Displacement and Housing Instability:</w:t>
      </w:r>
      <w:r>
        <w:rPr>
          <w:rFonts w:ascii="Abadi" w:eastAsia="Times New Roman" w:hAnsi="Abadi" w:cs="Times New Roman"/>
          <w:kern w:val="0"/>
          <w:sz w:val="28"/>
          <w:szCs w:val="28"/>
          <w:lang w:eastAsia="en-AE"/>
          <w14:ligatures w14:val="none"/>
        </w:rPr>
        <w:t xml:space="preserve"> War-induced displacement creates insecurity and instability, worsening mental health issues.</w:t>
      </w:r>
    </w:p>
    <w:p w14:paraId="1A9DAB4F"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Educational and Training Opportunities for Professionals:</w:t>
      </w:r>
      <w:r>
        <w:rPr>
          <w:rFonts w:ascii="Abadi" w:eastAsia="Times New Roman" w:hAnsi="Abadi" w:cs="Times New Roman"/>
          <w:kern w:val="0"/>
          <w:sz w:val="28"/>
          <w:szCs w:val="28"/>
          <w:lang w:eastAsia="en-AE"/>
          <w14:ligatures w14:val="none"/>
        </w:rPr>
        <w:t xml:space="preserve"> Blockade restricts training and collaboration, leading to a shortage of skilled professionals.</w:t>
      </w:r>
    </w:p>
    <w:p w14:paraId="2DC1A641"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Overwhelmed and Under-Resourced Health System:</w:t>
      </w:r>
      <w:r>
        <w:rPr>
          <w:rFonts w:ascii="Abadi" w:eastAsia="Times New Roman" w:hAnsi="Abadi" w:cs="Times New Roman"/>
          <w:kern w:val="0"/>
          <w:sz w:val="28"/>
          <w:szCs w:val="28"/>
          <w:lang w:eastAsia="en-AE"/>
          <w14:ligatures w14:val="none"/>
        </w:rPr>
        <w:t xml:space="preserve"> The health system is overburdened by emergencies and lacks resources for mental health care.</w:t>
      </w:r>
    </w:p>
    <w:p w14:paraId="7913DA0F"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Impact on Children and Adolescents:</w:t>
      </w:r>
      <w:r>
        <w:rPr>
          <w:rFonts w:ascii="Abadi" w:eastAsia="Times New Roman" w:hAnsi="Abadi" w:cs="Times New Roman"/>
          <w:kern w:val="0"/>
          <w:sz w:val="28"/>
          <w:szCs w:val="28"/>
          <w:lang w:eastAsia="en-AE"/>
          <w14:ligatures w14:val="none"/>
        </w:rPr>
        <w:t xml:space="preserve"> Prolonged conflict severely impacts children’s mental health, leading to long-term issues.</w:t>
      </w:r>
    </w:p>
    <w:p w14:paraId="09A17879"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Gender-Specific Mental Health Challenges:</w:t>
      </w:r>
      <w:r>
        <w:rPr>
          <w:rFonts w:ascii="Abadi" w:eastAsia="Times New Roman" w:hAnsi="Abadi" w:cs="Times New Roman"/>
          <w:kern w:val="0"/>
          <w:sz w:val="28"/>
          <w:szCs w:val="28"/>
          <w:lang w:eastAsia="en-AE"/>
          <w14:ligatures w14:val="none"/>
        </w:rPr>
        <w:t xml:space="preserve"> Women and girls face unique challenges exacerbated by stigma, violence, and restricted mobility.</w:t>
      </w:r>
    </w:p>
    <w:p w14:paraId="129779B9" w14:textId="77777777" w:rsidR="009C3B6A" w:rsidRDefault="009C3B6A" w:rsidP="0022727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Inadequate Crisis Intervention and Emergency Services:</w:t>
      </w:r>
      <w:r>
        <w:rPr>
          <w:rFonts w:ascii="Abadi" w:eastAsia="Times New Roman" w:hAnsi="Abadi" w:cs="Times New Roman"/>
          <w:kern w:val="0"/>
          <w:sz w:val="28"/>
          <w:szCs w:val="28"/>
          <w:lang w:eastAsia="en-AE"/>
          <w14:ligatures w14:val="none"/>
        </w:rPr>
        <w:t xml:space="preserve"> There is a lack of structured crisis intervention programs and trained personnel for mental health crises.</w:t>
      </w:r>
    </w:p>
    <w:p w14:paraId="582577C9" w14:textId="77777777" w:rsidR="009C3B6A" w:rsidRDefault="009C3B6A" w:rsidP="009C3B6A">
      <w:pPr>
        <w:rPr>
          <w:rFonts w:ascii="Abadi" w:hAnsi="Abadi"/>
          <w:sz w:val="28"/>
          <w:szCs w:val="28"/>
        </w:rPr>
      </w:pPr>
    </w:p>
    <w:p w14:paraId="30714219"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2048862"/>
      <w:r>
        <w:rPr>
          <w:rFonts w:ascii="Abadi" w:eastAsia="Times New Roman" w:hAnsi="Abadi" w:cs="Times New Roman"/>
          <w:b/>
          <w:bCs/>
          <w:kern w:val="0"/>
          <w:sz w:val="28"/>
          <w:szCs w:val="28"/>
          <w:lang w:eastAsia="en-AE"/>
          <w14:ligatures w14:val="none"/>
        </w:rPr>
        <w:t>Risks Overview</w:t>
      </w:r>
      <w:bookmarkEnd w:id="24"/>
    </w:p>
    <w:p w14:paraId="04017807"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"Risks" section outlines potential threats and vulnerabilities that could impede the successful delivery of mental health services in Gaza. Key areas include:</w:t>
      </w:r>
    </w:p>
    <w:p w14:paraId="476647D6"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Exacerbation of Mental Health Disorders:</w:t>
      </w:r>
      <w:r>
        <w:rPr>
          <w:rFonts w:ascii="Abadi" w:eastAsia="Times New Roman" w:hAnsi="Abadi" w:cs="Times New Roman"/>
          <w:kern w:val="0"/>
          <w:sz w:val="28"/>
          <w:szCs w:val="28"/>
          <w:lang w:eastAsia="en-AE"/>
          <w14:ligatures w14:val="none"/>
        </w:rPr>
        <w:t xml:space="preserve"> Continuous violence worsens PTSD, anxiety, and depression, overwhelming services.</w:t>
      </w:r>
    </w:p>
    <w:p w14:paraId="39DEA56C"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Breakdown of Social and Family Structures:</w:t>
      </w:r>
      <w:r>
        <w:rPr>
          <w:rFonts w:ascii="Abadi" w:eastAsia="Times New Roman" w:hAnsi="Abadi" w:cs="Times New Roman"/>
          <w:kern w:val="0"/>
          <w:sz w:val="28"/>
          <w:szCs w:val="28"/>
          <w:lang w:eastAsia="en-AE"/>
          <w14:ligatures w14:val="none"/>
        </w:rPr>
        <w:t xml:space="preserve"> War disrupts support systems, increasing isolation and despair.</w:t>
      </w:r>
    </w:p>
    <w:p w14:paraId="2D7D016B"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Overwhelming of Healthcare System:</w:t>
      </w:r>
      <w:r>
        <w:rPr>
          <w:rFonts w:ascii="Abadi" w:eastAsia="Times New Roman" w:hAnsi="Abadi" w:cs="Times New Roman"/>
          <w:kern w:val="0"/>
          <w:sz w:val="28"/>
          <w:szCs w:val="28"/>
          <w:lang w:eastAsia="en-AE"/>
          <w14:ligatures w14:val="none"/>
        </w:rPr>
        <w:t xml:space="preserve"> High demand strains the under-resourced healthcare system, leading to inadequate care.</w:t>
      </w:r>
    </w:p>
    <w:p w14:paraId="2FAC2FE7"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 in Substance Abuse:</w:t>
      </w:r>
      <w:r>
        <w:rPr>
          <w:rFonts w:ascii="Abadi" w:eastAsia="Times New Roman" w:hAnsi="Abadi" w:cs="Times New Roman"/>
          <w:kern w:val="0"/>
          <w:sz w:val="28"/>
          <w:szCs w:val="28"/>
          <w:lang w:eastAsia="en-AE"/>
          <w14:ligatures w14:val="none"/>
        </w:rPr>
        <w:t xml:space="preserve"> Trauma and lack of support lead to higher substance abuse, worsening issues.</w:t>
      </w:r>
    </w:p>
    <w:p w14:paraId="7BB67613"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Stigmatization and Discrimination:</w:t>
      </w:r>
      <w:r>
        <w:rPr>
          <w:rFonts w:ascii="Abadi" w:eastAsia="Times New Roman" w:hAnsi="Abadi" w:cs="Times New Roman"/>
          <w:kern w:val="0"/>
          <w:sz w:val="28"/>
          <w:szCs w:val="28"/>
          <w:lang w:eastAsia="en-AE"/>
          <w14:ligatures w14:val="none"/>
        </w:rPr>
        <w:t xml:space="preserve"> Cultural stigma prevents individuals from seeking mental health care, worsening conditions.</w:t>
      </w:r>
    </w:p>
    <w:p w14:paraId="21DCA9D8"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Escalation of Violence and Aggression:</w:t>
      </w:r>
      <w:r>
        <w:rPr>
          <w:rFonts w:ascii="Abadi" w:eastAsia="Times New Roman" w:hAnsi="Abadi" w:cs="Times New Roman"/>
          <w:kern w:val="0"/>
          <w:sz w:val="28"/>
          <w:szCs w:val="28"/>
          <w:lang w:eastAsia="en-AE"/>
          <w14:ligatures w14:val="none"/>
        </w:rPr>
        <w:t xml:space="preserve"> Unresolved trauma leads to increased aggression and community destabilization.</w:t>
      </w:r>
    </w:p>
    <w:p w14:paraId="296C8F86"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Crisis Among Children:</w:t>
      </w:r>
      <w:r>
        <w:rPr>
          <w:rFonts w:ascii="Abadi" w:eastAsia="Times New Roman" w:hAnsi="Abadi" w:cs="Times New Roman"/>
          <w:kern w:val="0"/>
          <w:sz w:val="28"/>
          <w:szCs w:val="28"/>
          <w:lang w:eastAsia="en-AE"/>
          <w14:ligatures w14:val="none"/>
        </w:rPr>
        <w:t xml:space="preserve"> Conflict severely impacts children’s mental health, leading to long-term issues.</w:t>
      </w:r>
    </w:p>
    <w:p w14:paraId="44CAC92B"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Suicide Risk:</w:t>
      </w:r>
      <w:r>
        <w:rPr>
          <w:rFonts w:ascii="Abadi" w:eastAsia="Times New Roman" w:hAnsi="Abadi" w:cs="Times New Roman"/>
          <w:kern w:val="0"/>
          <w:sz w:val="28"/>
          <w:szCs w:val="28"/>
          <w:lang w:eastAsia="en-AE"/>
          <w14:ligatures w14:val="none"/>
        </w:rPr>
        <w:t xml:space="preserve"> The mental health crisis increases suicide risk due to hopelessness and lack of support.</w:t>
      </w:r>
    </w:p>
    <w:p w14:paraId="32944705"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on Economic Productivity:</w:t>
      </w:r>
      <w:r>
        <w:rPr>
          <w:rFonts w:ascii="Abadi" w:eastAsia="Times New Roman" w:hAnsi="Abadi" w:cs="Times New Roman"/>
          <w:kern w:val="0"/>
          <w:sz w:val="28"/>
          <w:szCs w:val="28"/>
          <w:lang w:eastAsia="en-AE"/>
          <w14:ligatures w14:val="none"/>
        </w:rPr>
        <w:t xml:space="preserve"> Mental health issues reduce productivity and economic development, worsening poverty.</w:t>
      </w:r>
    </w:p>
    <w:p w14:paraId="7D7560D5" w14:textId="77777777" w:rsidR="009C3B6A" w:rsidRDefault="009C3B6A" w:rsidP="0022727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Intergenerational Trauma:</w:t>
      </w:r>
      <w:r>
        <w:rPr>
          <w:rFonts w:ascii="Abadi" w:eastAsia="Times New Roman" w:hAnsi="Abadi" w:cs="Times New Roman"/>
          <w:kern w:val="0"/>
          <w:sz w:val="28"/>
          <w:szCs w:val="28"/>
          <w:lang w:eastAsia="en-AE"/>
          <w14:ligatures w14:val="none"/>
        </w:rPr>
        <w:t xml:space="preserve"> Trauma is passed down, perpetuating mental health issues and instability.</w:t>
      </w:r>
    </w:p>
    <w:p w14:paraId="1B10B94D" w14:textId="77777777" w:rsidR="009C3B6A" w:rsidRDefault="009C3B6A" w:rsidP="009C3B6A">
      <w:pPr>
        <w:rPr>
          <w:rFonts w:ascii="Abadi" w:hAnsi="Abadi"/>
          <w:sz w:val="28"/>
          <w:szCs w:val="28"/>
        </w:rPr>
      </w:pPr>
    </w:p>
    <w:p w14:paraId="6BA1846E"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5" w:name="_Toc172048863"/>
      <w:r>
        <w:rPr>
          <w:rFonts w:ascii="Abadi" w:eastAsia="Times New Roman" w:hAnsi="Abadi" w:cs="Times New Roman"/>
          <w:b/>
          <w:bCs/>
          <w:kern w:val="0"/>
          <w:sz w:val="28"/>
          <w:szCs w:val="28"/>
          <w:lang w:eastAsia="en-AE"/>
          <w14:ligatures w14:val="none"/>
        </w:rPr>
        <w:t>Opportunities Overview</w:t>
      </w:r>
      <w:bookmarkEnd w:id="25"/>
    </w:p>
    <w:p w14:paraId="2E62586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"Opportunities" section highlights potential avenues to enhance mental health care in Gaza. Key areas include:</w:t>
      </w:r>
    </w:p>
    <w:p w14:paraId="0DE69614" w14:textId="77777777" w:rsidR="009C3B6A" w:rsidRDefault="009C3B6A" w:rsidP="0022727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for Mental Health:</w:t>
      </w:r>
      <w:r>
        <w:rPr>
          <w:rFonts w:ascii="Abadi" w:eastAsia="Times New Roman" w:hAnsi="Abadi" w:cs="Times New Roman"/>
          <w:kern w:val="0"/>
          <w:sz w:val="28"/>
          <w:szCs w:val="28"/>
          <w:lang w:eastAsia="en-AE"/>
          <w14:ligatures w14:val="none"/>
        </w:rPr>
        <w:t xml:space="preserve"> Remote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therapy expand access and reduce stigma.</w:t>
      </w:r>
    </w:p>
    <w:p w14:paraId="62184040" w14:textId="77777777" w:rsidR="009C3B6A" w:rsidRDefault="009C3B6A" w:rsidP="0022727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Mental Health Initiatives:</w:t>
      </w:r>
      <w:r>
        <w:rPr>
          <w:rFonts w:ascii="Abadi" w:eastAsia="Times New Roman" w:hAnsi="Abadi" w:cs="Times New Roman"/>
          <w:kern w:val="0"/>
          <w:sz w:val="28"/>
          <w:szCs w:val="28"/>
          <w:lang w:eastAsia="en-AE"/>
          <w14:ligatures w14:val="none"/>
        </w:rPr>
        <w:t xml:space="preserve"> Local resources provide culturally sensitive support through peer groups and workshops.</w:t>
      </w:r>
    </w:p>
    <w:p w14:paraId="5765BFEC" w14:textId="77777777" w:rsidR="009C3B6A" w:rsidRDefault="009C3B6A" w:rsidP="0022727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of Mental Health in Primary Care:</w:t>
      </w:r>
      <w:r>
        <w:rPr>
          <w:rFonts w:ascii="Abadi" w:eastAsia="Times New Roman" w:hAnsi="Abadi" w:cs="Times New Roman"/>
          <w:kern w:val="0"/>
          <w:sz w:val="28"/>
          <w:szCs w:val="28"/>
          <w:lang w:eastAsia="en-AE"/>
          <w14:ligatures w14:val="none"/>
        </w:rPr>
        <w:t xml:space="preserve"> Incorporating mental health services into primary care ensures holistic and accessible care.</w:t>
      </w:r>
    </w:p>
    <w:p w14:paraId="7580B76B" w14:textId="77777777" w:rsidR="009C3B6A" w:rsidRDefault="009C3B6A" w:rsidP="0022727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School-Based Mental Health Programs:</w:t>
      </w:r>
      <w:r>
        <w:rPr>
          <w:rFonts w:ascii="Abadi" w:eastAsia="Times New Roman" w:hAnsi="Abadi" w:cs="Times New Roman"/>
          <w:kern w:val="0"/>
          <w:sz w:val="28"/>
          <w:szCs w:val="28"/>
          <w:lang w:eastAsia="en-AE"/>
          <w14:ligatures w14:val="none"/>
        </w:rPr>
        <w:t xml:space="preserve"> Schools offer early intervention and support for children and adolescents.</w:t>
      </w:r>
    </w:p>
    <w:p w14:paraId="66097948" w14:textId="77777777" w:rsidR="009C3B6A" w:rsidRDefault="009C3B6A" w:rsidP="0022727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Use of Mobile Apps for Self-Help and Support:</w:t>
      </w:r>
      <w:r>
        <w:rPr>
          <w:rFonts w:ascii="Abadi" w:eastAsia="Times New Roman" w:hAnsi="Abadi" w:cs="Times New Roman"/>
          <w:kern w:val="0"/>
          <w:sz w:val="28"/>
          <w:szCs w:val="28"/>
          <w:lang w:eastAsia="en-AE"/>
          <w14:ligatures w14:val="none"/>
        </w:rPr>
        <w:t xml:space="preserve"> Mobile apps provide tools for self-help, mood tracking, and crisis support.</w:t>
      </w:r>
    </w:p>
    <w:p w14:paraId="147EB146" w14:textId="77777777" w:rsidR="009C3B6A" w:rsidRDefault="009C3B6A" w:rsidP="0022727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Creative Arts Therapy Programs:</w:t>
      </w:r>
      <w:r>
        <w:rPr>
          <w:rFonts w:ascii="Abadi" w:eastAsia="Times New Roman" w:hAnsi="Abadi" w:cs="Times New Roman"/>
          <w:kern w:val="0"/>
          <w:sz w:val="28"/>
          <w:szCs w:val="28"/>
          <w:lang w:eastAsia="en-AE"/>
          <w14:ligatures w14:val="none"/>
        </w:rPr>
        <w:t xml:space="preserve"> Art, music, and drama therapies help process trauma and express emotions.</w:t>
      </w:r>
    </w:p>
    <w:p w14:paraId="5B639668" w14:textId="77777777" w:rsidR="009C3B6A" w:rsidRDefault="009C3B6A" w:rsidP="0022727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Trauma-Informed Training for Health Workers:</w:t>
      </w:r>
      <w:r>
        <w:rPr>
          <w:rFonts w:ascii="Abadi" w:eastAsia="Times New Roman" w:hAnsi="Abadi" w:cs="Times New Roman"/>
          <w:kern w:val="0"/>
          <w:sz w:val="28"/>
          <w:szCs w:val="28"/>
          <w:lang w:eastAsia="en-AE"/>
          <w14:ligatures w14:val="none"/>
        </w:rPr>
        <w:t xml:space="preserve"> Training enhances health workers' ability to support trauma-affected patients.</w:t>
      </w:r>
    </w:p>
    <w:p w14:paraId="168DF4AB" w14:textId="77777777" w:rsidR="009C3B6A" w:rsidRDefault="009C3B6A" w:rsidP="0022727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Online Support Communities:</w:t>
      </w:r>
      <w:r>
        <w:rPr>
          <w:rFonts w:ascii="Abadi" w:eastAsia="Times New Roman" w:hAnsi="Abadi" w:cs="Times New Roman"/>
          <w:kern w:val="0"/>
          <w:sz w:val="28"/>
          <w:szCs w:val="28"/>
          <w:lang w:eastAsia="en-AE"/>
          <w14:ligatures w14:val="none"/>
        </w:rPr>
        <w:t xml:space="preserve"> Online platforms connect individuals for mutual support and shared experiences.</w:t>
      </w:r>
    </w:p>
    <w:p w14:paraId="5EEFF246" w14:textId="77777777" w:rsidR="009C3B6A" w:rsidRDefault="009C3B6A" w:rsidP="0022727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and Education Campaigns:</w:t>
      </w:r>
      <w:r>
        <w:rPr>
          <w:rFonts w:ascii="Abadi" w:eastAsia="Times New Roman" w:hAnsi="Abadi" w:cs="Times New Roman"/>
          <w:kern w:val="0"/>
          <w:sz w:val="28"/>
          <w:szCs w:val="28"/>
          <w:lang w:eastAsia="en-AE"/>
          <w14:ligatures w14:val="none"/>
        </w:rPr>
        <w:t xml:space="preserve"> Education campaigns reduce stigma and encourage help-seeking.</w:t>
      </w:r>
    </w:p>
    <w:p w14:paraId="362E6370"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Collaborations with International Mental Health Organizations:</w:t>
      </w:r>
      <w:r>
        <w:rPr>
          <w:rFonts w:ascii="Abadi" w:eastAsia="Times New Roman" w:hAnsi="Abadi" w:cs="Times New Roman"/>
          <w:kern w:val="0"/>
          <w:sz w:val="28"/>
          <w:szCs w:val="28"/>
          <w:lang w:eastAsia="en-AE"/>
          <w14:ligatures w14:val="none"/>
        </w:rPr>
        <w:t xml:space="preserve"> Partnerships bring resources, expertise, and support.</w:t>
      </w:r>
    </w:p>
    <w:p w14:paraId="2CA98AC4"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Resilience-Building Programs:</w:t>
      </w:r>
      <w:r>
        <w:rPr>
          <w:rFonts w:ascii="Abadi" w:eastAsia="Times New Roman" w:hAnsi="Abadi" w:cs="Times New Roman"/>
          <w:kern w:val="0"/>
          <w:sz w:val="28"/>
          <w:szCs w:val="28"/>
          <w:lang w:eastAsia="en-AE"/>
          <w14:ligatures w14:val="none"/>
        </w:rPr>
        <w:t xml:space="preserve"> Programs teach coping skills to manage stress and adversity.</w:t>
      </w:r>
    </w:p>
    <w:p w14:paraId="7F3D5B30"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Mental Health Hotlines:</w:t>
      </w:r>
      <w:r>
        <w:rPr>
          <w:rFonts w:ascii="Abadi" w:eastAsia="Times New Roman" w:hAnsi="Abadi" w:cs="Times New Roman"/>
          <w:kern w:val="0"/>
          <w:sz w:val="28"/>
          <w:szCs w:val="28"/>
          <w:lang w:eastAsia="en-AE"/>
          <w14:ligatures w14:val="none"/>
        </w:rPr>
        <w:t xml:space="preserve"> Hotlines offer immediate, confidential crisis support.</w:t>
      </w:r>
    </w:p>
    <w:p w14:paraId="6FE04668"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 of Mindfulness and Meditation Programs:</w:t>
      </w:r>
      <w:r>
        <w:rPr>
          <w:rFonts w:ascii="Abadi" w:eastAsia="Times New Roman" w:hAnsi="Abadi" w:cs="Times New Roman"/>
          <w:kern w:val="0"/>
          <w:sz w:val="28"/>
          <w:szCs w:val="28"/>
          <w:lang w:eastAsia="en-AE"/>
          <w14:ligatures w14:val="none"/>
        </w:rPr>
        <w:t xml:space="preserve"> Mindfulness and meditation improve stress management and well-being.</w:t>
      </w:r>
    </w:p>
    <w:p w14:paraId="09F9FB4C"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Safe Spaces for Mental Health Support:</w:t>
      </w:r>
      <w:r>
        <w:rPr>
          <w:rFonts w:ascii="Abadi" w:eastAsia="Times New Roman" w:hAnsi="Abadi" w:cs="Times New Roman"/>
          <w:kern w:val="0"/>
          <w:sz w:val="28"/>
          <w:szCs w:val="28"/>
          <w:lang w:eastAsia="en-AE"/>
          <w14:ligatures w14:val="none"/>
        </w:rPr>
        <w:t xml:space="preserve"> Creating safe spaces for non-judgmental support aids recovery.</w:t>
      </w:r>
    </w:p>
    <w:p w14:paraId="562A3B4B"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 of Support Programs for Families:</w:t>
      </w:r>
      <w:r>
        <w:rPr>
          <w:rFonts w:ascii="Abadi" w:eastAsia="Times New Roman" w:hAnsi="Abadi" w:cs="Times New Roman"/>
          <w:kern w:val="0"/>
          <w:sz w:val="28"/>
          <w:szCs w:val="28"/>
          <w:lang w:eastAsia="en-AE"/>
          <w14:ligatures w14:val="none"/>
        </w:rPr>
        <w:t xml:space="preserve"> Family programs offer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resources to manage mental health challenges.</w:t>
      </w:r>
    </w:p>
    <w:p w14:paraId="2D319E4A"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of Youth Mental Health Initiatives:</w:t>
      </w:r>
      <w:r>
        <w:rPr>
          <w:rFonts w:ascii="Abadi" w:eastAsia="Times New Roman" w:hAnsi="Abadi" w:cs="Times New Roman"/>
          <w:kern w:val="0"/>
          <w:sz w:val="28"/>
          <w:szCs w:val="28"/>
          <w:lang w:eastAsia="en-AE"/>
          <w14:ligatures w14:val="none"/>
        </w:rPr>
        <w:t xml:space="preserve"> Targeted initiatives address the mental health needs of young people.</w:t>
      </w:r>
    </w:p>
    <w:p w14:paraId="639241E4"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of Physical Activity for Mental Health:</w:t>
      </w:r>
      <w:r>
        <w:rPr>
          <w:rFonts w:ascii="Abadi" w:eastAsia="Times New Roman" w:hAnsi="Abadi" w:cs="Times New Roman"/>
          <w:kern w:val="0"/>
          <w:sz w:val="28"/>
          <w:szCs w:val="28"/>
          <w:lang w:eastAsia="en-AE"/>
          <w14:ligatures w14:val="none"/>
        </w:rPr>
        <w:t xml:space="preserve"> Physical activity reduces stress and improves mental health.</w:t>
      </w:r>
    </w:p>
    <w:p w14:paraId="7CF6ACD4"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Establishment of Crisis Response Teams:</w:t>
      </w:r>
      <w:r>
        <w:rPr>
          <w:rFonts w:ascii="Abadi" w:eastAsia="Times New Roman" w:hAnsi="Abadi" w:cs="Times New Roman"/>
          <w:kern w:val="0"/>
          <w:sz w:val="28"/>
          <w:szCs w:val="28"/>
          <w:lang w:eastAsia="en-AE"/>
          <w14:ligatures w14:val="none"/>
        </w:rPr>
        <w:t xml:space="preserve"> Specialized teams provide immediate crisis support.</w:t>
      </w:r>
    </w:p>
    <w:p w14:paraId="1E513B87"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 of Artificial Intelligence in Mental Health Care:</w:t>
      </w:r>
      <w:r>
        <w:rPr>
          <w:rFonts w:ascii="Abadi" w:eastAsia="Times New Roman" w:hAnsi="Abadi" w:cs="Times New Roman"/>
          <w:kern w:val="0"/>
          <w:sz w:val="28"/>
          <w:szCs w:val="28"/>
          <w:lang w:eastAsia="en-AE"/>
          <w14:ligatures w14:val="none"/>
        </w:rPr>
        <w:t xml:space="preserve"> AI provides personalized treatment plans and early issue detection.</w:t>
      </w:r>
    </w:p>
    <w:p w14:paraId="2D655CEC" w14:textId="77777777" w:rsidR="009C3B6A" w:rsidRDefault="009C3B6A" w:rsidP="0022727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Collaborations for Research and Development:</w:t>
      </w:r>
      <w:r>
        <w:rPr>
          <w:rFonts w:ascii="Abadi" w:eastAsia="Times New Roman" w:hAnsi="Abadi" w:cs="Times New Roman"/>
          <w:kern w:val="0"/>
          <w:sz w:val="28"/>
          <w:szCs w:val="28"/>
          <w:lang w:eastAsia="en-AE"/>
          <w14:ligatures w14:val="none"/>
        </w:rPr>
        <w:t xml:space="preserve"> Research partnerships bring new insights and resources to Gaza.</w:t>
      </w:r>
    </w:p>
    <w:p w14:paraId="24AA8A06" w14:textId="77777777" w:rsidR="009C3B6A" w:rsidRDefault="009C3B6A" w:rsidP="009C3B6A">
      <w:pPr>
        <w:rPr>
          <w:rFonts w:ascii="Abadi" w:hAnsi="Abadi"/>
          <w:sz w:val="28"/>
          <w:szCs w:val="28"/>
        </w:rPr>
      </w:pPr>
    </w:p>
    <w:p w14:paraId="3D7DDC2D"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6" w:name="_Toc172048864"/>
      <w:r>
        <w:rPr>
          <w:rFonts w:ascii="Abadi" w:eastAsia="Times New Roman" w:hAnsi="Abadi" w:cs="Times New Roman"/>
          <w:b/>
          <w:bCs/>
          <w:kern w:val="0"/>
          <w:sz w:val="28"/>
          <w:szCs w:val="28"/>
          <w:lang w:eastAsia="en-AE"/>
          <w14:ligatures w14:val="none"/>
        </w:rPr>
        <w:t>Recommendations Overview</w:t>
      </w:r>
      <w:bookmarkEnd w:id="26"/>
    </w:p>
    <w:p w14:paraId="2074759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"Recommendations" section outlines actionable steps to improve mental health care in Gaza. Key areas include:</w:t>
      </w:r>
    </w:p>
    <w:p w14:paraId="2ECF7054"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Telemedicine Services for Mental Health:</w:t>
      </w:r>
      <w:r>
        <w:rPr>
          <w:rFonts w:ascii="Abadi" w:eastAsia="Times New Roman" w:hAnsi="Abadi" w:cs="Times New Roman"/>
          <w:kern w:val="0"/>
          <w:sz w:val="28"/>
          <w:szCs w:val="28"/>
          <w:lang w:eastAsia="en-AE"/>
          <w14:ligatures w14:val="none"/>
        </w:rPr>
        <w:t xml:space="preserve"> Partner with telemedicine providers, secure NGO funding, and deploy mobile clinics to improve access.</w:t>
      </w:r>
    </w:p>
    <w:p w14:paraId="67151DE1"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 Community-Based Mental Health Programs:</w:t>
      </w:r>
      <w:r>
        <w:rPr>
          <w:rFonts w:ascii="Abadi" w:eastAsia="Times New Roman" w:hAnsi="Abadi" w:cs="Times New Roman"/>
          <w:kern w:val="0"/>
          <w:sz w:val="28"/>
          <w:szCs w:val="28"/>
          <w:lang w:eastAsia="en-AE"/>
          <w14:ligatures w14:val="none"/>
        </w:rPr>
        <w:t xml:space="preserve"> Develop peer support groups, community workshops, and training programs for local health workers.</w:t>
      </w:r>
    </w:p>
    <w:p w14:paraId="30283900"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 Mental Health Services into Primary Care:</w:t>
      </w:r>
      <w:r>
        <w:rPr>
          <w:rFonts w:ascii="Abadi" w:eastAsia="Times New Roman" w:hAnsi="Abadi" w:cs="Times New Roman"/>
          <w:kern w:val="0"/>
          <w:sz w:val="28"/>
          <w:szCs w:val="28"/>
          <w:lang w:eastAsia="en-AE"/>
          <w14:ligatures w14:val="none"/>
        </w:rPr>
        <w:t xml:space="preserve"> Ensure routine screenings, collaborative care teams, and specialized training in primary care settings.</w:t>
      </w:r>
    </w:p>
    <w:p w14:paraId="121F7CEF"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School-Based Mental Health Programs:</w:t>
      </w:r>
      <w:r>
        <w:rPr>
          <w:rFonts w:ascii="Abadi" w:eastAsia="Times New Roman" w:hAnsi="Abadi" w:cs="Times New Roman"/>
          <w:kern w:val="0"/>
          <w:sz w:val="28"/>
          <w:szCs w:val="28"/>
          <w:lang w:eastAsia="en-AE"/>
          <w14:ligatures w14:val="none"/>
        </w:rPr>
        <w:t xml:space="preserve"> Provide on-site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integrate mental health education, and train teachers in trauma-informed practices.</w:t>
      </w:r>
    </w:p>
    <w:p w14:paraId="5D089EAF"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the Use of Mobile Apps for Mental Health Support:</w:t>
      </w:r>
      <w:r>
        <w:rPr>
          <w:rFonts w:ascii="Abadi" w:eastAsia="Times New Roman" w:hAnsi="Abadi" w:cs="Times New Roman"/>
          <w:kern w:val="0"/>
          <w:sz w:val="28"/>
          <w:szCs w:val="28"/>
          <w:lang w:eastAsia="en-AE"/>
          <w14:ligatures w14:val="none"/>
        </w:rPr>
        <w:t xml:space="preserve"> Develop localized apps for self-help, mood tracking, and crisis support.</w:t>
      </w:r>
    </w:p>
    <w:p w14:paraId="2EBC92D1"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Creative Arts Therapy Programs:</w:t>
      </w:r>
      <w:r>
        <w:rPr>
          <w:rFonts w:ascii="Abadi" w:eastAsia="Times New Roman" w:hAnsi="Abadi" w:cs="Times New Roman"/>
          <w:kern w:val="0"/>
          <w:sz w:val="28"/>
          <w:szCs w:val="28"/>
          <w:lang w:eastAsia="en-AE"/>
          <w14:ligatures w14:val="none"/>
        </w:rPr>
        <w:t xml:space="preserve"> Integrate art, music, and drama therapy into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schools, and clinics.</w:t>
      </w:r>
    </w:p>
    <w:p w14:paraId="13591D57"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Provide Trauma-Informed Training for Health Workers:</w:t>
      </w:r>
      <w:r>
        <w:rPr>
          <w:rFonts w:ascii="Abadi" w:eastAsia="Times New Roman" w:hAnsi="Abadi" w:cs="Times New Roman"/>
          <w:kern w:val="0"/>
          <w:sz w:val="28"/>
          <w:szCs w:val="28"/>
          <w:lang w:eastAsia="en-AE"/>
          <w14:ligatures w14:val="none"/>
        </w:rPr>
        <w:t xml:space="preserve"> Offer regular training, develop care protocols, and establish support networks for health workers.</w:t>
      </w:r>
    </w:p>
    <w:p w14:paraId="5CC75C09"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Public Awareness and Education Campaigns:</w:t>
      </w:r>
      <w:r>
        <w:rPr>
          <w:rFonts w:ascii="Abadi" w:eastAsia="Times New Roman" w:hAnsi="Abadi" w:cs="Times New Roman"/>
          <w:kern w:val="0"/>
          <w:sz w:val="28"/>
          <w:szCs w:val="28"/>
          <w:lang w:eastAsia="en-AE"/>
          <w14:ligatures w14:val="none"/>
        </w:rPr>
        <w:t xml:space="preserve"> Use social media, public service announcements, and community events to reduce stigma and promote awareness.</w:t>
      </w:r>
    </w:p>
    <w:p w14:paraId="67229F68"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International Collaborations for Mental Health:</w:t>
      </w:r>
      <w:r>
        <w:rPr>
          <w:rFonts w:ascii="Abadi" w:eastAsia="Times New Roman" w:hAnsi="Abadi" w:cs="Times New Roman"/>
          <w:kern w:val="0"/>
          <w:sz w:val="28"/>
          <w:szCs w:val="28"/>
          <w:lang w:eastAsia="en-AE"/>
          <w14:ligatures w14:val="none"/>
        </w:rPr>
        <w:t xml:space="preserve"> Collaborate with global organizations for training, funding, and advocacy.</w:t>
      </w:r>
    </w:p>
    <w:p w14:paraId="364A4654" w14:textId="77777777" w:rsidR="009C3B6A" w:rsidRDefault="009C3B6A" w:rsidP="0022727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Crisis Response Teams:</w:t>
      </w:r>
      <w:r>
        <w:rPr>
          <w:rFonts w:ascii="Abadi" w:eastAsia="Times New Roman" w:hAnsi="Abadi" w:cs="Times New Roman"/>
          <w:kern w:val="0"/>
          <w:sz w:val="28"/>
          <w:szCs w:val="28"/>
          <w:lang w:eastAsia="en-AE"/>
          <w14:ligatures w14:val="none"/>
        </w:rPr>
        <w:t xml:space="preserve"> Develop rapid response units, provide specialized training, and integrate services for effective crisis management.</w:t>
      </w:r>
    </w:p>
    <w:p w14:paraId="5A78CD6B" w14:textId="77777777" w:rsidR="009C3B6A" w:rsidRDefault="009C3B6A" w:rsidP="009C3B6A">
      <w:pPr>
        <w:rPr>
          <w:rFonts w:ascii="Abadi" w:hAnsi="Abadi"/>
          <w:sz w:val="28"/>
          <w:szCs w:val="28"/>
        </w:rPr>
      </w:pPr>
    </w:p>
    <w:p w14:paraId="676D77F5"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7" w:name="_Toc172048865"/>
      <w:r>
        <w:rPr>
          <w:rFonts w:ascii="Abadi" w:eastAsia="Times New Roman" w:hAnsi="Abadi" w:cs="Times New Roman"/>
          <w:b/>
          <w:bCs/>
          <w:kern w:val="0"/>
          <w:sz w:val="28"/>
          <w:szCs w:val="28"/>
          <w:lang w:eastAsia="en-AE"/>
          <w14:ligatures w14:val="none"/>
        </w:rPr>
        <w:t>Policy Changes Overview</w:t>
      </w:r>
      <w:bookmarkEnd w:id="27"/>
    </w:p>
    <w:p w14:paraId="6D9FD60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"Policy Changes" section outlines strategic actions to enhance mental health care in Gaza. Key areas include:</w:t>
      </w:r>
    </w:p>
    <w:p w14:paraId="27E2DD8E"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Comprehensive Mental Health Policies:</w:t>
      </w:r>
      <w:r>
        <w:rPr>
          <w:rFonts w:ascii="Abadi" w:eastAsia="Times New Roman" w:hAnsi="Abadi" w:cs="Times New Roman"/>
          <w:kern w:val="0"/>
          <w:sz w:val="28"/>
          <w:szCs w:val="28"/>
          <w:lang w:eastAsia="en-AE"/>
          <w14:ligatures w14:val="none"/>
        </w:rPr>
        <w:t xml:space="preserve"> Develop policies that integrate mental health into all healthcare levels, address trauma from violence and occupation, and ensure adequate funding.</w:t>
      </w:r>
    </w:p>
    <w:p w14:paraId="455A52BF"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Training and Support for Mental Health Professionals:</w:t>
      </w:r>
      <w:r>
        <w:rPr>
          <w:rFonts w:ascii="Abadi" w:eastAsia="Times New Roman" w:hAnsi="Abadi" w:cs="Times New Roman"/>
          <w:kern w:val="0"/>
          <w:sz w:val="28"/>
          <w:szCs w:val="28"/>
          <w:lang w:eastAsia="en-AE"/>
          <w14:ligatures w14:val="none"/>
        </w:rPr>
        <w:t xml:space="preserve"> Enhance training, support networks, and provide specialized trauma-informed care training.</w:t>
      </w:r>
    </w:p>
    <w:p w14:paraId="35255223"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Public Awareness and Education on Mental Health:</w:t>
      </w:r>
      <w:r>
        <w:rPr>
          <w:rFonts w:ascii="Abadi" w:eastAsia="Times New Roman" w:hAnsi="Abadi" w:cs="Times New Roman"/>
          <w:kern w:val="0"/>
          <w:sz w:val="28"/>
          <w:szCs w:val="28"/>
          <w:lang w:eastAsia="en-AE"/>
          <w14:ligatures w14:val="none"/>
        </w:rPr>
        <w:t xml:space="preserve"> Implement campaigns to reduce stigma and encourage help-seeking, focusing on the impacts of occupation.</w:t>
      </w:r>
    </w:p>
    <w:p w14:paraId="73CCE001"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 Accessibility to Mental Health Services:</w:t>
      </w:r>
      <w:r>
        <w:rPr>
          <w:rFonts w:ascii="Abadi" w:eastAsia="Times New Roman" w:hAnsi="Abadi" w:cs="Times New Roman"/>
          <w:kern w:val="0"/>
          <w:sz w:val="28"/>
          <w:szCs w:val="28"/>
          <w:lang w:eastAsia="en-AE"/>
          <w14:ligatures w14:val="none"/>
        </w:rPr>
        <w:t xml:space="preserve"> Expand service availability and affordability through telehealth, mobile clinics, and subsidies for low-income individuals.</w:t>
      </w:r>
    </w:p>
    <w:p w14:paraId="15BA77A8"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Develop Crisis Response and Emergency Mental Health Services:</w:t>
      </w:r>
      <w:r>
        <w:rPr>
          <w:rFonts w:ascii="Abadi" w:eastAsia="Times New Roman" w:hAnsi="Abadi" w:cs="Times New Roman"/>
          <w:kern w:val="0"/>
          <w:sz w:val="28"/>
          <w:szCs w:val="28"/>
          <w:lang w:eastAsia="en-AE"/>
          <w14:ligatures w14:val="none"/>
        </w:rPr>
        <w:t xml:space="preserve"> Establish crisis response teams, standardized protocols, and 24/7 hotlines for immediate support.</w:t>
      </w:r>
    </w:p>
    <w:p w14:paraId="2D8D3416"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International Collaboration and Support:</w:t>
      </w:r>
      <w:r>
        <w:rPr>
          <w:rFonts w:ascii="Abadi" w:eastAsia="Times New Roman" w:hAnsi="Abadi" w:cs="Times New Roman"/>
          <w:kern w:val="0"/>
          <w:sz w:val="28"/>
          <w:szCs w:val="28"/>
          <w:lang w:eastAsia="en-AE"/>
          <w14:ligatures w14:val="none"/>
        </w:rPr>
        <w:t xml:space="preserve"> Partner with international organizations for training, research, funding, and global advocacy.</w:t>
      </w:r>
    </w:p>
    <w:p w14:paraId="1D13F17B"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 Mental Health in Disaster Response Plans:</w:t>
      </w:r>
      <w:r>
        <w:rPr>
          <w:rFonts w:ascii="Abadi" w:eastAsia="Times New Roman" w:hAnsi="Abadi" w:cs="Times New Roman"/>
          <w:kern w:val="0"/>
          <w:sz w:val="28"/>
          <w:szCs w:val="28"/>
          <w:lang w:eastAsia="en-AE"/>
          <w14:ligatures w14:val="none"/>
        </w:rPr>
        <w:t xml:space="preserve"> Include mental health considerations in disaster planning, response, and recovery for immediate and long-term support.</w:t>
      </w:r>
    </w:p>
    <w:p w14:paraId="2123CC15"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Data Collection and Research on Mental Health:</w:t>
      </w:r>
      <w:r>
        <w:rPr>
          <w:rFonts w:ascii="Abadi" w:eastAsia="Times New Roman" w:hAnsi="Abadi" w:cs="Times New Roman"/>
          <w:kern w:val="0"/>
          <w:sz w:val="28"/>
          <w:szCs w:val="28"/>
          <w:lang w:eastAsia="en-AE"/>
          <w14:ligatures w14:val="none"/>
        </w:rPr>
        <w:t xml:space="preserve"> Establish robust data collection systems and support research initiatives to inform policies and evaluate programs.</w:t>
      </w:r>
    </w:p>
    <w:p w14:paraId="755917A5"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Culturally Sensitive Mental Health Interventions:</w:t>
      </w:r>
      <w:r>
        <w:rPr>
          <w:rFonts w:ascii="Abadi" w:eastAsia="Times New Roman" w:hAnsi="Abadi" w:cs="Times New Roman"/>
          <w:kern w:val="0"/>
          <w:sz w:val="28"/>
          <w:szCs w:val="28"/>
          <w:lang w:eastAsia="en-AE"/>
          <w14:ligatures w14:val="none"/>
        </w:rPr>
        <w:t xml:space="preserve"> Create interventions that respect local cultural practices, reducing stigma and improving acceptance.</w:t>
      </w:r>
    </w:p>
    <w:p w14:paraId="75ED02DC" w14:textId="77777777" w:rsidR="009C3B6A" w:rsidRDefault="009C3B6A" w:rsidP="0022727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the Mental Health of Children and Adolescents:</w:t>
      </w:r>
      <w:r>
        <w:rPr>
          <w:rFonts w:ascii="Abadi" w:eastAsia="Times New Roman" w:hAnsi="Abadi" w:cs="Times New Roman"/>
          <w:kern w:val="0"/>
          <w:sz w:val="28"/>
          <w:szCs w:val="28"/>
          <w:lang w:eastAsia="en-AE"/>
          <w14:ligatures w14:val="none"/>
        </w:rPr>
        <w:t xml:space="preserve"> Provide age-appropriate services, integrate mental health education in schools, and create supportive environments for young people.</w:t>
      </w:r>
    </w:p>
    <w:p w14:paraId="20939DBF" w14:textId="77777777" w:rsidR="009C3B6A" w:rsidRDefault="009C3B6A" w:rsidP="009C3B6A">
      <w:pPr>
        <w:rPr>
          <w:rFonts w:ascii="Abadi" w:hAnsi="Abadi"/>
          <w:sz w:val="28"/>
          <w:szCs w:val="28"/>
        </w:rPr>
      </w:pPr>
    </w:p>
    <w:p w14:paraId="5A176A8C"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8" w:name="_Toc172048866"/>
      <w:r>
        <w:rPr>
          <w:rFonts w:ascii="Abadi" w:eastAsia="Times New Roman" w:hAnsi="Abadi" w:cs="Times New Roman"/>
          <w:b/>
          <w:bCs/>
          <w:kern w:val="0"/>
          <w:sz w:val="28"/>
          <w:szCs w:val="28"/>
          <w:lang w:eastAsia="en-AE"/>
          <w14:ligatures w14:val="none"/>
        </w:rPr>
        <w:t>Success Drivers Overview</w:t>
      </w:r>
      <w:bookmarkEnd w:id="28"/>
    </w:p>
    <w:p w14:paraId="4F5F659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section details the essential factors needed to successfully implement mental health strategies in Gaza. Key areas include:</w:t>
      </w:r>
    </w:p>
    <w:p w14:paraId="19C9E8F7"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Infrastructure and Resource Allocation:</w:t>
      </w:r>
      <w:r>
        <w:rPr>
          <w:rFonts w:ascii="Abadi" w:eastAsia="Times New Roman" w:hAnsi="Abadi" w:cs="Times New Roman"/>
          <w:kern w:val="0"/>
          <w:sz w:val="28"/>
          <w:szCs w:val="28"/>
          <w:lang w:eastAsia="en-AE"/>
          <w14:ligatures w14:val="none"/>
        </w:rPr>
        <w:t xml:space="preserve"> Rebuild healthcare facilities, ensure a consistent supply of resources, and secure sustainable funding.</w:t>
      </w:r>
    </w:p>
    <w:p w14:paraId="71FB16A8"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Trained and Supported Workforce:</w:t>
      </w:r>
      <w:r>
        <w:rPr>
          <w:rFonts w:ascii="Abadi" w:eastAsia="Times New Roman" w:hAnsi="Abadi" w:cs="Times New Roman"/>
          <w:kern w:val="0"/>
          <w:sz w:val="28"/>
          <w:szCs w:val="28"/>
          <w:lang w:eastAsia="en-AE"/>
          <w14:ligatures w14:val="none"/>
        </w:rPr>
        <w:t xml:space="preserve"> Provide comprehensive training, professional development, and support systems for mental health professionals.</w:t>
      </w:r>
    </w:p>
    <w:p w14:paraId="48A11D72"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Ownership:</w:t>
      </w:r>
      <w:r>
        <w:rPr>
          <w:rFonts w:ascii="Abadi" w:eastAsia="Times New Roman" w:hAnsi="Abadi" w:cs="Times New Roman"/>
          <w:kern w:val="0"/>
          <w:sz w:val="28"/>
          <w:szCs w:val="28"/>
          <w:lang w:eastAsia="en-AE"/>
          <w14:ligatures w14:val="none"/>
        </w:rPr>
        <w:t xml:space="preserve"> Involve local leaders and residents in planning and implementing culturally sensitive mental health programs.</w:t>
      </w:r>
    </w:p>
    <w:p w14:paraId="67F38656"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of Mental Health into Broader Health Services:</w:t>
      </w:r>
      <w:r>
        <w:rPr>
          <w:rFonts w:ascii="Abadi" w:eastAsia="Times New Roman" w:hAnsi="Abadi" w:cs="Times New Roman"/>
          <w:kern w:val="0"/>
          <w:sz w:val="28"/>
          <w:szCs w:val="28"/>
          <w:lang w:eastAsia="en-AE"/>
          <w14:ligatures w14:val="none"/>
        </w:rPr>
        <w:t xml:space="preserve"> Embed mental health screenings and treatments into primary care, maternal health, and emergency services.</w:t>
      </w:r>
    </w:p>
    <w:p w14:paraId="04758EFA"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 of Technology and Innovation:</w:t>
      </w:r>
      <w:r>
        <w:rPr>
          <w:rFonts w:ascii="Abadi" w:eastAsia="Times New Roman" w:hAnsi="Abadi" w:cs="Times New Roman"/>
          <w:kern w:val="0"/>
          <w:sz w:val="28"/>
          <w:szCs w:val="28"/>
          <w:lang w:eastAsia="en-AE"/>
          <w14:ligatures w14:val="none"/>
        </w:rPr>
        <w:t xml:space="preserve"> Leverage telemedicine, mobile apps, and AI tools to enhance service delivery and accessibility.</w:t>
      </w:r>
    </w:p>
    <w:p w14:paraId="2CFAB85B"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and Education:</w:t>
      </w:r>
      <w:r>
        <w:rPr>
          <w:rFonts w:ascii="Abadi" w:eastAsia="Times New Roman" w:hAnsi="Abadi" w:cs="Times New Roman"/>
          <w:kern w:val="0"/>
          <w:sz w:val="28"/>
          <w:szCs w:val="28"/>
          <w:lang w:eastAsia="en-AE"/>
          <w14:ligatures w14:val="none"/>
        </w:rPr>
        <w:t xml:space="preserve"> Implement media campaigns, school programs, and community outreach to raise awareness and reduce stigma.</w:t>
      </w:r>
    </w:p>
    <w:p w14:paraId="297F42FE"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Collaboration and Partnerships:</w:t>
      </w:r>
      <w:r>
        <w:rPr>
          <w:rFonts w:ascii="Abadi" w:eastAsia="Times New Roman" w:hAnsi="Abadi" w:cs="Times New Roman"/>
          <w:kern w:val="0"/>
          <w:sz w:val="28"/>
          <w:szCs w:val="28"/>
          <w:lang w:eastAsia="en-AE"/>
          <w14:ligatures w14:val="none"/>
        </w:rPr>
        <w:t xml:space="preserve"> Partner with international organizations, NGOs, and academic institutions for resources and expertise.</w:t>
      </w:r>
    </w:p>
    <w:p w14:paraId="1239CC23"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 and Advocacy:</w:t>
      </w:r>
      <w:r>
        <w:rPr>
          <w:rFonts w:ascii="Abadi" w:eastAsia="Times New Roman" w:hAnsi="Abadi" w:cs="Times New Roman"/>
          <w:kern w:val="0"/>
          <w:sz w:val="28"/>
          <w:szCs w:val="28"/>
          <w:lang w:eastAsia="en-AE"/>
          <w14:ligatures w14:val="none"/>
        </w:rPr>
        <w:t xml:space="preserve"> Advocate for comprehensive policies, secure funding, and integrate mental health into broader health and social policies.</w:t>
      </w:r>
    </w:p>
    <w:p w14:paraId="4E592797"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 and Research:</w:t>
      </w:r>
      <w:r>
        <w:rPr>
          <w:rFonts w:ascii="Abadi" w:eastAsia="Times New Roman" w:hAnsi="Abadi" w:cs="Times New Roman"/>
          <w:kern w:val="0"/>
          <w:sz w:val="28"/>
          <w:szCs w:val="28"/>
          <w:lang w:eastAsia="en-AE"/>
          <w14:ligatures w14:val="none"/>
        </w:rPr>
        <w:t xml:space="preserve"> Establish robust data systems and support research initiatives to inform policies and evaluate programs.</w:t>
      </w:r>
    </w:p>
    <w:p w14:paraId="4D50B3A1" w14:textId="77777777" w:rsidR="009C3B6A" w:rsidRDefault="009C3B6A" w:rsidP="0022727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Building Resilience and Coping Skills:</w:t>
      </w:r>
      <w:r>
        <w:rPr>
          <w:rFonts w:ascii="Abadi" w:eastAsia="Times New Roman" w:hAnsi="Abadi" w:cs="Times New Roman"/>
          <w:kern w:val="0"/>
          <w:sz w:val="28"/>
          <w:szCs w:val="28"/>
          <w:lang w:eastAsia="en-AE"/>
          <w14:ligatures w14:val="none"/>
        </w:rPr>
        <w:t xml:space="preserve"> Develop programs to teach resilience and coping strategies for managing stress and adversity.</w:t>
      </w:r>
    </w:p>
    <w:p w14:paraId="2C081748" w14:textId="77777777" w:rsidR="009C3B6A" w:rsidRDefault="009C3B6A" w:rsidP="009C3B6A">
      <w:pPr>
        <w:rPr>
          <w:rFonts w:ascii="Abadi" w:hAnsi="Abadi"/>
          <w:sz w:val="28"/>
          <w:szCs w:val="28"/>
        </w:rPr>
      </w:pPr>
    </w:p>
    <w:p w14:paraId="4D71FF4B" w14:textId="77777777" w:rsidR="009C3B6A" w:rsidRDefault="009C3B6A" w:rsidP="009C3B6A">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9" w:name="_Toc172048867"/>
      <w:r>
        <w:rPr>
          <w:rFonts w:ascii="Abadi" w:eastAsia="Times New Roman" w:hAnsi="Abadi" w:cs="Times New Roman"/>
          <w:b/>
          <w:bCs/>
          <w:kern w:val="0"/>
          <w:sz w:val="28"/>
          <w:szCs w:val="28"/>
          <w:lang w:eastAsia="en-AE"/>
          <w14:ligatures w14:val="none"/>
        </w:rPr>
        <w:t>KPIs Overview</w:t>
      </w:r>
      <w:bookmarkEnd w:id="29"/>
    </w:p>
    <w:p w14:paraId="295BCDC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KPIs section provides measurable indicators to assess the effectiveness of mental health strategies in Gaza. Key areas include:</w:t>
      </w:r>
    </w:p>
    <w:p w14:paraId="41F2ADA7"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Mental Health Services:</w:t>
      </w:r>
      <w:r>
        <w:rPr>
          <w:rFonts w:ascii="Abadi" w:eastAsia="Times New Roman" w:hAnsi="Abadi" w:cs="Times New Roman"/>
          <w:kern w:val="0"/>
          <w:sz w:val="28"/>
          <w:szCs w:val="28"/>
          <w:lang w:eastAsia="en-AE"/>
          <w14:ligatures w14:val="none"/>
        </w:rPr>
        <w:t xml:space="preserve"> Measure availability and accessibility of services, including facility numbers and geographic coverage.</w:t>
      </w:r>
    </w:p>
    <w:p w14:paraId="15FCAF65"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Mental Health Services:</w:t>
      </w:r>
      <w:r>
        <w:rPr>
          <w:rFonts w:ascii="Abadi" w:eastAsia="Times New Roman" w:hAnsi="Abadi" w:cs="Times New Roman"/>
          <w:kern w:val="0"/>
          <w:sz w:val="28"/>
          <w:szCs w:val="28"/>
          <w:lang w:eastAsia="en-AE"/>
          <w14:ligatures w14:val="none"/>
        </w:rPr>
        <w:t xml:space="preserve"> Assess treatment effectiveness, patient satisfaction, and adherence to best practices.</w:t>
      </w:r>
    </w:p>
    <w:p w14:paraId="19E1735C"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Workforce Capacity and Training:</w:t>
      </w:r>
      <w:r>
        <w:rPr>
          <w:rFonts w:ascii="Abadi" w:eastAsia="Times New Roman" w:hAnsi="Abadi" w:cs="Times New Roman"/>
          <w:kern w:val="0"/>
          <w:sz w:val="28"/>
          <w:szCs w:val="28"/>
          <w:lang w:eastAsia="en-AE"/>
          <w14:ligatures w14:val="none"/>
        </w:rPr>
        <w:t xml:space="preserve"> Evaluate the number of trained professionals, availability of education, and training effectiveness.</w:t>
      </w:r>
    </w:p>
    <w:p w14:paraId="791356B4"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and Education:</w:t>
      </w:r>
      <w:r>
        <w:rPr>
          <w:rFonts w:ascii="Abadi" w:eastAsia="Times New Roman" w:hAnsi="Abadi" w:cs="Times New Roman"/>
          <w:kern w:val="0"/>
          <w:sz w:val="28"/>
          <w:szCs w:val="28"/>
          <w:lang w:eastAsia="en-AE"/>
          <w14:ligatures w14:val="none"/>
        </w:rPr>
        <w:t xml:space="preserve"> Measure the reach and impact of awareness campaigns, changes in knowledge, and help-seeking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w:t>
      </w:r>
    </w:p>
    <w:p w14:paraId="75F21FC3"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of Mental Health into Primary Care:</w:t>
      </w:r>
      <w:r>
        <w:rPr>
          <w:rFonts w:ascii="Abadi" w:eastAsia="Times New Roman" w:hAnsi="Abadi" w:cs="Times New Roman"/>
          <w:kern w:val="0"/>
          <w:sz w:val="28"/>
          <w:szCs w:val="28"/>
          <w:lang w:eastAsia="en-AE"/>
          <w14:ligatures w14:val="none"/>
        </w:rPr>
        <w:t xml:space="preserve"> Track mental health screenings, referral rates, and the effectiveness of integrated care programs.</w:t>
      </w:r>
    </w:p>
    <w:p w14:paraId="64B97D17"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Crisis Response and Emergency Services:</w:t>
      </w:r>
      <w:r>
        <w:rPr>
          <w:rFonts w:ascii="Abadi" w:eastAsia="Times New Roman" w:hAnsi="Abadi" w:cs="Times New Roman"/>
          <w:kern w:val="0"/>
          <w:sz w:val="28"/>
          <w:szCs w:val="28"/>
          <w:lang w:eastAsia="en-AE"/>
          <w14:ligatures w14:val="none"/>
        </w:rPr>
        <w:t xml:space="preserve"> Assess response times, service utilization, and effectiveness of crisis interventions.</w:t>
      </w:r>
    </w:p>
    <w:p w14:paraId="3B00C1EF"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Support:</w:t>
      </w:r>
      <w:r>
        <w:rPr>
          <w:rFonts w:ascii="Abadi" w:eastAsia="Times New Roman" w:hAnsi="Abadi" w:cs="Times New Roman"/>
          <w:kern w:val="0"/>
          <w:sz w:val="28"/>
          <w:szCs w:val="28"/>
          <w:lang w:eastAsia="en-AE"/>
          <w14:ligatures w14:val="none"/>
        </w:rPr>
        <w:t xml:space="preserve"> Evaluate participation, feedback, collaboration, and support networks.</w:t>
      </w:r>
    </w:p>
    <w:p w14:paraId="271CBADA"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Utilization of Technology in Mental Health Care:</w:t>
      </w:r>
      <w:r>
        <w:rPr>
          <w:rFonts w:ascii="Abadi" w:eastAsia="Times New Roman" w:hAnsi="Abadi" w:cs="Times New Roman"/>
          <w:kern w:val="0"/>
          <w:sz w:val="28"/>
          <w:szCs w:val="28"/>
          <w:lang w:eastAsia="en-AE"/>
          <w14:ligatures w14:val="none"/>
        </w:rPr>
        <w:t xml:space="preserve"> Track usage and impact of telemedicine, mobile apps, and AI tools.</w:t>
      </w:r>
    </w:p>
    <w:p w14:paraId="14390C8C"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 Allocation:</w:t>
      </w:r>
      <w:r>
        <w:rPr>
          <w:rFonts w:ascii="Abadi" w:eastAsia="Times New Roman" w:hAnsi="Abadi" w:cs="Times New Roman"/>
          <w:kern w:val="0"/>
          <w:sz w:val="28"/>
          <w:szCs w:val="28"/>
          <w:lang w:eastAsia="en-AE"/>
          <w14:ligatures w14:val="none"/>
        </w:rPr>
        <w:t xml:space="preserve"> Measure funding levels, resource utilization efficiency, and sustainability of funding mechanisms.</w:t>
      </w:r>
    </w:p>
    <w:p w14:paraId="6BA3180B" w14:textId="77777777" w:rsidR="009C3B6A" w:rsidRDefault="009C3B6A" w:rsidP="0022727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and Data Collection:</w:t>
      </w:r>
      <w:r>
        <w:rPr>
          <w:rFonts w:ascii="Abadi" w:eastAsia="Times New Roman" w:hAnsi="Abadi" w:cs="Times New Roman"/>
          <w:kern w:val="0"/>
          <w:sz w:val="28"/>
          <w:szCs w:val="28"/>
          <w:lang w:eastAsia="en-AE"/>
          <w14:ligatures w14:val="none"/>
        </w:rPr>
        <w:t xml:space="preserve"> Evaluate research scope, data collection effectiveness, and impact on policies and programs.</w:t>
      </w:r>
    </w:p>
    <w:p w14:paraId="6ADE5F3F" w14:textId="77777777" w:rsidR="009C3B6A" w:rsidRDefault="009C3B6A" w:rsidP="009C3B6A">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6FF8DA76" w14:textId="77777777" w:rsidR="009C3B6A" w:rsidRDefault="009C3B6A" w:rsidP="009C3B6A">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38E1D455" w14:textId="77777777" w:rsidR="009C3B6A" w:rsidRDefault="009C3B6A" w:rsidP="009C3B6A">
      <w:pPr>
        <w:rPr>
          <w:rFonts w:ascii="Abadi" w:hAnsi="Abadi"/>
          <w:sz w:val="28"/>
          <w:szCs w:val="28"/>
        </w:rPr>
      </w:pPr>
      <w:r>
        <w:rPr>
          <w:rFonts w:ascii="Abadi" w:hAnsi="Abadi"/>
          <w:kern w:val="0"/>
          <w:sz w:val="28"/>
          <w:szCs w:val="28"/>
          <w14:ligatures w14:val="none"/>
        </w:rPr>
        <w:br w:type="page"/>
      </w:r>
    </w:p>
    <w:p w14:paraId="4A9B9745" w14:textId="77777777" w:rsidR="009C3B6A" w:rsidRDefault="009C3B6A" w:rsidP="00227276">
      <w:pPr>
        <w:pStyle w:val="Heading1"/>
        <w:pBdr>
          <w:bottom w:val="single" w:sz="4" w:space="1" w:color="auto"/>
        </w:pBdr>
        <w:rPr>
          <w:rFonts w:eastAsia="Times New Roman"/>
          <w:lang w:eastAsia="en-AE"/>
        </w:rPr>
      </w:pPr>
      <w:bookmarkStart w:id="30" w:name="_Toc172048868"/>
      <w:r>
        <w:rPr>
          <w:rFonts w:eastAsia="Times New Roman"/>
          <w:lang w:eastAsia="en-AE"/>
        </w:rPr>
        <w:lastRenderedPageBreak/>
        <w:t>3. Emerging Trends</w:t>
      </w:r>
      <w:bookmarkEnd w:id="30"/>
      <w:r>
        <w:rPr>
          <w:rFonts w:eastAsia="Times New Roman"/>
          <w:lang w:eastAsia="en-AE"/>
        </w:rPr>
        <w:br/>
      </w:r>
    </w:p>
    <w:p w14:paraId="4E071C77"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Digital Mental Health Platforms</w:t>
      </w:r>
    </w:p>
    <w:p w14:paraId="01DBD86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Digital mental health platforms are revolutionizing access to mental health care worldwide. These platforms offer online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therapy sessions, and self-help resources through websites and mobile apps, making mental health support more accessible, especially in areas with limited healthcare infrastructure like Gaza. Given the current situation in Gaza, where access to traditional mental health services is severely limited, digital platforms can bridge the gap by providing immediate support and resources to those in need. These platforms also help reduce the stigma associated with seeking mental health help, as they offer a degree of anonymity and convenience.</w:t>
      </w:r>
    </w:p>
    <w:p w14:paraId="6A0897D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66B6F3F1" w14:textId="77777777" w:rsidR="009C3B6A" w:rsidRDefault="009C3B6A" w:rsidP="00227276">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Teletherapy and Online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Providing therapy sessions via video calls or chat services.</w:t>
      </w:r>
    </w:p>
    <w:p w14:paraId="13B962A8" w14:textId="77777777" w:rsidR="009C3B6A" w:rsidRDefault="009C3B6A" w:rsidP="00227276">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Mental Health Apps: Offering tools for self-help, mood tracking, and stress management.</w:t>
      </w:r>
    </w:p>
    <w:p w14:paraId="4A0A9568" w14:textId="77777777" w:rsidR="009C3B6A" w:rsidRDefault="009C3B6A" w:rsidP="00227276">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Digital Peer Support Networks: Creating online communities where individuals can share experiences and support each other.</w:t>
      </w:r>
    </w:p>
    <w:p w14:paraId="1312907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4A3D35B1" w14:textId="77777777" w:rsidR="009C3B6A" w:rsidRDefault="009C3B6A" w:rsidP="0022727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Expands reach to underserved populations by offering services that are accessible from anywhere with an internet connection.</w:t>
      </w:r>
    </w:p>
    <w:p w14:paraId="2941A8EF" w14:textId="77777777" w:rsidR="009C3B6A" w:rsidRDefault="009C3B6A" w:rsidP="0022727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stigma associated with seeking help by allowing users to access services privately and conveniently.</w:t>
      </w:r>
    </w:p>
    <w:p w14:paraId="56FAA64D" w14:textId="4DA01469" w:rsidR="009C3B6A" w:rsidRDefault="009C3B6A" w:rsidP="0022727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Provides cost-effective mental health services, reducing the need for physical infrastructure and enabling scale.</w:t>
      </w:r>
    </w:p>
    <w:p w14:paraId="574824C0" w14:textId="77777777" w:rsidR="00AF5F1F" w:rsidRPr="00AF5F1F" w:rsidRDefault="00AF5F1F" w:rsidP="00AF5F1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AF5F1F">
        <w:rPr>
          <w:rFonts w:ascii="Abadi" w:eastAsia="Times New Roman" w:hAnsi="Abadi" w:cs="Times New Roman"/>
          <w:b/>
          <w:bCs/>
          <w:kern w:val="0"/>
          <w:sz w:val="28"/>
          <w:szCs w:val="28"/>
          <w:lang w:eastAsia="en-AE"/>
          <w14:ligatures w14:val="none"/>
        </w:rPr>
        <w:t>Actual Examples:</w:t>
      </w:r>
    </w:p>
    <w:p w14:paraId="4FDA7995" w14:textId="15AFA9D7" w:rsidR="00AF5F1F" w:rsidRPr="00AF5F1F" w:rsidRDefault="00AF5F1F" w:rsidP="000B2174">
      <w:pPr>
        <w:pStyle w:val="NoSpacing"/>
        <w:numPr>
          <w:ilvl w:val="0"/>
          <w:numId w:val="76"/>
        </w:numPr>
        <w:rPr>
          <w:rFonts w:ascii="Abadi" w:hAnsi="Abadi"/>
          <w:sz w:val="28"/>
          <w:szCs w:val="28"/>
          <w:lang w:eastAsia="en-AE"/>
        </w:rPr>
      </w:pPr>
      <w:proofErr w:type="spellStart"/>
      <w:r w:rsidRPr="00AF5F1F">
        <w:rPr>
          <w:rFonts w:ascii="Abadi" w:hAnsi="Abadi"/>
          <w:b/>
          <w:bCs/>
          <w:sz w:val="28"/>
          <w:szCs w:val="28"/>
          <w:lang w:eastAsia="en-AE"/>
        </w:rPr>
        <w:t>MyTherapy</w:t>
      </w:r>
      <w:proofErr w:type="spellEnd"/>
      <w:r w:rsidRPr="00AF5F1F">
        <w:rPr>
          <w:rFonts w:ascii="Abadi" w:hAnsi="Abadi"/>
          <w:b/>
          <w:bCs/>
          <w:sz w:val="28"/>
          <w:szCs w:val="28"/>
          <w:lang w:eastAsia="en-AE"/>
        </w:rPr>
        <w:t xml:space="preserve"> (Syria):</w:t>
      </w:r>
      <w:r w:rsidRPr="00AF5F1F">
        <w:rPr>
          <w:rFonts w:ascii="Abadi" w:hAnsi="Abadi"/>
          <w:sz w:val="28"/>
          <w:szCs w:val="28"/>
          <w:lang w:eastAsia="en-AE"/>
        </w:rPr>
        <w:t xml:space="preserve"> This app provides mental health support through self-help tools and remote therapy options, catering to individuals in conflict zones. </w:t>
      </w:r>
      <w:proofErr w:type="spellStart"/>
      <w:r w:rsidRPr="00AF5F1F">
        <w:rPr>
          <w:rFonts w:ascii="Abadi" w:hAnsi="Abadi"/>
          <w:sz w:val="28"/>
          <w:szCs w:val="28"/>
          <w:lang w:eastAsia="en-AE"/>
        </w:rPr>
        <w:t>MyTherapy</w:t>
      </w:r>
      <w:proofErr w:type="spellEnd"/>
      <w:r w:rsidRPr="00AF5F1F">
        <w:rPr>
          <w:rFonts w:ascii="Abadi" w:hAnsi="Abadi"/>
          <w:sz w:val="28"/>
          <w:szCs w:val="28"/>
          <w:lang w:eastAsia="en-AE"/>
        </w:rPr>
        <w:t xml:space="preserve"> offers mood tracking and guided therapeutic exercises, helping users manage mental health despite limited access to traditional services.</w:t>
      </w:r>
    </w:p>
    <w:p w14:paraId="772317A1" w14:textId="0F1367E3" w:rsidR="00AF5F1F" w:rsidRPr="00AF5F1F" w:rsidRDefault="00AF5F1F" w:rsidP="000B2174">
      <w:pPr>
        <w:pStyle w:val="NoSpacing"/>
        <w:numPr>
          <w:ilvl w:val="0"/>
          <w:numId w:val="76"/>
        </w:numPr>
        <w:rPr>
          <w:rFonts w:ascii="Abadi" w:hAnsi="Abadi"/>
          <w:sz w:val="28"/>
          <w:szCs w:val="28"/>
          <w:lang w:eastAsia="en-AE"/>
        </w:rPr>
      </w:pPr>
      <w:proofErr w:type="spellStart"/>
      <w:r w:rsidRPr="00AF5F1F">
        <w:rPr>
          <w:rFonts w:ascii="Abadi" w:hAnsi="Abadi"/>
          <w:b/>
          <w:bCs/>
          <w:sz w:val="28"/>
          <w:szCs w:val="28"/>
          <w:lang w:eastAsia="en-AE"/>
        </w:rPr>
        <w:t>Wysa</w:t>
      </w:r>
      <w:proofErr w:type="spellEnd"/>
      <w:r w:rsidRPr="00AF5F1F">
        <w:rPr>
          <w:rFonts w:ascii="Abadi" w:hAnsi="Abadi"/>
          <w:b/>
          <w:bCs/>
          <w:sz w:val="28"/>
          <w:szCs w:val="28"/>
          <w:lang w:eastAsia="en-AE"/>
        </w:rPr>
        <w:t xml:space="preserve"> (Ukraine):</w:t>
      </w:r>
      <w:r w:rsidRPr="00AF5F1F">
        <w:rPr>
          <w:rFonts w:ascii="Abadi" w:hAnsi="Abadi"/>
          <w:sz w:val="28"/>
          <w:szCs w:val="28"/>
          <w:lang w:eastAsia="en-AE"/>
        </w:rPr>
        <w:t xml:space="preserve"> A mental health chatbot offering AI-driven support for managing stress, anxiety, and depression. </w:t>
      </w:r>
      <w:proofErr w:type="spellStart"/>
      <w:r w:rsidRPr="00AF5F1F">
        <w:rPr>
          <w:rFonts w:ascii="Abadi" w:hAnsi="Abadi"/>
          <w:sz w:val="28"/>
          <w:szCs w:val="28"/>
          <w:lang w:eastAsia="en-AE"/>
        </w:rPr>
        <w:t>Wysa</w:t>
      </w:r>
      <w:proofErr w:type="spellEnd"/>
      <w:r w:rsidRPr="00AF5F1F">
        <w:rPr>
          <w:rFonts w:ascii="Abadi" w:hAnsi="Abadi"/>
          <w:sz w:val="28"/>
          <w:szCs w:val="28"/>
          <w:lang w:eastAsia="en-AE"/>
        </w:rPr>
        <w:t xml:space="preserve"> has been used </w:t>
      </w:r>
      <w:r w:rsidRPr="00AF5F1F">
        <w:rPr>
          <w:rFonts w:ascii="Abadi" w:hAnsi="Abadi"/>
          <w:sz w:val="28"/>
          <w:szCs w:val="28"/>
          <w:lang w:eastAsia="en-AE"/>
        </w:rPr>
        <w:lastRenderedPageBreak/>
        <w:t>extensively in regions affected by conflict, providing immediate, anonymous, and accessible mental health resources.</w:t>
      </w:r>
    </w:p>
    <w:p w14:paraId="113BDA70" w14:textId="184E7A1F" w:rsidR="00AF5F1F" w:rsidRPr="00AF5F1F" w:rsidRDefault="00AF5F1F" w:rsidP="000B2174">
      <w:pPr>
        <w:pStyle w:val="NoSpacing"/>
        <w:numPr>
          <w:ilvl w:val="0"/>
          <w:numId w:val="76"/>
        </w:numPr>
        <w:rPr>
          <w:rFonts w:ascii="Abadi" w:hAnsi="Abadi"/>
          <w:sz w:val="28"/>
          <w:szCs w:val="28"/>
          <w:lang w:eastAsia="en-AE"/>
        </w:rPr>
      </w:pPr>
      <w:r w:rsidRPr="00AF5F1F">
        <w:rPr>
          <w:rFonts w:ascii="Abadi" w:hAnsi="Abadi"/>
          <w:b/>
          <w:bCs/>
          <w:sz w:val="28"/>
          <w:szCs w:val="28"/>
          <w:lang w:eastAsia="en-AE"/>
        </w:rPr>
        <w:t>Hala (Yemen):</w:t>
      </w:r>
      <w:r w:rsidRPr="00AF5F1F">
        <w:rPr>
          <w:rFonts w:ascii="Abadi" w:hAnsi="Abadi"/>
          <w:sz w:val="28"/>
          <w:szCs w:val="28"/>
          <w:lang w:eastAsia="en-AE"/>
        </w:rPr>
        <w:t xml:space="preserve"> An online platform offering teletherapy and mental health resources tailored to the needs of those in conflict areas. Hala connects users with licensed mental health professionals through secure video calls and messaging, addressing the scarcity of in-person mental health services in war-torn regions.</w:t>
      </w:r>
    </w:p>
    <w:p w14:paraId="5AA548D8" w14:textId="2857D155"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w:t>
      </w:r>
      <w:r w:rsidR="009C3B6A">
        <w:rPr>
          <w:rFonts w:ascii="Abadi" w:eastAsia="Times New Roman" w:hAnsi="Abadi" w:cs="Times New Roman"/>
          <w:b/>
          <w:bCs/>
          <w:kern w:val="0"/>
          <w:sz w:val="28"/>
          <w:szCs w:val="28"/>
          <w:lang w:eastAsia="en-AE"/>
          <w14:ligatures w14:val="none"/>
        </w:rPr>
        <w:t>. Integrative Approaches Combining Mental and Physical Health</w:t>
      </w:r>
    </w:p>
    <w:p w14:paraId="11E860F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Integrative health approaches treat mental and physical health as interconnected. This trend emphasizes holistic care, recognizing that improving physical health can positively impact mental health, and vice versa. In Gaza, where physical health challenges are prevalent due to the ongoing Israel’s war on Gaza and blockade, integrative approaches can offer comprehensive care that addresses both mental and physical well-being.</w:t>
      </w:r>
    </w:p>
    <w:p w14:paraId="1ADD6736"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3ACD36EB" w14:textId="77777777" w:rsidR="009C3B6A" w:rsidRDefault="009C3B6A" w:rsidP="000B217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Holistic Health Clinics: Facilities offering integrated services for both physical and mental health care.</w:t>
      </w:r>
    </w:p>
    <w:p w14:paraId="6DC0A6F7" w14:textId="77777777" w:rsidR="009C3B6A" w:rsidRDefault="009C3B6A" w:rsidP="000B217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Mind-Body Interventions: Practices like yoga, tai chi, and mindfulness that promote overall well-being.</w:t>
      </w:r>
    </w:p>
    <w:p w14:paraId="12D24A85" w14:textId="77777777" w:rsidR="009C3B6A" w:rsidRDefault="009C3B6A" w:rsidP="000B217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Coordinated Care Models: Systems where healthcare providers work together to address all aspects of a patient's health.</w:t>
      </w:r>
    </w:p>
    <w:p w14:paraId="28817C4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0A8A615B" w14:textId="77777777" w:rsidR="009C3B6A" w:rsidRDefault="009C3B6A" w:rsidP="000B217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comprehensive patient care, ensuring all aspects of health are addressed.</w:t>
      </w:r>
    </w:p>
    <w:p w14:paraId="79C58931" w14:textId="77777777" w:rsidR="009C3B6A" w:rsidRDefault="009C3B6A" w:rsidP="000B217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healthcare costs through integrated services that prevent and treat multiple issues simultaneously.</w:t>
      </w:r>
    </w:p>
    <w:p w14:paraId="2A2D124A" w14:textId="1E4A56A1" w:rsidR="009C3B6A" w:rsidRDefault="009C3B6A" w:rsidP="000B217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overall well-being, leading to better health outcomes and quality of life.</w:t>
      </w:r>
    </w:p>
    <w:p w14:paraId="07C222B7" w14:textId="762831FE" w:rsidR="00D10014" w:rsidRPr="00D10014" w:rsidRDefault="00D10014" w:rsidP="00D1001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D10014">
        <w:rPr>
          <w:rFonts w:ascii="Abadi" w:eastAsia="Times New Roman" w:hAnsi="Abadi" w:cs="Times New Roman"/>
          <w:b/>
          <w:bCs/>
          <w:kern w:val="0"/>
          <w:sz w:val="28"/>
          <w:szCs w:val="28"/>
          <w:lang w:eastAsia="en-AE"/>
          <w14:ligatures w14:val="none"/>
        </w:rPr>
        <w:t>Actual Examples:</w:t>
      </w:r>
    </w:p>
    <w:p w14:paraId="34530FC8" w14:textId="7F12CB6A" w:rsidR="00D10014" w:rsidRPr="00D10014" w:rsidRDefault="00D10014" w:rsidP="000B2174">
      <w:pPr>
        <w:pStyle w:val="NoSpacing"/>
        <w:numPr>
          <w:ilvl w:val="0"/>
          <w:numId w:val="77"/>
        </w:numPr>
        <w:rPr>
          <w:rFonts w:ascii="Abadi" w:hAnsi="Abadi"/>
          <w:sz w:val="28"/>
          <w:szCs w:val="28"/>
          <w:lang w:eastAsia="en-AE"/>
        </w:rPr>
      </w:pPr>
      <w:r w:rsidRPr="00D10014">
        <w:rPr>
          <w:rFonts w:ascii="Abadi" w:hAnsi="Abadi"/>
          <w:b/>
          <w:bCs/>
          <w:sz w:val="28"/>
          <w:szCs w:val="28"/>
          <w:lang w:eastAsia="en-AE"/>
        </w:rPr>
        <w:t>Médecins Sans Frontières (MSF) Programs in Yemen:</w:t>
      </w:r>
      <w:r w:rsidRPr="00D10014">
        <w:rPr>
          <w:rFonts w:ascii="Abadi" w:hAnsi="Abadi"/>
          <w:sz w:val="28"/>
          <w:szCs w:val="28"/>
          <w:lang w:eastAsia="en-AE"/>
        </w:rPr>
        <w:t xml:space="preserve"> MSF provides integrated mental and physical health services in conflict zones, addressing both trauma and physical injuries. Their approach includes combining emergency care with mental health support, reflecting the holistic model of treating both aspects of health.</w:t>
      </w:r>
    </w:p>
    <w:p w14:paraId="6D4C28FF" w14:textId="0F12A250" w:rsidR="00D10014" w:rsidRPr="00D10014" w:rsidRDefault="00D10014" w:rsidP="000B2174">
      <w:pPr>
        <w:pStyle w:val="NoSpacing"/>
        <w:numPr>
          <w:ilvl w:val="0"/>
          <w:numId w:val="77"/>
        </w:numPr>
        <w:rPr>
          <w:rFonts w:ascii="Abadi" w:hAnsi="Abadi"/>
          <w:sz w:val="28"/>
          <w:szCs w:val="28"/>
          <w:lang w:eastAsia="en-AE"/>
        </w:rPr>
      </w:pPr>
      <w:r w:rsidRPr="00D10014">
        <w:rPr>
          <w:rFonts w:ascii="Abadi" w:hAnsi="Abadi"/>
          <w:b/>
          <w:bCs/>
          <w:sz w:val="28"/>
          <w:szCs w:val="28"/>
          <w:lang w:eastAsia="en-AE"/>
        </w:rPr>
        <w:lastRenderedPageBreak/>
        <w:t>The International Committee of the Red Cross (ICRC) in Syria:</w:t>
      </w:r>
      <w:r w:rsidRPr="00D10014">
        <w:rPr>
          <w:rFonts w:ascii="Abadi" w:hAnsi="Abadi"/>
          <w:sz w:val="28"/>
          <w:szCs w:val="28"/>
          <w:lang w:eastAsia="en-AE"/>
        </w:rPr>
        <w:t xml:space="preserve"> ICRC offers comprehensive care in areas affected by conflict, integrating mental health services with physical care. Their programs focus on treating both psychological trauma and physical injuries, demonstrating a coordinated care model in a war-torn context.</w:t>
      </w:r>
    </w:p>
    <w:p w14:paraId="24EA3110" w14:textId="1DCDAB0F" w:rsidR="00D10014" w:rsidRPr="00D10014" w:rsidRDefault="00D10014" w:rsidP="000B2174">
      <w:pPr>
        <w:pStyle w:val="NoSpacing"/>
        <w:numPr>
          <w:ilvl w:val="0"/>
          <w:numId w:val="77"/>
        </w:numPr>
        <w:rPr>
          <w:rFonts w:ascii="Abadi" w:hAnsi="Abadi"/>
          <w:sz w:val="28"/>
          <w:szCs w:val="28"/>
          <w:lang w:eastAsia="en-AE"/>
        </w:rPr>
      </w:pPr>
      <w:r w:rsidRPr="00D10014">
        <w:rPr>
          <w:rFonts w:ascii="Abadi" w:hAnsi="Abadi"/>
          <w:b/>
          <w:bCs/>
          <w:sz w:val="28"/>
          <w:szCs w:val="28"/>
          <w:lang w:eastAsia="en-AE"/>
        </w:rPr>
        <w:t>The World Health Organization (WHO) Initiatives in Afghanistan:</w:t>
      </w:r>
      <w:r w:rsidRPr="00D10014">
        <w:rPr>
          <w:rFonts w:ascii="Abadi" w:hAnsi="Abadi"/>
          <w:sz w:val="28"/>
          <w:szCs w:val="28"/>
          <w:lang w:eastAsia="en-AE"/>
        </w:rPr>
        <w:t xml:space="preserve"> WHO supports programs that integrate mental health services with physical healthcare in regions severely impacted by conflict. These initiatives aim to provide holistic care by addressing the intertwined needs of mental and physical health in crisis situations.</w:t>
      </w:r>
    </w:p>
    <w:p w14:paraId="441B17C4" w14:textId="2FE6E7CE"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w:t>
      </w:r>
      <w:r w:rsidR="009C3B6A">
        <w:rPr>
          <w:rFonts w:ascii="Abadi" w:eastAsia="Times New Roman" w:hAnsi="Abadi" w:cs="Times New Roman"/>
          <w:b/>
          <w:bCs/>
          <w:kern w:val="0"/>
          <w:sz w:val="28"/>
          <w:szCs w:val="28"/>
          <w:lang w:eastAsia="en-AE"/>
          <w14:ligatures w14:val="none"/>
        </w:rPr>
        <w:t>. Use of Artificial Intelligence in Mental Health</w:t>
      </w:r>
    </w:p>
    <w:p w14:paraId="5E6BA34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Artificial intelligence (AI) is being used to enhance mental health care by providing personalized treatment plans, early detection of mental health issues, and improving the efficiency of mental health services. In Gaza, where resources are limited, AI can play a critical role in supplementing the efforts of mental health professionals and expanding access to care.</w:t>
      </w:r>
    </w:p>
    <w:p w14:paraId="6262C16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01A2E052" w14:textId="77777777" w:rsidR="009C3B6A" w:rsidRDefault="009C3B6A" w:rsidP="000B217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AI-Powered Therapy Bots: Chatbots that use AI to provide cognitive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and other mental health support.</w:t>
      </w:r>
    </w:p>
    <w:p w14:paraId="608450FA" w14:textId="77777777" w:rsidR="009C3B6A" w:rsidRDefault="009C3B6A" w:rsidP="000B217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Predictive Analytics for Mental Health: Using AI to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data and predict mental health issues before they become severe.</w:t>
      </w:r>
    </w:p>
    <w:p w14:paraId="4F236096" w14:textId="77777777" w:rsidR="009C3B6A" w:rsidRDefault="009C3B6A" w:rsidP="000B217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AI-Based Mental Health Assessments: Tools that use AI to assess mental health conditions and provide recommendations for treatment.</w:t>
      </w:r>
    </w:p>
    <w:p w14:paraId="1B3D30A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158098E4" w14:textId="77777777" w:rsidR="009C3B6A" w:rsidRDefault="009C3B6A" w:rsidP="000B217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Increases accessibility to mental health support, especially in areas with a shortage of mental health professionals.</w:t>
      </w:r>
    </w:p>
    <w:p w14:paraId="01761FF9" w14:textId="77777777" w:rsidR="009C3B6A" w:rsidRDefault="009C3B6A" w:rsidP="000B217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early intervention strategies, preventing mental health issues from escalating.</w:t>
      </w:r>
    </w:p>
    <w:p w14:paraId="2BB54F54" w14:textId="7F53F374" w:rsidR="009C3B6A" w:rsidRDefault="009C3B6A" w:rsidP="000B217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the burden on human healthcare providers, allowing them to focus on more complex cases.</w:t>
      </w:r>
    </w:p>
    <w:p w14:paraId="79204050" w14:textId="42F899A5" w:rsidR="00D10014" w:rsidRPr="00D10014" w:rsidRDefault="00D10014" w:rsidP="00D1001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D10014">
        <w:rPr>
          <w:rFonts w:ascii="Abadi" w:eastAsia="Times New Roman" w:hAnsi="Abadi" w:cs="Times New Roman"/>
          <w:b/>
          <w:bCs/>
          <w:kern w:val="0"/>
          <w:sz w:val="28"/>
          <w:szCs w:val="28"/>
          <w:lang w:eastAsia="en-AE"/>
          <w14:ligatures w14:val="none"/>
        </w:rPr>
        <w:t>Actual Examples:</w:t>
      </w:r>
    </w:p>
    <w:p w14:paraId="5402F796" w14:textId="562B1B84" w:rsidR="00D10014" w:rsidRPr="00D10014" w:rsidRDefault="00D10014" w:rsidP="000B2174">
      <w:pPr>
        <w:pStyle w:val="NoSpacing"/>
        <w:numPr>
          <w:ilvl w:val="0"/>
          <w:numId w:val="78"/>
        </w:numPr>
        <w:rPr>
          <w:rFonts w:ascii="Abadi" w:hAnsi="Abadi"/>
          <w:sz w:val="28"/>
          <w:szCs w:val="28"/>
          <w:lang w:eastAsia="en-AE"/>
        </w:rPr>
      </w:pPr>
      <w:proofErr w:type="spellStart"/>
      <w:r w:rsidRPr="00D10014">
        <w:rPr>
          <w:rFonts w:ascii="Abadi" w:hAnsi="Abadi"/>
          <w:b/>
          <w:bCs/>
          <w:sz w:val="28"/>
          <w:szCs w:val="28"/>
          <w:lang w:eastAsia="en-AE"/>
        </w:rPr>
        <w:t>Malaffi</w:t>
      </w:r>
      <w:proofErr w:type="spellEnd"/>
      <w:r w:rsidRPr="00D10014">
        <w:rPr>
          <w:rFonts w:ascii="Abadi" w:hAnsi="Abadi"/>
          <w:b/>
          <w:bCs/>
          <w:sz w:val="28"/>
          <w:szCs w:val="28"/>
          <w:lang w:eastAsia="en-AE"/>
        </w:rPr>
        <w:t xml:space="preserve"> (Lebanon):</w:t>
      </w:r>
      <w:r w:rsidRPr="00D10014">
        <w:rPr>
          <w:rFonts w:ascii="Abadi" w:hAnsi="Abadi"/>
          <w:sz w:val="28"/>
          <w:szCs w:val="28"/>
          <w:lang w:eastAsia="en-AE"/>
        </w:rPr>
        <w:t xml:space="preserve"> An AI-driven mental health chatbot designed to offer support and therapeutic interventions, helping individuals in </w:t>
      </w:r>
      <w:r w:rsidRPr="00D10014">
        <w:rPr>
          <w:rFonts w:ascii="Abadi" w:hAnsi="Abadi"/>
          <w:sz w:val="28"/>
          <w:szCs w:val="28"/>
          <w:lang w:eastAsia="en-AE"/>
        </w:rPr>
        <w:lastRenderedPageBreak/>
        <w:t>Lebanon, a country facing significant economic and social challenges, manage anxiety and depression.</w:t>
      </w:r>
    </w:p>
    <w:p w14:paraId="28437CF4" w14:textId="4ECB8938" w:rsidR="00D10014" w:rsidRPr="00D10014" w:rsidRDefault="00D10014" w:rsidP="000B2174">
      <w:pPr>
        <w:pStyle w:val="NoSpacing"/>
        <w:numPr>
          <w:ilvl w:val="0"/>
          <w:numId w:val="78"/>
        </w:numPr>
        <w:rPr>
          <w:rFonts w:ascii="Abadi" w:hAnsi="Abadi"/>
          <w:sz w:val="28"/>
          <w:szCs w:val="28"/>
          <w:lang w:eastAsia="en-AE"/>
        </w:rPr>
      </w:pPr>
      <w:proofErr w:type="spellStart"/>
      <w:r w:rsidRPr="00D10014">
        <w:rPr>
          <w:rFonts w:ascii="Abadi" w:hAnsi="Abadi"/>
          <w:b/>
          <w:bCs/>
          <w:sz w:val="28"/>
          <w:szCs w:val="28"/>
          <w:lang w:eastAsia="en-AE"/>
        </w:rPr>
        <w:t>MindMate</w:t>
      </w:r>
      <w:proofErr w:type="spellEnd"/>
      <w:r w:rsidRPr="00D10014">
        <w:rPr>
          <w:rFonts w:ascii="Abadi" w:hAnsi="Abadi"/>
          <w:b/>
          <w:bCs/>
          <w:sz w:val="28"/>
          <w:szCs w:val="28"/>
          <w:lang w:eastAsia="en-AE"/>
        </w:rPr>
        <w:t xml:space="preserve"> (Syria): </w:t>
      </w:r>
      <w:r w:rsidRPr="00D10014">
        <w:rPr>
          <w:rFonts w:ascii="Abadi" w:hAnsi="Abadi"/>
          <w:sz w:val="28"/>
          <w:szCs w:val="28"/>
          <w:lang w:eastAsia="en-AE"/>
        </w:rPr>
        <w:t xml:space="preserve">An AI-powered application providing mental health assessments and cognitive </w:t>
      </w:r>
      <w:proofErr w:type="spellStart"/>
      <w:r w:rsidRPr="00D10014">
        <w:rPr>
          <w:rFonts w:ascii="Abadi" w:hAnsi="Abadi"/>
          <w:sz w:val="28"/>
          <w:szCs w:val="28"/>
          <w:lang w:eastAsia="en-AE"/>
        </w:rPr>
        <w:t>behavioral</w:t>
      </w:r>
      <w:proofErr w:type="spellEnd"/>
      <w:r w:rsidRPr="00D10014">
        <w:rPr>
          <w:rFonts w:ascii="Abadi" w:hAnsi="Abadi"/>
          <w:sz w:val="28"/>
          <w:szCs w:val="28"/>
          <w:lang w:eastAsia="en-AE"/>
        </w:rPr>
        <w:t xml:space="preserve"> therapy to individuals affected by the ongoing crisis in Syria, helping to address the mental health needs in a resource-constrained environment.</w:t>
      </w:r>
    </w:p>
    <w:p w14:paraId="52AFB867" w14:textId="401D66AC" w:rsidR="00D10014" w:rsidRPr="00D10014" w:rsidRDefault="00D10014" w:rsidP="000B2174">
      <w:pPr>
        <w:pStyle w:val="NoSpacing"/>
        <w:numPr>
          <w:ilvl w:val="0"/>
          <w:numId w:val="78"/>
        </w:numPr>
        <w:rPr>
          <w:rFonts w:ascii="Abadi" w:hAnsi="Abadi"/>
          <w:sz w:val="28"/>
          <w:szCs w:val="28"/>
          <w:lang w:eastAsia="en-AE"/>
        </w:rPr>
      </w:pPr>
      <w:proofErr w:type="spellStart"/>
      <w:r w:rsidRPr="00D10014">
        <w:rPr>
          <w:rFonts w:ascii="Abadi" w:hAnsi="Abadi"/>
          <w:b/>
          <w:bCs/>
          <w:sz w:val="28"/>
          <w:szCs w:val="28"/>
          <w:lang w:eastAsia="en-AE"/>
        </w:rPr>
        <w:t>SafeSpot</w:t>
      </w:r>
      <w:proofErr w:type="spellEnd"/>
      <w:r w:rsidRPr="00D10014">
        <w:rPr>
          <w:rFonts w:ascii="Abadi" w:hAnsi="Abadi"/>
          <w:b/>
          <w:bCs/>
          <w:sz w:val="28"/>
          <w:szCs w:val="28"/>
          <w:lang w:eastAsia="en-AE"/>
        </w:rPr>
        <w:t xml:space="preserve"> (Yemen):</w:t>
      </w:r>
      <w:r w:rsidRPr="00D10014">
        <w:rPr>
          <w:rFonts w:ascii="Abadi" w:hAnsi="Abadi"/>
          <w:sz w:val="28"/>
          <w:szCs w:val="28"/>
          <w:lang w:eastAsia="en-AE"/>
        </w:rPr>
        <w:t xml:space="preserve"> An AI-based mental health platform offering virtual therapy and emotional support for those affected by the humanitarian crisis in Yemen, providing access to mental health care despite the limited availability of traditional services.</w:t>
      </w:r>
    </w:p>
    <w:p w14:paraId="77DAB5EE" w14:textId="608BCAEE"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w:t>
      </w:r>
      <w:r w:rsidR="009C3B6A">
        <w:rPr>
          <w:rFonts w:ascii="Abadi" w:eastAsia="Times New Roman" w:hAnsi="Abadi" w:cs="Times New Roman"/>
          <w:b/>
          <w:bCs/>
          <w:kern w:val="0"/>
          <w:sz w:val="28"/>
          <w:szCs w:val="28"/>
          <w:lang w:eastAsia="en-AE"/>
          <w14:ligatures w14:val="none"/>
        </w:rPr>
        <w:t>. Mobile Health (mHealth) Solutions</w:t>
      </w:r>
    </w:p>
    <w:p w14:paraId="1C82620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Mobile health solutions leverage smartphones to deliver mental health services, including apps for therapy, mood tracking, and emergency support. This is especially valuable in Gaza, where mobile penetration is high despite infrastructural challenges. mHealth solutions provide flexible and immediate access to mental health resources, making it easier for individuals to seek help at any time and from anywhere.</w:t>
      </w:r>
    </w:p>
    <w:p w14:paraId="50F6723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198793A0" w14:textId="77777777" w:rsidR="009C3B6A" w:rsidRDefault="009C3B6A" w:rsidP="000B217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Mental Health Apps: Apps designed to offer therapy, mood tracking, and self-help tools.</w:t>
      </w:r>
    </w:p>
    <w:p w14:paraId="01372218" w14:textId="77777777" w:rsidR="009C3B6A" w:rsidRDefault="009C3B6A" w:rsidP="000B217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Mobile Therapy Services: Therapy sessions conducted through mobile platforms, making them accessible and convenient.</w:t>
      </w:r>
    </w:p>
    <w:p w14:paraId="3B239257" w14:textId="77777777" w:rsidR="009C3B6A" w:rsidRDefault="009C3B6A" w:rsidP="000B217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mHealth Interventions for Crisis Management: Mobile solutions providing immediate support during mental health crises.</w:t>
      </w:r>
    </w:p>
    <w:p w14:paraId="5EB1E01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68EF6291" w14:textId="77777777" w:rsidR="009C3B6A" w:rsidRDefault="009C3B6A" w:rsidP="000B217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Provides immediate access to support, which is crucial in crisis situations.</w:t>
      </w:r>
    </w:p>
    <w:p w14:paraId="42A5510F" w14:textId="77777777" w:rsidR="009C3B6A" w:rsidRDefault="009C3B6A" w:rsidP="000B217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Offers scalable solutions for large populations, ensuring broad reach and impact.</w:t>
      </w:r>
    </w:p>
    <w:p w14:paraId="5B237401" w14:textId="64BD0B99" w:rsidR="009C3B6A" w:rsidRDefault="009C3B6A" w:rsidP="000B217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user engagement through mobile interfaces, which are familiar and accessible.</w:t>
      </w:r>
    </w:p>
    <w:p w14:paraId="3ECA32C0" w14:textId="48D45C75" w:rsidR="00D10014" w:rsidRPr="00D10014" w:rsidRDefault="00D10014" w:rsidP="00D1001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D10014">
        <w:rPr>
          <w:rFonts w:ascii="Abadi" w:eastAsia="Times New Roman" w:hAnsi="Abadi" w:cs="Times New Roman"/>
          <w:b/>
          <w:bCs/>
          <w:kern w:val="0"/>
          <w:sz w:val="28"/>
          <w:szCs w:val="28"/>
          <w:lang w:eastAsia="en-AE"/>
          <w14:ligatures w14:val="none"/>
        </w:rPr>
        <w:t>Actual Examples:</w:t>
      </w:r>
    </w:p>
    <w:p w14:paraId="09E627C1" w14:textId="1432224E" w:rsidR="00D10014" w:rsidRPr="00D10014" w:rsidRDefault="00D10014" w:rsidP="000B2174">
      <w:pPr>
        <w:pStyle w:val="NoSpacing"/>
        <w:numPr>
          <w:ilvl w:val="0"/>
          <w:numId w:val="79"/>
        </w:numPr>
        <w:rPr>
          <w:rFonts w:ascii="Abadi" w:hAnsi="Abadi"/>
          <w:sz w:val="28"/>
          <w:szCs w:val="28"/>
          <w:lang w:eastAsia="en-AE"/>
        </w:rPr>
      </w:pPr>
      <w:r w:rsidRPr="00D10014">
        <w:rPr>
          <w:rFonts w:ascii="Abadi" w:hAnsi="Abadi"/>
          <w:b/>
          <w:bCs/>
          <w:sz w:val="28"/>
          <w:szCs w:val="28"/>
          <w:lang w:eastAsia="en-AE"/>
        </w:rPr>
        <w:t>Mubarak’s Crisis Text Line (Egypt):</w:t>
      </w:r>
      <w:r w:rsidRPr="00D10014">
        <w:rPr>
          <w:rFonts w:ascii="Abadi" w:hAnsi="Abadi"/>
          <w:sz w:val="28"/>
          <w:szCs w:val="28"/>
          <w:lang w:eastAsia="en-AE"/>
        </w:rPr>
        <w:t xml:space="preserve"> A texting service </w:t>
      </w:r>
      <w:proofErr w:type="gramStart"/>
      <w:r w:rsidRPr="00D10014">
        <w:rPr>
          <w:rFonts w:ascii="Abadi" w:hAnsi="Abadi"/>
          <w:sz w:val="28"/>
          <w:szCs w:val="28"/>
          <w:lang w:eastAsia="en-AE"/>
        </w:rPr>
        <w:t>similar to</w:t>
      </w:r>
      <w:proofErr w:type="gramEnd"/>
      <w:r w:rsidRPr="00D10014">
        <w:rPr>
          <w:rFonts w:ascii="Abadi" w:hAnsi="Abadi"/>
          <w:sz w:val="28"/>
          <w:szCs w:val="28"/>
          <w:lang w:eastAsia="en-AE"/>
        </w:rPr>
        <w:t xml:space="preserve"> Crisis Text Line, providing immediate crisis intervention and support via SMS to individuals facing mental health challenges in Egypt, a </w:t>
      </w:r>
      <w:r w:rsidRPr="00D10014">
        <w:rPr>
          <w:rFonts w:ascii="Abadi" w:hAnsi="Abadi"/>
          <w:sz w:val="28"/>
          <w:szCs w:val="28"/>
          <w:lang w:eastAsia="en-AE"/>
        </w:rPr>
        <w:lastRenderedPageBreak/>
        <w:t>country experiencing its own set of socio-economic and infrastructural difficulties.</w:t>
      </w:r>
    </w:p>
    <w:p w14:paraId="6FAF5C49" w14:textId="15EBDAB6" w:rsidR="00D10014" w:rsidRPr="00D10014" w:rsidRDefault="00D10014" w:rsidP="000B2174">
      <w:pPr>
        <w:pStyle w:val="NoSpacing"/>
        <w:numPr>
          <w:ilvl w:val="0"/>
          <w:numId w:val="79"/>
        </w:numPr>
        <w:rPr>
          <w:rFonts w:ascii="Abadi" w:hAnsi="Abadi"/>
          <w:sz w:val="28"/>
          <w:szCs w:val="28"/>
          <w:lang w:eastAsia="en-AE"/>
        </w:rPr>
      </w:pPr>
      <w:proofErr w:type="spellStart"/>
      <w:r w:rsidRPr="00D10014">
        <w:rPr>
          <w:rFonts w:ascii="Abadi" w:hAnsi="Abadi"/>
          <w:b/>
          <w:bCs/>
          <w:sz w:val="28"/>
          <w:szCs w:val="28"/>
          <w:lang w:eastAsia="en-AE"/>
        </w:rPr>
        <w:t>Therapify</w:t>
      </w:r>
      <w:proofErr w:type="spellEnd"/>
      <w:r w:rsidRPr="00D10014">
        <w:rPr>
          <w:rFonts w:ascii="Abadi" w:hAnsi="Abadi"/>
          <w:b/>
          <w:bCs/>
          <w:sz w:val="28"/>
          <w:szCs w:val="28"/>
          <w:lang w:eastAsia="en-AE"/>
        </w:rPr>
        <w:t xml:space="preserve"> (Syria): </w:t>
      </w:r>
      <w:r w:rsidRPr="00D10014">
        <w:rPr>
          <w:rFonts w:ascii="Abadi" w:hAnsi="Abadi"/>
          <w:sz w:val="28"/>
          <w:szCs w:val="28"/>
          <w:lang w:eastAsia="en-AE"/>
        </w:rPr>
        <w:t>An app that offers remote therapy services, helping individuals in Syria access mental health support through their smartphones despite ongoing conflict and infrastructure challenges.</w:t>
      </w:r>
    </w:p>
    <w:p w14:paraId="4372C778" w14:textId="357446FE" w:rsidR="00D10014" w:rsidRPr="00D10014" w:rsidRDefault="00D10014" w:rsidP="000B2174">
      <w:pPr>
        <w:pStyle w:val="NoSpacing"/>
        <w:numPr>
          <w:ilvl w:val="0"/>
          <w:numId w:val="79"/>
        </w:numPr>
        <w:rPr>
          <w:rFonts w:ascii="Abadi" w:hAnsi="Abadi"/>
          <w:sz w:val="28"/>
          <w:szCs w:val="28"/>
          <w:lang w:eastAsia="en-AE"/>
        </w:rPr>
      </w:pPr>
      <w:proofErr w:type="spellStart"/>
      <w:r w:rsidRPr="00D10014">
        <w:rPr>
          <w:rFonts w:ascii="Abadi" w:hAnsi="Abadi"/>
          <w:b/>
          <w:bCs/>
          <w:sz w:val="28"/>
          <w:szCs w:val="28"/>
          <w:lang w:eastAsia="en-AE"/>
        </w:rPr>
        <w:t>Aklam</w:t>
      </w:r>
      <w:proofErr w:type="spellEnd"/>
      <w:r w:rsidRPr="00D10014">
        <w:rPr>
          <w:rFonts w:ascii="Abadi" w:hAnsi="Abadi"/>
          <w:b/>
          <w:bCs/>
          <w:sz w:val="28"/>
          <w:szCs w:val="28"/>
          <w:lang w:eastAsia="en-AE"/>
        </w:rPr>
        <w:t xml:space="preserve"> (Lebanon):</w:t>
      </w:r>
      <w:r w:rsidRPr="00D10014">
        <w:rPr>
          <w:rFonts w:ascii="Abadi" w:hAnsi="Abadi"/>
          <w:sz w:val="28"/>
          <w:szCs w:val="28"/>
          <w:lang w:eastAsia="en-AE"/>
        </w:rPr>
        <w:t xml:space="preserve"> An app providing mental health resources, including therapy and mood tracking, tailored for users in Lebanon, a country facing economic instability and infrastructural issues </w:t>
      </w:r>
      <w:proofErr w:type="gramStart"/>
      <w:r w:rsidRPr="00D10014">
        <w:rPr>
          <w:rFonts w:ascii="Abadi" w:hAnsi="Abadi"/>
          <w:sz w:val="28"/>
          <w:szCs w:val="28"/>
          <w:lang w:eastAsia="en-AE"/>
        </w:rPr>
        <w:t>similar to</w:t>
      </w:r>
      <w:proofErr w:type="gramEnd"/>
      <w:r w:rsidRPr="00D10014">
        <w:rPr>
          <w:rFonts w:ascii="Abadi" w:hAnsi="Abadi"/>
          <w:sz w:val="28"/>
          <w:szCs w:val="28"/>
          <w:lang w:eastAsia="en-AE"/>
        </w:rPr>
        <w:t xml:space="preserve"> those in Gaza.</w:t>
      </w:r>
    </w:p>
    <w:p w14:paraId="50F8443B" w14:textId="693C323C"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w:t>
      </w:r>
      <w:r w:rsidR="009C3B6A">
        <w:rPr>
          <w:rFonts w:ascii="Abadi" w:eastAsia="Times New Roman" w:hAnsi="Abadi" w:cs="Times New Roman"/>
          <w:b/>
          <w:bCs/>
          <w:kern w:val="0"/>
          <w:sz w:val="28"/>
          <w:szCs w:val="28"/>
          <w:lang w:eastAsia="en-AE"/>
          <w14:ligatures w14:val="none"/>
        </w:rPr>
        <w:t>. Virtual Reality (VR) Therapy</w:t>
      </w:r>
    </w:p>
    <w:p w14:paraId="5F5E6FF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Virtual reality therapy uses immersive technology to treat mental health conditions such as PTSD, anxiety, and phobias. VR therapy can provide controlled environments for exposure therapy, making it a promising tool for the people of Gaza who have experienced significant trauma. By creating realistic simulations, VR therapy can help individuals confront and manage their fears in a safe and controlled manner.</w:t>
      </w:r>
    </w:p>
    <w:p w14:paraId="44FB0D9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6E45E532" w14:textId="77777777" w:rsidR="009C3B6A" w:rsidRDefault="009C3B6A" w:rsidP="000B217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VR Exposure Therapy: Using VR to simulate situations that help patients confront and overcome their fears.</w:t>
      </w:r>
    </w:p>
    <w:p w14:paraId="0A76B2F7" w14:textId="77777777" w:rsidR="009C3B6A" w:rsidRDefault="009C3B6A" w:rsidP="000B217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VR for Stress Reduction: VR environments designed to promote relaxation and reduce stress.</w:t>
      </w:r>
    </w:p>
    <w:p w14:paraId="06BC74B1" w14:textId="77777777" w:rsidR="009C3B6A" w:rsidRDefault="009C3B6A" w:rsidP="000B217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VR-Assisted Mindfulness: Incorporating mindfulness exercises within VR experiences to enhance their effectiveness.</w:t>
      </w:r>
    </w:p>
    <w:p w14:paraId="06D55E4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428F8C0F" w14:textId="77777777" w:rsidR="009C3B6A" w:rsidRDefault="009C3B6A" w:rsidP="000B217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the effectiveness of exposure therapy by providing controlled and realistic environments.</w:t>
      </w:r>
    </w:p>
    <w:p w14:paraId="17FCFE5B" w14:textId="77777777" w:rsidR="009C3B6A" w:rsidRDefault="009C3B6A" w:rsidP="000B217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Provides innovative treatment options that can engage and motivate patients.</w:t>
      </w:r>
    </w:p>
    <w:p w14:paraId="5FB6B9E8" w14:textId="780088DA" w:rsidR="009C3B6A" w:rsidRDefault="009C3B6A" w:rsidP="000B217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Offers immersive and engaging therapeutic experiences that can lead to better outcomes.</w:t>
      </w:r>
    </w:p>
    <w:p w14:paraId="74BAC3E7" w14:textId="318E69D8" w:rsidR="00D10014" w:rsidRPr="00D10014" w:rsidRDefault="00D10014" w:rsidP="00D1001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D10014">
        <w:rPr>
          <w:rFonts w:ascii="Abadi" w:eastAsia="Times New Roman" w:hAnsi="Abadi" w:cs="Times New Roman"/>
          <w:b/>
          <w:bCs/>
          <w:kern w:val="0"/>
          <w:sz w:val="28"/>
          <w:szCs w:val="28"/>
          <w:lang w:eastAsia="en-AE"/>
          <w14:ligatures w14:val="none"/>
        </w:rPr>
        <w:t>Actual Examples:</w:t>
      </w:r>
    </w:p>
    <w:p w14:paraId="1171E330" w14:textId="3F7F5AD6" w:rsidR="00D10014" w:rsidRPr="00D10014" w:rsidRDefault="00D10014" w:rsidP="000B2174">
      <w:pPr>
        <w:pStyle w:val="NoSpacing"/>
        <w:numPr>
          <w:ilvl w:val="0"/>
          <w:numId w:val="80"/>
        </w:numPr>
        <w:rPr>
          <w:rFonts w:ascii="Abadi" w:hAnsi="Abadi"/>
          <w:sz w:val="28"/>
          <w:szCs w:val="28"/>
          <w:lang w:eastAsia="en-AE"/>
        </w:rPr>
      </w:pPr>
      <w:r w:rsidRPr="00D10014">
        <w:rPr>
          <w:rFonts w:ascii="Abadi" w:hAnsi="Abadi"/>
          <w:b/>
          <w:bCs/>
          <w:sz w:val="28"/>
          <w:szCs w:val="28"/>
          <w:lang w:eastAsia="en-AE"/>
        </w:rPr>
        <w:t>Refugee VR Therapy in Jordan:</w:t>
      </w:r>
      <w:r w:rsidRPr="00D10014">
        <w:rPr>
          <w:rFonts w:ascii="Abadi" w:hAnsi="Abadi"/>
          <w:sz w:val="28"/>
          <w:szCs w:val="28"/>
          <w:lang w:eastAsia="en-AE"/>
        </w:rPr>
        <w:t xml:space="preserve"> The Jordanian initiative uses VR therapy to support Syrian refugees who have experienced trauma. It offers VR environments to help individuals process and manage their traumatic experiences, </w:t>
      </w:r>
      <w:proofErr w:type="gramStart"/>
      <w:r w:rsidRPr="00D10014">
        <w:rPr>
          <w:rFonts w:ascii="Abadi" w:hAnsi="Abadi"/>
          <w:sz w:val="28"/>
          <w:szCs w:val="28"/>
          <w:lang w:eastAsia="en-AE"/>
        </w:rPr>
        <w:t>similar to</w:t>
      </w:r>
      <w:proofErr w:type="gramEnd"/>
      <w:r w:rsidRPr="00D10014">
        <w:rPr>
          <w:rFonts w:ascii="Abadi" w:hAnsi="Abadi"/>
          <w:sz w:val="28"/>
          <w:szCs w:val="28"/>
          <w:lang w:eastAsia="en-AE"/>
        </w:rPr>
        <w:t xml:space="preserve"> the context in Gaza.</w:t>
      </w:r>
    </w:p>
    <w:p w14:paraId="0B2F7B92" w14:textId="13CC95A4" w:rsidR="00D10014" w:rsidRPr="00D10014" w:rsidRDefault="00D10014" w:rsidP="000B2174">
      <w:pPr>
        <w:pStyle w:val="NoSpacing"/>
        <w:numPr>
          <w:ilvl w:val="0"/>
          <w:numId w:val="80"/>
        </w:numPr>
        <w:rPr>
          <w:rFonts w:ascii="Abadi" w:hAnsi="Abadi"/>
          <w:sz w:val="28"/>
          <w:szCs w:val="28"/>
          <w:lang w:eastAsia="en-AE"/>
        </w:rPr>
      </w:pPr>
      <w:r w:rsidRPr="00D10014">
        <w:rPr>
          <w:rFonts w:ascii="Abadi" w:hAnsi="Abadi"/>
          <w:b/>
          <w:bCs/>
          <w:sz w:val="28"/>
          <w:szCs w:val="28"/>
          <w:lang w:eastAsia="en-AE"/>
        </w:rPr>
        <w:lastRenderedPageBreak/>
        <w:t>VR Trauma Therapy in Lebanon:</w:t>
      </w:r>
      <w:r w:rsidRPr="00D10014">
        <w:rPr>
          <w:rFonts w:ascii="Abadi" w:hAnsi="Abadi"/>
          <w:sz w:val="28"/>
          <w:szCs w:val="28"/>
          <w:lang w:eastAsia="en-AE"/>
        </w:rPr>
        <w:t xml:space="preserve"> The Lebanon-based project provides VR exposure therapy for refugees and internally displaced persons dealing with PTSD and anxiety. The program includes simulations tailored to common stressors in conflict zones.</w:t>
      </w:r>
    </w:p>
    <w:p w14:paraId="478F1126" w14:textId="37A434E8" w:rsidR="00D10014" w:rsidRPr="00D10014" w:rsidRDefault="00D10014" w:rsidP="000B2174">
      <w:pPr>
        <w:pStyle w:val="NoSpacing"/>
        <w:numPr>
          <w:ilvl w:val="0"/>
          <w:numId w:val="80"/>
        </w:numPr>
        <w:rPr>
          <w:rFonts w:ascii="Abadi" w:hAnsi="Abadi"/>
          <w:sz w:val="28"/>
          <w:szCs w:val="28"/>
          <w:lang w:eastAsia="en-AE"/>
        </w:rPr>
      </w:pPr>
      <w:r w:rsidRPr="00D10014">
        <w:rPr>
          <w:rFonts w:ascii="Abadi" w:hAnsi="Abadi"/>
          <w:b/>
          <w:bCs/>
          <w:sz w:val="28"/>
          <w:szCs w:val="28"/>
          <w:lang w:eastAsia="en-AE"/>
        </w:rPr>
        <w:t>Mental Health VR in Turkey:</w:t>
      </w:r>
      <w:r w:rsidRPr="00D10014">
        <w:rPr>
          <w:rFonts w:ascii="Abadi" w:hAnsi="Abadi"/>
          <w:sz w:val="28"/>
          <w:szCs w:val="28"/>
          <w:lang w:eastAsia="en-AE"/>
        </w:rPr>
        <w:t xml:space="preserve"> In Turkey, VR therapy is utilized for Syrian refugees to address PTSD and other mental health issues. This program creates controlled VR environments to help individuals confront their fears and manage their symptoms effectively.</w:t>
      </w:r>
    </w:p>
    <w:p w14:paraId="211F17A0" w14:textId="4B25548F"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w:t>
      </w:r>
      <w:r w:rsidR="009C3B6A">
        <w:rPr>
          <w:rFonts w:ascii="Abadi" w:eastAsia="Times New Roman" w:hAnsi="Abadi" w:cs="Times New Roman"/>
          <w:b/>
          <w:bCs/>
          <w:kern w:val="0"/>
          <w:sz w:val="28"/>
          <w:szCs w:val="28"/>
          <w:lang w:eastAsia="en-AE"/>
          <w14:ligatures w14:val="none"/>
        </w:rPr>
        <w:t xml:space="preserve">. </w:t>
      </w:r>
      <w:proofErr w:type="gramStart"/>
      <w:r w:rsidR="009C3B6A">
        <w:rPr>
          <w:rFonts w:ascii="Abadi" w:eastAsia="Times New Roman" w:hAnsi="Abadi" w:cs="Times New Roman"/>
          <w:b/>
          <w:bCs/>
          <w:kern w:val="0"/>
          <w:sz w:val="28"/>
          <w:szCs w:val="28"/>
          <w:lang w:eastAsia="en-AE"/>
          <w14:ligatures w14:val="none"/>
        </w:rPr>
        <w:t>Social Media</w:t>
      </w:r>
      <w:proofErr w:type="gramEnd"/>
      <w:r w:rsidR="009C3B6A">
        <w:rPr>
          <w:rFonts w:ascii="Abadi" w:eastAsia="Times New Roman" w:hAnsi="Abadi" w:cs="Times New Roman"/>
          <w:b/>
          <w:bCs/>
          <w:kern w:val="0"/>
          <w:sz w:val="28"/>
          <w:szCs w:val="28"/>
          <w:lang w:eastAsia="en-AE"/>
          <w14:ligatures w14:val="none"/>
        </w:rPr>
        <w:t>-Based Support Networks</w:t>
      </w:r>
    </w:p>
    <w:p w14:paraId="40DA2646"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Social media platforms are increasingly being used to create support networks and mental health awareness campaigns. These networks provide peer support, reduce isolation, and offer platforms for sharing mental health resources. In Gaza, where traditional support systems may be disrupted, social media can offer a vital connection to mental health support and information.</w:t>
      </w:r>
    </w:p>
    <w:p w14:paraId="0BFB1A6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3B30CC7E" w14:textId="77777777" w:rsidR="009C3B6A" w:rsidRDefault="009C3B6A" w:rsidP="000B217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Peer Support Groups on </w:t>
      </w:r>
      <w:proofErr w:type="gramStart"/>
      <w:r>
        <w:rPr>
          <w:rFonts w:ascii="Abadi" w:eastAsia="Times New Roman" w:hAnsi="Abadi" w:cs="Times New Roman"/>
          <w:kern w:val="0"/>
          <w:sz w:val="28"/>
          <w:szCs w:val="28"/>
          <w:lang w:eastAsia="en-AE"/>
          <w14:ligatures w14:val="none"/>
        </w:rPr>
        <w:t>Social Media</w:t>
      </w:r>
      <w:proofErr w:type="gramEnd"/>
      <w:r>
        <w:rPr>
          <w:rFonts w:ascii="Abadi" w:eastAsia="Times New Roman" w:hAnsi="Abadi" w:cs="Times New Roman"/>
          <w:kern w:val="0"/>
          <w:sz w:val="28"/>
          <w:szCs w:val="28"/>
          <w:lang w:eastAsia="en-AE"/>
          <w14:ligatures w14:val="none"/>
        </w:rPr>
        <w:t>: Online communities where individuals can share experiences and support each other.</w:t>
      </w:r>
    </w:p>
    <w:p w14:paraId="5A21C6E7" w14:textId="77777777" w:rsidR="009C3B6A" w:rsidRDefault="009C3B6A" w:rsidP="000B217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Mental Health Awareness Campaigns: Using social media to promote mental health awareness and reduce stigma.</w:t>
      </w:r>
    </w:p>
    <w:p w14:paraId="5CD8708C" w14:textId="77777777" w:rsidR="009C3B6A" w:rsidRDefault="009C3B6A" w:rsidP="000B217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Online Community Building: Creating virtual spaces for individuals to connect and find support.</w:t>
      </w:r>
    </w:p>
    <w:p w14:paraId="76628286"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3C363C73" w14:textId="77777777" w:rsidR="009C3B6A" w:rsidRDefault="009C3B6A" w:rsidP="000B217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Fosters community support and engagement, providing a sense of belonging and support.</w:t>
      </w:r>
    </w:p>
    <w:p w14:paraId="07B9E5AB" w14:textId="77777777" w:rsidR="009C3B6A" w:rsidRDefault="009C3B6A" w:rsidP="000B217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stigma through awareness, making it easier for individuals to seek help.</w:t>
      </w:r>
    </w:p>
    <w:p w14:paraId="01AC7517" w14:textId="4520252F" w:rsidR="009C3B6A" w:rsidRDefault="009C3B6A" w:rsidP="000B217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Provides platforms for mental health advocacy, amplifying the voices of those affected by mental health issues.</w:t>
      </w:r>
    </w:p>
    <w:p w14:paraId="189EA192" w14:textId="31314D54" w:rsidR="00D10014" w:rsidRPr="00D10014" w:rsidRDefault="00D10014" w:rsidP="00D1001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D10014">
        <w:rPr>
          <w:rFonts w:ascii="Abadi" w:eastAsia="Times New Roman" w:hAnsi="Abadi" w:cs="Times New Roman"/>
          <w:b/>
          <w:bCs/>
          <w:kern w:val="0"/>
          <w:sz w:val="28"/>
          <w:szCs w:val="28"/>
          <w:lang w:eastAsia="en-AE"/>
          <w14:ligatures w14:val="none"/>
        </w:rPr>
        <w:t>Actual Examples:</w:t>
      </w:r>
    </w:p>
    <w:p w14:paraId="2A7ED634" w14:textId="2EFD2278" w:rsidR="00D10014" w:rsidRPr="00D10014" w:rsidRDefault="00D10014" w:rsidP="000B2174">
      <w:pPr>
        <w:pStyle w:val="NoSpacing"/>
        <w:numPr>
          <w:ilvl w:val="0"/>
          <w:numId w:val="81"/>
        </w:numPr>
        <w:rPr>
          <w:rFonts w:ascii="Abadi" w:hAnsi="Abadi"/>
          <w:sz w:val="28"/>
          <w:szCs w:val="28"/>
          <w:lang w:eastAsia="en-AE"/>
        </w:rPr>
      </w:pPr>
      <w:r w:rsidRPr="00D10014">
        <w:rPr>
          <w:rFonts w:ascii="Abadi" w:hAnsi="Abadi"/>
          <w:b/>
          <w:bCs/>
          <w:sz w:val="28"/>
          <w:szCs w:val="28"/>
          <w:lang w:eastAsia="en-AE"/>
        </w:rPr>
        <w:t>Syria’s Mental Health Support Networks:</w:t>
      </w:r>
      <w:r w:rsidRPr="00D10014">
        <w:rPr>
          <w:rFonts w:ascii="Abadi" w:hAnsi="Abadi"/>
          <w:sz w:val="28"/>
          <w:szCs w:val="28"/>
          <w:lang w:eastAsia="en-AE"/>
        </w:rPr>
        <w:t xml:space="preserve"> Amidst the Syrian crisis, social media platforms like Facebook and Twitter have been used to create support groups for individuals affected by the conflict. Platforms such as “Syria Needs You” offer mental health support and connect people in similar situations to share experiences and resources.</w:t>
      </w:r>
    </w:p>
    <w:p w14:paraId="29D17CEE" w14:textId="4B7051C0" w:rsidR="00D10014" w:rsidRPr="00D10014" w:rsidRDefault="00D10014" w:rsidP="000B2174">
      <w:pPr>
        <w:pStyle w:val="NoSpacing"/>
        <w:numPr>
          <w:ilvl w:val="0"/>
          <w:numId w:val="81"/>
        </w:numPr>
        <w:rPr>
          <w:rFonts w:ascii="Abadi" w:hAnsi="Abadi"/>
          <w:sz w:val="28"/>
          <w:szCs w:val="28"/>
          <w:lang w:eastAsia="en-AE"/>
        </w:rPr>
      </w:pPr>
      <w:r w:rsidRPr="00D10014">
        <w:rPr>
          <w:rFonts w:ascii="Abadi" w:hAnsi="Abadi"/>
          <w:b/>
          <w:bCs/>
          <w:sz w:val="28"/>
          <w:szCs w:val="28"/>
          <w:lang w:eastAsia="en-AE"/>
        </w:rPr>
        <w:lastRenderedPageBreak/>
        <w:t>Yemen’s Online Support Communities:</w:t>
      </w:r>
      <w:r w:rsidRPr="00D10014">
        <w:rPr>
          <w:rFonts w:ascii="Abadi" w:hAnsi="Abadi"/>
          <w:sz w:val="28"/>
          <w:szCs w:val="28"/>
          <w:lang w:eastAsia="en-AE"/>
        </w:rPr>
        <w:t xml:space="preserve"> In Yemen, organizations like “Yemen Relief and Reconstruction Foundation” utilize social media to provide mental health support, share coping strategies, and create online support groups for those dealing with the trauma of conflict and displacement.</w:t>
      </w:r>
    </w:p>
    <w:p w14:paraId="7D3F48F2" w14:textId="64B28F53" w:rsidR="00D10014" w:rsidRPr="00D10014" w:rsidRDefault="00D10014" w:rsidP="000B2174">
      <w:pPr>
        <w:pStyle w:val="NoSpacing"/>
        <w:numPr>
          <w:ilvl w:val="0"/>
          <w:numId w:val="81"/>
        </w:numPr>
        <w:rPr>
          <w:rFonts w:ascii="Abadi" w:hAnsi="Abadi"/>
          <w:sz w:val="28"/>
          <w:szCs w:val="28"/>
          <w:lang w:eastAsia="en-AE"/>
        </w:rPr>
      </w:pPr>
      <w:r w:rsidRPr="00D10014">
        <w:rPr>
          <w:rFonts w:ascii="Abadi" w:hAnsi="Abadi"/>
          <w:b/>
          <w:bCs/>
          <w:sz w:val="28"/>
          <w:szCs w:val="28"/>
          <w:lang w:eastAsia="en-AE"/>
        </w:rPr>
        <w:t>Ukraine’s Mental Health Initiatives:</w:t>
      </w:r>
      <w:r w:rsidRPr="00D10014">
        <w:rPr>
          <w:rFonts w:ascii="Abadi" w:hAnsi="Abadi"/>
          <w:sz w:val="28"/>
          <w:szCs w:val="28"/>
          <w:lang w:eastAsia="en-AE"/>
        </w:rPr>
        <w:t xml:space="preserve"> During the ongoing conflict in Ukraine, initiatives such as “Mental Health Ukraine” have emerged on social media to provide virtual support groups, raise awareness about mental health issues, and offer resources for individuals facing the psychological impacts of war.</w:t>
      </w:r>
    </w:p>
    <w:p w14:paraId="4831F586" w14:textId="48145AB6"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w:t>
      </w:r>
      <w:r w:rsidR="009C3B6A">
        <w:rPr>
          <w:rFonts w:ascii="Abadi" w:eastAsia="Times New Roman" w:hAnsi="Abadi" w:cs="Times New Roman"/>
          <w:b/>
          <w:bCs/>
          <w:kern w:val="0"/>
          <w:sz w:val="28"/>
          <w:szCs w:val="28"/>
          <w:lang w:eastAsia="en-AE"/>
          <w14:ligatures w14:val="none"/>
        </w:rPr>
        <w:t>. Mindfulness and Meditation Practices</w:t>
      </w:r>
    </w:p>
    <w:p w14:paraId="3FA4F956"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Mindfulness and meditation are increasingly recognized for their benefits in managing stress, anxiety, and depression. These practices can be easily integrated into daily routines, making them accessible even in resource-constrained settings like Gaza. Mindfulness and meditation help individuals develop coping mechanisms and resilience, which are essential for managing the psychological impact of living in an occupied zone.</w:t>
      </w:r>
    </w:p>
    <w:p w14:paraId="36FE220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4E6CFCFA" w14:textId="77777777" w:rsidR="009C3B6A" w:rsidRDefault="009C3B6A" w:rsidP="000B217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Mindfulness-Based Stress Reduction (MBSR): Programs designed to reduce stress through mindfulness practices.</w:t>
      </w:r>
    </w:p>
    <w:p w14:paraId="4631DBC3" w14:textId="77777777" w:rsidR="009C3B6A" w:rsidRDefault="009C3B6A" w:rsidP="000B217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Meditation Apps: Apps offering guided meditation sessions to help users practice mindfulness.</w:t>
      </w:r>
    </w:p>
    <w:p w14:paraId="01C8929F" w14:textId="77777777" w:rsidR="009C3B6A" w:rsidRDefault="009C3B6A" w:rsidP="000B217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Workplace Mindfulness Programs: Initiatives that introduce mindfulness practices into the workplace to improve employee well-being.</w:t>
      </w:r>
    </w:p>
    <w:p w14:paraId="06AD9BE2"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4D41D078" w14:textId="77777777" w:rsidR="009C3B6A" w:rsidRDefault="009C3B6A" w:rsidP="000B217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Reduces stress and improves mental well-being, leading to better overall health.</w:t>
      </w:r>
    </w:p>
    <w:p w14:paraId="70E7723C" w14:textId="77777777" w:rsidR="009C3B6A" w:rsidRDefault="009C3B6A" w:rsidP="000B217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focus and productivity, benefiting both individuals and organizations.</w:t>
      </w:r>
    </w:p>
    <w:p w14:paraId="7A1652DE" w14:textId="336E30FC" w:rsidR="009C3B6A" w:rsidRDefault="009C3B6A" w:rsidP="000B217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Offers cost-effective mental health interventions that can be easily implemented.</w:t>
      </w:r>
    </w:p>
    <w:p w14:paraId="272E2ADA" w14:textId="19F99586" w:rsidR="00D10014" w:rsidRPr="00D10014" w:rsidRDefault="00D10014" w:rsidP="00D1001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D10014">
        <w:rPr>
          <w:rFonts w:ascii="Abadi" w:eastAsia="Times New Roman" w:hAnsi="Abadi" w:cs="Times New Roman"/>
          <w:b/>
          <w:bCs/>
          <w:kern w:val="0"/>
          <w:sz w:val="28"/>
          <w:szCs w:val="28"/>
          <w:lang w:eastAsia="en-AE"/>
          <w14:ligatures w14:val="none"/>
        </w:rPr>
        <w:t>Actual Examples:</w:t>
      </w:r>
    </w:p>
    <w:p w14:paraId="65E4EBFF" w14:textId="16E9E76F" w:rsidR="00D10014" w:rsidRPr="00D10014" w:rsidRDefault="00D10014" w:rsidP="000B2174">
      <w:pPr>
        <w:pStyle w:val="NoSpacing"/>
        <w:numPr>
          <w:ilvl w:val="0"/>
          <w:numId w:val="82"/>
        </w:numPr>
        <w:rPr>
          <w:rFonts w:ascii="Abadi" w:hAnsi="Abadi"/>
          <w:sz w:val="28"/>
          <w:szCs w:val="28"/>
          <w:lang w:eastAsia="en-AE"/>
        </w:rPr>
      </w:pPr>
      <w:r w:rsidRPr="00D10014">
        <w:rPr>
          <w:rFonts w:ascii="Abadi" w:hAnsi="Abadi"/>
          <w:b/>
          <w:bCs/>
          <w:sz w:val="28"/>
          <w:szCs w:val="28"/>
          <w:lang w:eastAsia="en-AE"/>
        </w:rPr>
        <w:t>Mental Health Foundation in Lebanon:</w:t>
      </w:r>
      <w:r w:rsidRPr="00D10014">
        <w:rPr>
          <w:rFonts w:ascii="Abadi" w:hAnsi="Abadi"/>
          <w:sz w:val="28"/>
          <w:szCs w:val="28"/>
          <w:lang w:eastAsia="en-AE"/>
        </w:rPr>
        <w:t xml:space="preserve"> This organization provides mindfulness and meditation programs to help individuals cope with the stress and trauma resulting from ongoing conflict. Their </w:t>
      </w:r>
      <w:r w:rsidRPr="00D10014">
        <w:rPr>
          <w:rFonts w:ascii="Abadi" w:hAnsi="Abadi"/>
          <w:sz w:val="28"/>
          <w:szCs w:val="28"/>
          <w:lang w:eastAsia="en-AE"/>
        </w:rPr>
        <w:lastRenderedPageBreak/>
        <w:t>initiatives include workshops and online resources tailored for communities affected by crisis.</w:t>
      </w:r>
    </w:p>
    <w:p w14:paraId="6D663204" w14:textId="2660582E" w:rsidR="00D10014" w:rsidRPr="00D10014" w:rsidRDefault="00D10014" w:rsidP="000B2174">
      <w:pPr>
        <w:pStyle w:val="NoSpacing"/>
        <w:numPr>
          <w:ilvl w:val="0"/>
          <w:numId w:val="82"/>
        </w:numPr>
        <w:rPr>
          <w:rFonts w:ascii="Abadi" w:hAnsi="Abadi"/>
          <w:sz w:val="28"/>
          <w:szCs w:val="28"/>
          <w:lang w:eastAsia="en-AE"/>
        </w:rPr>
      </w:pPr>
      <w:r w:rsidRPr="00D10014">
        <w:rPr>
          <w:rFonts w:ascii="Abadi" w:hAnsi="Abadi"/>
          <w:b/>
          <w:bCs/>
          <w:sz w:val="28"/>
          <w:szCs w:val="28"/>
          <w:lang w:eastAsia="en-AE"/>
        </w:rPr>
        <w:t>Meditation Programs in Syrian Refugee Camps:</w:t>
      </w:r>
      <w:r w:rsidRPr="00D10014">
        <w:rPr>
          <w:rFonts w:ascii="Abadi" w:hAnsi="Abadi"/>
          <w:sz w:val="28"/>
          <w:szCs w:val="28"/>
          <w:lang w:eastAsia="en-AE"/>
        </w:rPr>
        <w:t xml:space="preserve"> Various NGOs have introduced mindfulness and meditation practices in refugee camps across the region. Programs often include guided sessions and mindfulness-based stress reduction techniques to help individuals manage stress and trauma.</w:t>
      </w:r>
    </w:p>
    <w:p w14:paraId="255A1089" w14:textId="0499C3CF" w:rsidR="00D10014" w:rsidRPr="00D10014" w:rsidRDefault="00D10014" w:rsidP="000B2174">
      <w:pPr>
        <w:pStyle w:val="NoSpacing"/>
        <w:numPr>
          <w:ilvl w:val="0"/>
          <w:numId w:val="82"/>
        </w:numPr>
        <w:rPr>
          <w:rFonts w:ascii="Abadi" w:hAnsi="Abadi"/>
          <w:sz w:val="28"/>
          <w:szCs w:val="28"/>
          <w:lang w:eastAsia="en-AE"/>
        </w:rPr>
      </w:pPr>
      <w:r w:rsidRPr="00D10014">
        <w:rPr>
          <w:rFonts w:ascii="Abadi" w:hAnsi="Abadi"/>
          <w:b/>
          <w:bCs/>
          <w:sz w:val="28"/>
          <w:szCs w:val="28"/>
          <w:lang w:eastAsia="en-AE"/>
        </w:rPr>
        <w:t>Mindfulness and Resilience Training in South Sudan:</w:t>
      </w:r>
      <w:r w:rsidRPr="00D10014">
        <w:rPr>
          <w:rFonts w:ascii="Abadi" w:hAnsi="Abadi"/>
          <w:sz w:val="28"/>
          <w:szCs w:val="28"/>
          <w:lang w:eastAsia="en-AE"/>
        </w:rPr>
        <w:t xml:space="preserve"> Programs aimed at improving mental health and resilience in South Sudanese communities affected by conflict and displacement. These programs often integrate mindfulness practices to support psychological well-being and coping mechanisms.</w:t>
      </w:r>
    </w:p>
    <w:p w14:paraId="51C1B0F6" w14:textId="0B391B35"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w:t>
      </w:r>
      <w:r w:rsidR="009C3B6A">
        <w:rPr>
          <w:rFonts w:ascii="Abadi" w:eastAsia="Times New Roman" w:hAnsi="Abadi" w:cs="Times New Roman"/>
          <w:b/>
          <w:bCs/>
          <w:kern w:val="0"/>
          <w:sz w:val="28"/>
          <w:szCs w:val="28"/>
          <w:lang w:eastAsia="en-AE"/>
          <w14:ligatures w14:val="none"/>
        </w:rPr>
        <w:t>. Creative Arts Therapies</w:t>
      </w:r>
    </w:p>
    <w:p w14:paraId="0EAE9F1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Creative arts therapies, including art, music, dance, and drama therapy, offer non-verbal outlets for expression and healing. These therapies can be particularly effective in helping individuals process trauma and express emotions. In Gaza, where verbalizing traumatic experiences can be challenging, creative arts therapies provide alternative means for individuals to explore and communicate their feelings.</w:t>
      </w:r>
    </w:p>
    <w:p w14:paraId="5C1AFBE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123E4A4C" w14:textId="77777777" w:rsidR="009C3B6A" w:rsidRDefault="009C3B6A" w:rsidP="000B217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Art Therapy: Using visual art to help individuals express themselves and process emotions.</w:t>
      </w:r>
    </w:p>
    <w:p w14:paraId="7AB511BC" w14:textId="77777777" w:rsidR="009C3B6A" w:rsidRDefault="009C3B6A" w:rsidP="000B217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Music Therapy: Using music to promote emotional well-being and facilitate communication.</w:t>
      </w:r>
    </w:p>
    <w:p w14:paraId="0F76481E" w14:textId="77777777" w:rsidR="009C3B6A" w:rsidRDefault="009C3B6A" w:rsidP="000B217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Dance and Movement Therapy: Using physical movement to express and process emotions.</w:t>
      </w:r>
    </w:p>
    <w:p w14:paraId="47B9734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30873B9D" w14:textId="77777777" w:rsidR="009C3B6A" w:rsidRDefault="009C3B6A" w:rsidP="000B217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Provides alternative therapeutic modalities that can be particularly effective for those who find it difficult to verbalize their experiences.</w:t>
      </w:r>
    </w:p>
    <w:p w14:paraId="4F06B5F3" w14:textId="77777777" w:rsidR="009C3B6A" w:rsidRDefault="009C3B6A" w:rsidP="000B217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Facilitates emotional expression and healing, helping individuals process trauma in a supportive environment.</w:t>
      </w:r>
    </w:p>
    <w:p w14:paraId="4F7F02CB" w14:textId="77777777" w:rsidR="009C3B6A" w:rsidRDefault="009C3B6A" w:rsidP="000B217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Engages diverse populations in mental health care, making therapy more accessible and inclusive.</w:t>
      </w:r>
    </w:p>
    <w:p w14:paraId="67976786" w14:textId="77777777" w:rsidR="00D10014" w:rsidRPr="00D10014" w:rsidRDefault="00D10014" w:rsidP="00D10014">
      <w:pPr>
        <w:rPr>
          <w:rFonts w:ascii="Abadi" w:eastAsia="Times New Roman" w:hAnsi="Abadi" w:cs="Times New Roman"/>
          <w:b/>
          <w:bCs/>
          <w:kern w:val="0"/>
          <w:sz w:val="28"/>
          <w:szCs w:val="28"/>
          <w:lang w:eastAsia="en-AE"/>
          <w14:ligatures w14:val="none"/>
        </w:rPr>
      </w:pPr>
      <w:r w:rsidRPr="00D10014">
        <w:rPr>
          <w:rFonts w:ascii="Abadi" w:eastAsia="Times New Roman" w:hAnsi="Abadi" w:cs="Times New Roman"/>
          <w:b/>
          <w:bCs/>
          <w:kern w:val="0"/>
          <w:sz w:val="28"/>
          <w:szCs w:val="28"/>
          <w:lang w:eastAsia="en-AE"/>
          <w14:ligatures w14:val="none"/>
        </w:rPr>
        <w:t>Actual Examples:</w:t>
      </w:r>
    </w:p>
    <w:p w14:paraId="529A8F5B" w14:textId="3B5706EC" w:rsidR="00D10014" w:rsidRPr="00D10014" w:rsidRDefault="00D10014" w:rsidP="000B2174">
      <w:pPr>
        <w:pStyle w:val="NoSpacing"/>
        <w:numPr>
          <w:ilvl w:val="0"/>
          <w:numId w:val="83"/>
        </w:numPr>
        <w:rPr>
          <w:rFonts w:ascii="Abadi" w:hAnsi="Abadi"/>
          <w:sz w:val="28"/>
          <w:szCs w:val="28"/>
          <w:lang w:eastAsia="en-AE"/>
        </w:rPr>
      </w:pPr>
      <w:r w:rsidRPr="00D10014">
        <w:rPr>
          <w:rFonts w:ascii="Abadi" w:hAnsi="Abadi"/>
          <w:b/>
          <w:bCs/>
          <w:sz w:val="28"/>
          <w:szCs w:val="28"/>
          <w:lang w:eastAsia="en-AE"/>
        </w:rPr>
        <w:t>Art Therapy in Syrian Refugee Camps:</w:t>
      </w:r>
      <w:r w:rsidRPr="00D10014">
        <w:rPr>
          <w:rFonts w:ascii="Abadi" w:hAnsi="Abadi"/>
          <w:sz w:val="28"/>
          <w:szCs w:val="28"/>
          <w:lang w:eastAsia="en-AE"/>
        </w:rPr>
        <w:t xml:space="preserve"> In various refugee camps across the Middle East, art therapy has been used to help </w:t>
      </w:r>
      <w:r w:rsidRPr="00D10014">
        <w:rPr>
          <w:rFonts w:ascii="Abadi" w:hAnsi="Abadi"/>
          <w:sz w:val="28"/>
          <w:szCs w:val="28"/>
          <w:lang w:eastAsia="en-AE"/>
        </w:rPr>
        <w:lastRenderedPageBreak/>
        <w:t>individuals, particularly children, process trauma and express their emotions. Organizations such as The Art of Refuge have facilitated workshops where displaced individuals use art to cope with their experiences and rebuild their sense of identity and hope.</w:t>
      </w:r>
    </w:p>
    <w:p w14:paraId="08940E35" w14:textId="7D0C4E9B" w:rsidR="00D10014" w:rsidRPr="00D10014" w:rsidRDefault="00D10014" w:rsidP="000B2174">
      <w:pPr>
        <w:pStyle w:val="NoSpacing"/>
        <w:numPr>
          <w:ilvl w:val="0"/>
          <w:numId w:val="83"/>
        </w:numPr>
        <w:rPr>
          <w:rFonts w:ascii="Abadi" w:hAnsi="Abadi"/>
          <w:sz w:val="28"/>
          <w:szCs w:val="28"/>
          <w:lang w:eastAsia="en-AE"/>
        </w:rPr>
      </w:pPr>
      <w:r w:rsidRPr="00D10014">
        <w:rPr>
          <w:rFonts w:ascii="Abadi" w:hAnsi="Abadi"/>
          <w:b/>
          <w:bCs/>
          <w:sz w:val="28"/>
          <w:szCs w:val="28"/>
          <w:lang w:eastAsia="en-AE"/>
        </w:rPr>
        <w:t>Music Therapy for Palestinian Children:</w:t>
      </w:r>
      <w:r w:rsidRPr="00D10014">
        <w:rPr>
          <w:rFonts w:ascii="Abadi" w:hAnsi="Abadi"/>
          <w:sz w:val="28"/>
          <w:szCs w:val="28"/>
          <w:lang w:eastAsia="en-AE"/>
        </w:rPr>
        <w:t xml:space="preserve"> In Gaza and the West Bank, music therapy programs like those run by The Palestinian Music Therapy Association use music to aid children who have experienced trauma. These programs focus on helping children express their feelings, develop coping skills, and build resilience through musical activities.</w:t>
      </w:r>
    </w:p>
    <w:p w14:paraId="11B79FAE" w14:textId="32F1B7A9" w:rsidR="009C3B6A" w:rsidRPr="00D10014" w:rsidRDefault="00D10014" w:rsidP="000B2174">
      <w:pPr>
        <w:pStyle w:val="NoSpacing"/>
        <w:numPr>
          <w:ilvl w:val="0"/>
          <w:numId w:val="83"/>
        </w:numPr>
        <w:rPr>
          <w:lang w:eastAsia="en-AE"/>
        </w:rPr>
      </w:pPr>
      <w:r w:rsidRPr="00D10014">
        <w:rPr>
          <w:rFonts w:ascii="Abadi" w:hAnsi="Abadi"/>
          <w:b/>
          <w:bCs/>
          <w:sz w:val="28"/>
          <w:szCs w:val="28"/>
          <w:lang w:eastAsia="en-AE"/>
        </w:rPr>
        <w:t>Dance/Movement Therapy in Conflict Zones:</w:t>
      </w:r>
      <w:r w:rsidRPr="00D10014">
        <w:rPr>
          <w:rFonts w:ascii="Abadi" w:hAnsi="Abadi"/>
          <w:sz w:val="28"/>
          <w:szCs w:val="28"/>
          <w:lang w:eastAsia="en-AE"/>
        </w:rPr>
        <w:t xml:space="preserve"> The International Trauma Studies Program has implemented dance/movement therapy in regions affected by conflict, including parts of the Middle East. These programs use physical movement to help individuals process and release emotional trauma, providing a non-verbal means of communication and healing.</w:t>
      </w:r>
      <w:r w:rsidR="009C3B6A" w:rsidRPr="00D10014">
        <w:rPr>
          <w:lang w:eastAsia="en-AE"/>
        </w:rPr>
        <w:br w:type="page"/>
      </w:r>
    </w:p>
    <w:p w14:paraId="4C75A363" w14:textId="77777777" w:rsidR="009C3B6A" w:rsidRDefault="009C3B6A" w:rsidP="00227276">
      <w:pPr>
        <w:pStyle w:val="Heading1"/>
        <w:pBdr>
          <w:bottom w:val="single" w:sz="4" w:space="1" w:color="auto"/>
        </w:pBdr>
        <w:rPr>
          <w:rFonts w:eastAsia="Times New Roman"/>
          <w:lang w:eastAsia="en-AE"/>
        </w:rPr>
      </w:pPr>
      <w:bookmarkStart w:id="31" w:name="_Toc172048869"/>
      <w:r>
        <w:rPr>
          <w:rFonts w:eastAsia="Times New Roman"/>
          <w:lang w:eastAsia="en-AE"/>
        </w:rPr>
        <w:lastRenderedPageBreak/>
        <w:t>4. Challenges</w:t>
      </w:r>
      <w:bookmarkEnd w:id="31"/>
      <w:r>
        <w:rPr>
          <w:rFonts w:eastAsia="Times New Roman"/>
          <w:lang w:eastAsia="en-AE"/>
        </w:rPr>
        <w:br/>
      </w:r>
    </w:p>
    <w:p w14:paraId="5809EA4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Limited Access to Mental Health Services</w:t>
      </w:r>
    </w:p>
    <w:p w14:paraId="0F6C789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Access to mental health services in Gaza is severely restricted due to the ongoing blockade and occupation, which have devastated the region’s healthcare infrastructure. Hospitals and clinics have been damaged or destroyed, and the limited resources available are often diverted to address immediate physical health needs. The scarcity of mental health professionals further exacerbates the situation, leaving many individuals without the necessary support to address their psychological trauma. The constant threat of violence and instability also makes it difficult for people to seek help, as survival becomes the immediate priority. The destruction of healthcare facilities and the prioritization of physical health emergencies limit the availability of mental health services. The blockade restricts the import of medical supplies and the mobility of healthcare professionals, compounding the problem. Additionally, the ongoing Israel’s war on Gaza creates an environment where accessing mental health care is often overshadowed by more immediate survival needs.</w:t>
      </w:r>
    </w:p>
    <w:p w14:paraId="4F59E196"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63016F3" w14:textId="77777777" w:rsidR="009C3B6A" w:rsidRDefault="009C3B6A" w:rsidP="000B217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Al-Shifa Hospital:</w:t>
      </w:r>
      <w:r>
        <w:rPr>
          <w:rFonts w:ascii="Abadi" w:eastAsia="Times New Roman" w:hAnsi="Abadi" w:cs="Times New Roman"/>
          <w:kern w:val="0"/>
          <w:sz w:val="28"/>
          <w:szCs w:val="28"/>
          <w:lang w:eastAsia="en-AE"/>
          <w14:ligatures w14:val="none"/>
        </w:rPr>
        <w:t xml:space="preserve"> The largest medical complex in Gaza has faced repeated bombings, limiting its capacity to provide comprehensive mental health care.</w:t>
      </w:r>
    </w:p>
    <w:p w14:paraId="3DED51DA" w14:textId="77777777" w:rsidR="009C3B6A" w:rsidRDefault="009C3B6A" w:rsidP="000B217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Khan Younis Clinic:</w:t>
      </w:r>
      <w:r>
        <w:rPr>
          <w:rFonts w:ascii="Abadi" w:eastAsia="Times New Roman" w:hAnsi="Abadi" w:cs="Times New Roman"/>
          <w:kern w:val="0"/>
          <w:sz w:val="28"/>
          <w:szCs w:val="28"/>
          <w:lang w:eastAsia="en-AE"/>
          <w14:ligatures w14:val="none"/>
        </w:rPr>
        <w:t xml:space="preserve"> This clinic struggles with a lack of mental health professionals and resources, leading to long wait times and inadequate care.</w:t>
      </w:r>
    </w:p>
    <w:p w14:paraId="5469EF69" w14:textId="77777777" w:rsidR="009C3B6A" w:rsidRDefault="009C3B6A" w:rsidP="000B2174">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Beit Hanoun Health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Damaged during Israeli aggression, this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xml:space="preserve"> operates with minimal resources, focusing primarily on urgent physical health issues.</w:t>
      </w:r>
    </w:p>
    <w:p w14:paraId="7F127977"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Stigma Surrounding Mental Health</w:t>
      </w:r>
    </w:p>
    <w:p w14:paraId="02CAC0C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 Gaza, mental health issues are often stigmatized, preventing individuals from seeking the help they need. Cultural perceptions and societal norms may view mental health struggles as a sign of weakness or personal failure, leading to shame and isolation. This stigma is further perpetuated by a lack of education and awareness about mental health conditions and their treatment. As a result, many people suffer in silence, exacerbating their conditions and preventing early intervention and support. The lack of public discourse and understanding </w:t>
      </w:r>
      <w:r>
        <w:rPr>
          <w:rFonts w:ascii="Abadi" w:eastAsia="Times New Roman" w:hAnsi="Abadi" w:cs="Times New Roman"/>
          <w:kern w:val="0"/>
          <w:sz w:val="28"/>
          <w:szCs w:val="28"/>
          <w:lang w:eastAsia="en-AE"/>
          <w14:ligatures w14:val="none"/>
        </w:rPr>
        <w:lastRenderedPageBreak/>
        <w:t>around mental health issues contributes to this stigma, creating barriers to accessing care and support.</w:t>
      </w:r>
    </w:p>
    <w:p w14:paraId="375206D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0DCD4DF" w14:textId="77777777" w:rsidR="009C3B6A" w:rsidRDefault="009C3B6A" w:rsidP="000B2174">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Traditional views in many Gazan communities discourage openly discussing mental health, viewing it as a private matter or taboo.</w:t>
      </w:r>
    </w:p>
    <w:p w14:paraId="12DF6866" w14:textId="77777777" w:rsidR="009C3B6A" w:rsidRDefault="009C3B6A" w:rsidP="000B2174">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Awareness Campaigns:</w:t>
      </w:r>
      <w:r>
        <w:rPr>
          <w:rFonts w:ascii="Abadi" w:eastAsia="Times New Roman" w:hAnsi="Abadi" w:cs="Times New Roman"/>
          <w:kern w:val="0"/>
          <w:sz w:val="28"/>
          <w:szCs w:val="28"/>
          <w:lang w:eastAsia="en-AE"/>
          <w14:ligatures w14:val="none"/>
        </w:rPr>
        <w:t xml:space="preserve"> Few public health initiatives address mental health awareness, perpetuating misconceptions and stigma.</w:t>
      </w:r>
    </w:p>
    <w:p w14:paraId="1FB4CE6C" w14:textId="77777777" w:rsidR="009C3B6A" w:rsidRDefault="009C3B6A" w:rsidP="000B2174">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Reluctance to Seek Help:</w:t>
      </w:r>
      <w:r>
        <w:rPr>
          <w:rFonts w:ascii="Abadi" w:eastAsia="Times New Roman" w:hAnsi="Abadi" w:cs="Times New Roman"/>
          <w:kern w:val="0"/>
          <w:sz w:val="28"/>
          <w:szCs w:val="28"/>
          <w:lang w:eastAsia="en-AE"/>
          <w14:ligatures w14:val="none"/>
        </w:rPr>
        <w:t xml:space="preserve"> Many individuals avoid seeking mental health services due to fear of being judged or ostracized by their community.</w:t>
      </w:r>
    </w:p>
    <w:p w14:paraId="765FD60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High Prevalence of Trauma</w:t>
      </w:r>
    </w:p>
    <w:p w14:paraId="55A1DD3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people of Gaza have experienced significant trauma due to the ongoing Israel’s war in Gaza, including bombings, military operations, and the loss of loved ones. This constant exposure to violence has led to widespread psychological issues such as PTSD, anxiety, and depression. The high prevalence of trauma places immense pressure on the limited mental health services available, as the demand for psychological support far exceeds the supply. This situation is compounded by the lack of specialized trauma care and the difficulties in accessing consistent treatment amidst ongoing </w:t>
      </w:r>
      <w:proofErr w:type="gramStart"/>
      <w:r>
        <w:rPr>
          <w:rFonts w:ascii="Abadi" w:eastAsia="Times New Roman" w:hAnsi="Abadi" w:cs="Times New Roman"/>
          <w:kern w:val="0"/>
          <w:sz w:val="28"/>
          <w:szCs w:val="28"/>
          <w:lang w:eastAsia="en-AE"/>
          <w14:ligatures w14:val="none"/>
        </w:rPr>
        <w:t>crisis</w:t>
      </w:r>
      <w:proofErr w:type="gramEnd"/>
      <w:r>
        <w:rPr>
          <w:rFonts w:ascii="Abadi" w:eastAsia="Times New Roman" w:hAnsi="Abadi" w:cs="Times New Roman"/>
          <w:kern w:val="0"/>
          <w:sz w:val="28"/>
          <w:szCs w:val="28"/>
          <w:lang w:eastAsia="en-AE"/>
          <w14:ligatures w14:val="none"/>
        </w:rPr>
        <w:t>.</w:t>
      </w:r>
    </w:p>
    <w:p w14:paraId="3DB0AD1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DED664F" w14:textId="77777777" w:rsidR="009C3B6A" w:rsidRDefault="009C3B6A" w:rsidP="000B2174">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PTSD in Children:</w:t>
      </w:r>
      <w:r>
        <w:rPr>
          <w:rFonts w:ascii="Abadi" w:eastAsia="Times New Roman" w:hAnsi="Abadi" w:cs="Times New Roman"/>
          <w:kern w:val="0"/>
          <w:sz w:val="28"/>
          <w:szCs w:val="28"/>
          <w:lang w:eastAsia="en-AE"/>
          <w14:ligatures w14:val="none"/>
        </w:rPr>
        <w:t xml:space="preserve"> Many children in Gaza exhibit symptoms of PTSD due to their direct exposure to violence and instability.</w:t>
      </w:r>
    </w:p>
    <w:p w14:paraId="577AB073" w14:textId="77777777" w:rsidR="009C3B6A" w:rsidRDefault="009C3B6A" w:rsidP="000B2174">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Anxiety Among Adults:</w:t>
      </w:r>
      <w:r>
        <w:rPr>
          <w:rFonts w:ascii="Abadi" w:eastAsia="Times New Roman" w:hAnsi="Abadi" w:cs="Times New Roman"/>
          <w:kern w:val="0"/>
          <w:sz w:val="28"/>
          <w:szCs w:val="28"/>
          <w:lang w:eastAsia="en-AE"/>
          <w14:ligatures w14:val="none"/>
        </w:rPr>
        <w:t xml:space="preserve"> The constant threat of bombings and military operations contributes to high levels of anxiety among the adult population.</w:t>
      </w:r>
    </w:p>
    <w:p w14:paraId="18D01E1F" w14:textId="77777777" w:rsidR="009C3B6A" w:rsidRDefault="009C3B6A" w:rsidP="000B2174">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Depression from Loss:</w:t>
      </w:r>
      <w:r>
        <w:rPr>
          <w:rFonts w:ascii="Abadi" w:eastAsia="Times New Roman" w:hAnsi="Abadi" w:cs="Times New Roman"/>
          <w:kern w:val="0"/>
          <w:sz w:val="28"/>
          <w:szCs w:val="28"/>
          <w:lang w:eastAsia="en-AE"/>
          <w14:ligatures w14:val="none"/>
        </w:rPr>
        <w:t xml:space="preserve"> Families who have lost loved ones or seen their homes destroyed suffer from severe depression and hopelessness.</w:t>
      </w:r>
    </w:p>
    <w:p w14:paraId="032045C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Economic Hardship</w:t>
      </w:r>
    </w:p>
    <w:p w14:paraId="0821DE2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Gaza's economy has been severely impacted by the blockade and occupation, leading to high unemployment rates and widespread poverty. Economic hardship contributes to mental health issues by increasing stress, anxiety, and depression among the population. The struggle to meet basic needs such as food, shelter, and healthcare </w:t>
      </w:r>
      <w:r>
        <w:rPr>
          <w:rFonts w:ascii="Abadi" w:eastAsia="Times New Roman" w:hAnsi="Abadi" w:cs="Times New Roman"/>
          <w:kern w:val="0"/>
          <w:sz w:val="28"/>
          <w:szCs w:val="28"/>
          <w:lang w:eastAsia="en-AE"/>
          <w14:ligatures w14:val="none"/>
        </w:rPr>
        <w:lastRenderedPageBreak/>
        <w:t>exacerbates mental health conditions, as individuals are often more focused on immediate survival than on seeking psychological support. Economic instability also limits the resources available for mental health services, as funding and investment are directed towards more pressing physical infrastructure and humanitarian needs.</w:t>
      </w:r>
    </w:p>
    <w:p w14:paraId="165539F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E9EA758" w14:textId="77777777" w:rsidR="009C3B6A" w:rsidRDefault="009C3B6A" w:rsidP="000B2174">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Unemployment:</w:t>
      </w:r>
      <w:r>
        <w:rPr>
          <w:rFonts w:ascii="Abadi" w:eastAsia="Times New Roman" w:hAnsi="Abadi" w:cs="Times New Roman"/>
          <w:kern w:val="0"/>
          <w:sz w:val="28"/>
          <w:szCs w:val="28"/>
          <w:lang w:eastAsia="en-AE"/>
          <w14:ligatures w14:val="none"/>
        </w:rPr>
        <w:t xml:space="preserve"> High unemployment rates in Gaza contribute to feelings of hopelessness and depression among the population.</w:t>
      </w:r>
    </w:p>
    <w:p w14:paraId="0786C303" w14:textId="77777777" w:rsidR="009C3B6A" w:rsidRDefault="009C3B6A" w:rsidP="000B2174">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Poverty:</w:t>
      </w:r>
      <w:r>
        <w:rPr>
          <w:rFonts w:ascii="Abadi" w:eastAsia="Times New Roman" w:hAnsi="Abadi" w:cs="Times New Roman"/>
          <w:kern w:val="0"/>
          <w:sz w:val="28"/>
          <w:szCs w:val="28"/>
          <w:lang w:eastAsia="en-AE"/>
          <w14:ligatures w14:val="none"/>
        </w:rPr>
        <w:t xml:space="preserve"> Many families live below the poverty line, facing daily struggles that contribute to chronic stress and anxiety.</w:t>
      </w:r>
    </w:p>
    <w:p w14:paraId="57F3F266" w14:textId="77777777" w:rsidR="009C3B6A" w:rsidRDefault="009C3B6A" w:rsidP="000B2174">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Resources:</w:t>
      </w:r>
      <w:r>
        <w:rPr>
          <w:rFonts w:ascii="Abadi" w:eastAsia="Times New Roman" w:hAnsi="Abadi" w:cs="Times New Roman"/>
          <w:kern w:val="0"/>
          <w:sz w:val="28"/>
          <w:szCs w:val="28"/>
          <w:lang w:eastAsia="en-AE"/>
          <w14:ligatures w14:val="none"/>
        </w:rPr>
        <w:t xml:space="preserve"> Economic constraints limit the availability and quality of mental health services, as funding is diverted to other urgent needs.</w:t>
      </w:r>
    </w:p>
    <w:p w14:paraId="44A7289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Displacement and Housing Instability</w:t>
      </w:r>
    </w:p>
    <w:p w14:paraId="5BCE0F0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Israel’s war on Gaza has led to widespread displacement and housing instability in Gaza. Many families have been forced to flee their homes due to bombings and military operations, resulting in overcrowded living conditions and temporary shelters. This displacement exacerbates mental health issues by creating a sense of insecurity and instability. The loss of a home and the disruption of normal life contribute to feelings of anxiety, depression, and trauma. Additionally, the constant threat of further displacement prevents individuals from achieving a sense of safety and stability, which is crucial for mental well-being.</w:t>
      </w:r>
    </w:p>
    <w:p w14:paraId="0B22C93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08E4F18" w14:textId="77777777" w:rsidR="009C3B6A" w:rsidRDefault="009C3B6A" w:rsidP="000B2174">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Refugee Camps:</w:t>
      </w:r>
      <w:r>
        <w:rPr>
          <w:rFonts w:ascii="Abadi" w:eastAsia="Times New Roman" w:hAnsi="Abadi" w:cs="Times New Roman"/>
          <w:kern w:val="0"/>
          <w:sz w:val="28"/>
          <w:szCs w:val="28"/>
          <w:lang w:eastAsia="en-AE"/>
          <w14:ligatures w14:val="none"/>
        </w:rPr>
        <w:t xml:space="preserve"> Overcrowded and inadequate conditions in refugee camps contribute to stress and mental health issues among residents.</w:t>
      </w:r>
    </w:p>
    <w:p w14:paraId="7E7D3F2E" w14:textId="77777777" w:rsidR="009C3B6A" w:rsidRDefault="009C3B6A" w:rsidP="000B2174">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Temporary Shelters:</w:t>
      </w:r>
      <w:r>
        <w:rPr>
          <w:rFonts w:ascii="Abadi" w:eastAsia="Times New Roman" w:hAnsi="Abadi" w:cs="Times New Roman"/>
          <w:kern w:val="0"/>
          <w:sz w:val="28"/>
          <w:szCs w:val="28"/>
          <w:lang w:eastAsia="en-AE"/>
          <w14:ligatures w14:val="none"/>
        </w:rPr>
        <w:t xml:space="preserve"> Families living in temporary shelters face constant uncertainty and instability, exacerbating anxiety and depression.</w:t>
      </w:r>
    </w:p>
    <w:p w14:paraId="25EDC465" w14:textId="77777777" w:rsidR="009C3B6A" w:rsidRDefault="009C3B6A" w:rsidP="000B2174">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Frequent Displacement:</w:t>
      </w:r>
      <w:r>
        <w:rPr>
          <w:rFonts w:ascii="Abadi" w:eastAsia="Times New Roman" w:hAnsi="Abadi" w:cs="Times New Roman"/>
          <w:kern w:val="0"/>
          <w:sz w:val="28"/>
          <w:szCs w:val="28"/>
          <w:lang w:eastAsia="en-AE"/>
          <w14:ligatures w14:val="none"/>
        </w:rPr>
        <w:t xml:space="preserve"> Repeated displacement due to Israel’s war on Gaza prevents individuals from establishing a stable and secure living environment, crucial for mental health recovery.</w:t>
      </w:r>
    </w:p>
    <w:p w14:paraId="2D9413C2"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 Limited Educational and Training Opportunities for Mental Health Professionals</w:t>
      </w:r>
    </w:p>
    <w:p w14:paraId="24C6D4B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Explanation:</w:t>
      </w:r>
      <w:r>
        <w:rPr>
          <w:rFonts w:ascii="Abadi" w:eastAsia="Times New Roman" w:hAnsi="Abadi" w:cs="Times New Roman"/>
          <w:kern w:val="0"/>
          <w:sz w:val="28"/>
          <w:szCs w:val="28"/>
          <w:lang w:eastAsia="en-AE"/>
          <w14:ligatures w14:val="none"/>
        </w:rPr>
        <w:t xml:space="preserve"> Occupation and blockade in Gaza have severely restricted educational and training opportunities for mental health professionals. Universities and training institutions face challenges in accessing up-to-date materials, resources, and international collaborations necessary for training competent mental health practitioners. The shortage of trained professionals means that many individuals in need of mental health services cannot receive adequate care. Moreover, the lack of continuous professional development opportunities for existing practitioners hampers their ability to stay updated with the latest therapeutic techniques and approaches.</w:t>
      </w:r>
    </w:p>
    <w:p w14:paraId="7ADC39A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D9C2064" w14:textId="77777777" w:rsidR="009C3B6A" w:rsidRDefault="009C3B6A" w:rsidP="000B2174">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Al-Quds University:</w:t>
      </w:r>
      <w:r>
        <w:rPr>
          <w:rFonts w:ascii="Abadi" w:eastAsia="Times New Roman" w:hAnsi="Abadi" w:cs="Times New Roman"/>
          <w:kern w:val="0"/>
          <w:sz w:val="28"/>
          <w:szCs w:val="28"/>
          <w:lang w:eastAsia="en-AE"/>
          <w14:ligatures w14:val="none"/>
        </w:rPr>
        <w:t xml:space="preserve"> Struggles to offer comprehensive mental health programs due to resource constraints and lack of international collaboration.</w:t>
      </w:r>
    </w:p>
    <w:p w14:paraId="1993980A" w14:textId="77777777" w:rsidR="009C3B6A" w:rsidRDefault="009C3B6A" w:rsidP="000B2174">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Workshops:</w:t>
      </w:r>
      <w:r>
        <w:rPr>
          <w:rFonts w:ascii="Abadi" w:eastAsia="Times New Roman" w:hAnsi="Abadi" w:cs="Times New Roman"/>
          <w:kern w:val="0"/>
          <w:sz w:val="28"/>
          <w:szCs w:val="28"/>
          <w:lang w:eastAsia="en-AE"/>
          <w14:ligatures w14:val="none"/>
        </w:rPr>
        <w:t xml:space="preserve"> Limited availability of professional development workshops and training sessions for existing mental health workers.</w:t>
      </w:r>
    </w:p>
    <w:p w14:paraId="4E3C66E9" w14:textId="77777777" w:rsidR="009C3B6A" w:rsidRDefault="009C3B6A" w:rsidP="000B2174">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Conferences:</w:t>
      </w:r>
      <w:r>
        <w:rPr>
          <w:rFonts w:ascii="Abadi" w:eastAsia="Times New Roman" w:hAnsi="Abadi" w:cs="Times New Roman"/>
          <w:kern w:val="0"/>
          <w:sz w:val="28"/>
          <w:szCs w:val="28"/>
          <w:lang w:eastAsia="en-AE"/>
          <w14:ligatures w14:val="none"/>
        </w:rPr>
        <w:t xml:space="preserve"> Difficulty in attending international conferences and training sessions due to travel restrictions imposed by the blockade.</w:t>
      </w:r>
    </w:p>
    <w:p w14:paraId="7E44EA1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Overwhelmed and Under-Resourced Health System</w:t>
      </w:r>
    </w:p>
    <w:p w14:paraId="34D527F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Gaza’s health system is overwhelmed and under-resourced, struggling to cope with the dual burden of physical health emergencies and rising mental health issues. The continuous strain from injuries and chronic diseases means mental health services are often deprioritized. The lack of adequate funding, staff, and facilities hampers the provision of comprehensive mental health care. Additionally, the destruction of healthcare infrastructure due to airstrikes and bombings further limits the capacity to deliver consistent and quality mental health services, leaving many without the necessary support.</w:t>
      </w:r>
    </w:p>
    <w:p w14:paraId="706BA7D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D13C7C3" w14:textId="77777777" w:rsidR="009C3B6A" w:rsidRDefault="009C3B6A" w:rsidP="000B2174">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Rooms:</w:t>
      </w:r>
      <w:r>
        <w:rPr>
          <w:rFonts w:ascii="Abadi" w:eastAsia="Times New Roman" w:hAnsi="Abadi" w:cs="Times New Roman"/>
          <w:kern w:val="0"/>
          <w:sz w:val="28"/>
          <w:szCs w:val="28"/>
          <w:lang w:eastAsia="en-AE"/>
          <w14:ligatures w14:val="none"/>
        </w:rPr>
        <w:t xml:space="preserve"> Overcrowded and focused primarily on physical trauma care, leaving little room for mental health interventions.</w:t>
      </w:r>
    </w:p>
    <w:p w14:paraId="2AE3750F" w14:textId="77777777" w:rsidR="009C3B6A" w:rsidRDefault="009C3B6A" w:rsidP="000B2174">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Funding:</w:t>
      </w:r>
      <w:r>
        <w:rPr>
          <w:rFonts w:ascii="Abadi" w:eastAsia="Times New Roman" w:hAnsi="Abadi" w:cs="Times New Roman"/>
          <w:kern w:val="0"/>
          <w:sz w:val="28"/>
          <w:szCs w:val="28"/>
          <w:lang w:eastAsia="en-AE"/>
          <w14:ligatures w14:val="none"/>
        </w:rPr>
        <w:t xml:space="preserve"> Limited funds are often directed towards urgent physical health needs, neglecting mental health services.</w:t>
      </w:r>
    </w:p>
    <w:p w14:paraId="730E859B" w14:textId="77777777" w:rsidR="009C3B6A" w:rsidRDefault="009C3B6A" w:rsidP="000B2174">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Destroyed Facilities:</w:t>
      </w:r>
      <w:r>
        <w:rPr>
          <w:rFonts w:ascii="Abadi" w:eastAsia="Times New Roman" w:hAnsi="Abadi" w:cs="Times New Roman"/>
          <w:kern w:val="0"/>
          <w:sz w:val="28"/>
          <w:szCs w:val="28"/>
          <w:lang w:eastAsia="en-AE"/>
          <w14:ligatures w14:val="none"/>
        </w:rPr>
        <w:t xml:space="preserve"> Healthcare facilities damaged due to airstrikes and bombings struggle to provide comprehensive care, including mental health services.</w:t>
      </w:r>
    </w:p>
    <w:p w14:paraId="0F287E4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8. Psychological Impact on Children and Adolescents</w:t>
      </w:r>
    </w:p>
    <w:p w14:paraId="1F80294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prolonged occupation and repeated aggression had a profound psychological impact on children and adolescents in Gaza. Exposure to violence, loss, and instability during critical developmental stages can result in long-term mental health issues such as PTSD, anxiety, and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disorders. The constant state of fear and uncertainty affects their ability to concentrate in school, form healthy relationships, and develop a sense of security. Without adequate mental health support, these young individuals are at risk of carrying their trauma into adulthood, perpetuating a cycle of psychological distress and impaired social functioning.</w:t>
      </w:r>
    </w:p>
    <w:p w14:paraId="12BD56D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4B8AD0E" w14:textId="77777777" w:rsidR="009C3B6A" w:rsidRDefault="009C3B6A" w:rsidP="000B217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Disruptions:</w:t>
      </w:r>
      <w:r>
        <w:rPr>
          <w:rFonts w:ascii="Abadi" w:eastAsia="Times New Roman" w:hAnsi="Abadi" w:cs="Times New Roman"/>
          <w:kern w:val="0"/>
          <w:sz w:val="28"/>
          <w:szCs w:val="28"/>
          <w:lang w:eastAsia="en-AE"/>
          <w14:ligatures w14:val="none"/>
        </w:rPr>
        <w:t xml:space="preserve"> Frequent school closures and interruptions due to military actions and airstrikes affect children's mental well-being and educational progress.</w:t>
      </w:r>
    </w:p>
    <w:p w14:paraId="3BD3A1BE" w14:textId="77777777" w:rsidR="009C3B6A" w:rsidRDefault="009C3B6A" w:rsidP="000B217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Traumatized Youth:</w:t>
      </w:r>
      <w:r>
        <w:rPr>
          <w:rFonts w:ascii="Abadi" w:eastAsia="Times New Roman" w:hAnsi="Abadi" w:cs="Times New Roman"/>
          <w:kern w:val="0"/>
          <w:sz w:val="28"/>
          <w:szCs w:val="28"/>
          <w:lang w:eastAsia="en-AE"/>
          <w14:ligatures w14:val="none"/>
        </w:rPr>
        <w:t xml:space="preserve"> High prevalence of PTSD and anxiety among children who have witnessed or experienced violence.</w:t>
      </w:r>
    </w:p>
    <w:p w14:paraId="40F0BD95" w14:textId="77777777" w:rsidR="009C3B6A" w:rsidRDefault="009C3B6A" w:rsidP="000B2174">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Behavioral</w:t>
      </w:r>
      <w:proofErr w:type="spellEnd"/>
      <w:r>
        <w:rPr>
          <w:rFonts w:ascii="Abadi" w:eastAsia="Times New Roman" w:hAnsi="Abadi" w:cs="Times New Roman"/>
          <w:b/>
          <w:bCs/>
          <w:kern w:val="0"/>
          <w:sz w:val="28"/>
          <w:szCs w:val="28"/>
          <w:lang w:eastAsia="en-AE"/>
          <w14:ligatures w14:val="none"/>
        </w:rPr>
        <w:t xml:space="preserve"> Issues:</w:t>
      </w:r>
      <w:r>
        <w:rPr>
          <w:rFonts w:ascii="Abadi" w:eastAsia="Times New Roman" w:hAnsi="Abadi" w:cs="Times New Roman"/>
          <w:kern w:val="0"/>
          <w:sz w:val="28"/>
          <w:szCs w:val="28"/>
          <w:lang w:eastAsia="en-AE"/>
          <w14:ligatures w14:val="none"/>
        </w:rPr>
        <w:t xml:space="preserve"> Increased incidence of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disorders and difficulties in social interactions among adolescents.</w:t>
      </w:r>
    </w:p>
    <w:p w14:paraId="6EA5C28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 Gender-Specific Mental Health Challenges</w:t>
      </w:r>
    </w:p>
    <w:p w14:paraId="6823FD12"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Women and girls in Gaza face unique mental health challenges exacerbated by Israel’s war on Gaza. The cultural context may also limit women's access to mental health services, as they might be less likely to seek help due to social stigma or family responsibilities. Addressing the mental health needs of women requires culturally sensitive approaches that consider these gender-specific challenges and barriers.</w:t>
      </w:r>
    </w:p>
    <w:p w14:paraId="47B0818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96586F5" w14:textId="77777777" w:rsidR="009C3B6A" w:rsidRDefault="009C3B6A" w:rsidP="000B217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Gender-Based Violence:</w:t>
      </w:r>
      <w:r>
        <w:rPr>
          <w:rFonts w:ascii="Abadi" w:eastAsia="Times New Roman" w:hAnsi="Abadi" w:cs="Times New Roman"/>
          <w:kern w:val="0"/>
          <w:sz w:val="28"/>
          <w:szCs w:val="28"/>
          <w:lang w:eastAsia="en-AE"/>
          <w14:ligatures w14:val="none"/>
        </w:rPr>
        <w:t xml:space="preserve"> High rates of domestic violence and sexual assault lead to severe psychological trauma among women.</w:t>
      </w:r>
    </w:p>
    <w:p w14:paraId="26F75553" w14:textId="77777777" w:rsidR="009C3B6A" w:rsidRDefault="009C3B6A" w:rsidP="000B217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Societal Expectations:</w:t>
      </w:r>
      <w:r>
        <w:rPr>
          <w:rFonts w:ascii="Abadi" w:eastAsia="Times New Roman" w:hAnsi="Abadi" w:cs="Times New Roman"/>
          <w:kern w:val="0"/>
          <w:sz w:val="28"/>
          <w:szCs w:val="28"/>
          <w:lang w:eastAsia="en-AE"/>
          <w14:ligatures w14:val="none"/>
        </w:rPr>
        <w:t xml:space="preserve"> Pressure to conform to traditional gender roles can contribute to stress and mental health issues.</w:t>
      </w:r>
    </w:p>
    <w:p w14:paraId="79910F57" w14:textId="77777777" w:rsidR="009C3B6A" w:rsidRDefault="009C3B6A" w:rsidP="000B2174">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Restricted Mobility:</w:t>
      </w:r>
      <w:r>
        <w:rPr>
          <w:rFonts w:ascii="Abadi" w:eastAsia="Times New Roman" w:hAnsi="Abadi" w:cs="Times New Roman"/>
          <w:kern w:val="0"/>
          <w:sz w:val="28"/>
          <w:szCs w:val="28"/>
          <w:lang w:eastAsia="en-AE"/>
          <w14:ligatures w14:val="none"/>
        </w:rPr>
        <w:t xml:space="preserve"> Limitations on women's movement and freedom exacerbate feelings of isolation and depression.</w:t>
      </w:r>
    </w:p>
    <w:p w14:paraId="4D0673A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 Inadequate Crisis Intervention and Emergency Mental Health Services</w:t>
      </w:r>
    </w:p>
    <w:p w14:paraId="0B9032B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Explanation:</w:t>
      </w:r>
      <w:r>
        <w:rPr>
          <w:rFonts w:ascii="Abadi" w:eastAsia="Times New Roman" w:hAnsi="Abadi" w:cs="Times New Roman"/>
          <w:kern w:val="0"/>
          <w:sz w:val="28"/>
          <w:szCs w:val="28"/>
          <w:lang w:eastAsia="en-AE"/>
          <w14:ligatures w14:val="none"/>
        </w:rPr>
        <w:t xml:space="preserve"> The capacity for crisis intervention and emergency mental health services in Gaza is severely limited. During and after war events, the immediate psychological needs of the population often go unmet. The lack of structured crisis intervention programs and trained personnel means that individuals experiencing acute mental health crises do not receive timely and appropriate care. This gap in services can lead to worsening of symptoms, long-term psychological damage, and an increased burden on the already strained mental health system.</w:t>
      </w:r>
    </w:p>
    <w:p w14:paraId="35F6C79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75494CC" w14:textId="77777777" w:rsidR="009C3B6A" w:rsidRDefault="009C3B6A" w:rsidP="000B217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Mental Health Teams:</w:t>
      </w:r>
      <w:r>
        <w:rPr>
          <w:rFonts w:ascii="Abadi" w:eastAsia="Times New Roman" w:hAnsi="Abadi" w:cs="Times New Roman"/>
          <w:kern w:val="0"/>
          <w:sz w:val="28"/>
          <w:szCs w:val="28"/>
          <w:lang w:eastAsia="en-AE"/>
          <w14:ligatures w14:val="none"/>
        </w:rPr>
        <w:t xml:space="preserve"> Lack of dedicated teams for mental health crisis response during war.</w:t>
      </w:r>
    </w:p>
    <w:p w14:paraId="62DD29E1" w14:textId="77777777" w:rsidR="009C3B6A" w:rsidRDefault="009C3B6A" w:rsidP="000B217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Support Services:</w:t>
      </w:r>
      <w:r>
        <w:rPr>
          <w:rFonts w:ascii="Abadi" w:eastAsia="Times New Roman" w:hAnsi="Abadi" w:cs="Times New Roman"/>
          <w:kern w:val="0"/>
          <w:sz w:val="28"/>
          <w:szCs w:val="28"/>
          <w:lang w:eastAsia="en-AE"/>
          <w14:ligatures w14:val="none"/>
        </w:rPr>
        <w:t xml:space="preserve"> Insufficient immediate support services for individuals experiencing acute mental health crises.</w:t>
      </w:r>
    </w:p>
    <w:p w14:paraId="599C796C" w14:textId="77777777" w:rsidR="009C3B6A" w:rsidRDefault="009C3B6A" w:rsidP="000B217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Helplines and Hotlines:</w:t>
      </w:r>
      <w:r>
        <w:rPr>
          <w:rFonts w:ascii="Abadi" w:eastAsia="Times New Roman" w:hAnsi="Abadi" w:cs="Times New Roman"/>
          <w:kern w:val="0"/>
          <w:sz w:val="28"/>
          <w:szCs w:val="28"/>
          <w:lang w:eastAsia="en-AE"/>
          <w14:ligatures w14:val="none"/>
        </w:rPr>
        <w:t xml:space="preserve"> Limited availability of crisis helplines and hotlines to provide immediate psychological support.</w:t>
      </w:r>
    </w:p>
    <w:p w14:paraId="62EB1885" w14:textId="77777777" w:rsidR="009C3B6A" w:rsidRDefault="009C3B6A" w:rsidP="009C3B6A">
      <w:pPr>
        <w:rPr>
          <w:rFonts w:ascii="Abadi" w:hAnsi="Abadi"/>
          <w:sz w:val="28"/>
          <w:szCs w:val="28"/>
        </w:rPr>
      </w:pPr>
      <w:r>
        <w:rPr>
          <w:rFonts w:ascii="Abadi" w:hAnsi="Abadi"/>
          <w:kern w:val="0"/>
          <w:sz w:val="28"/>
          <w:szCs w:val="28"/>
          <w14:ligatures w14:val="none"/>
        </w:rPr>
        <w:br w:type="page"/>
      </w:r>
    </w:p>
    <w:p w14:paraId="7018A2EB" w14:textId="77777777" w:rsidR="009C3B6A" w:rsidRDefault="009C3B6A" w:rsidP="00227276">
      <w:pPr>
        <w:pStyle w:val="Heading1"/>
        <w:pBdr>
          <w:bottom w:val="single" w:sz="4" w:space="1" w:color="auto"/>
        </w:pBdr>
        <w:rPr>
          <w:rFonts w:eastAsia="Times New Roman"/>
          <w:lang w:eastAsia="en-AE"/>
        </w:rPr>
      </w:pPr>
      <w:bookmarkStart w:id="32" w:name="_Toc172048870"/>
      <w:r>
        <w:rPr>
          <w:rFonts w:eastAsia="Times New Roman"/>
          <w:lang w:eastAsia="en-AE"/>
        </w:rPr>
        <w:lastRenderedPageBreak/>
        <w:t>5. Risks</w:t>
      </w:r>
      <w:bookmarkEnd w:id="32"/>
      <w:r>
        <w:rPr>
          <w:rFonts w:eastAsia="Times New Roman"/>
          <w:lang w:eastAsia="en-AE"/>
        </w:rPr>
        <w:br/>
      </w:r>
    </w:p>
    <w:p w14:paraId="7C2F143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Exacerbation of Mental Health Disorders</w:t>
      </w:r>
    </w:p>
    <w:p w14:paraId="3526A1B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Israel’s war on Gaza and frequent outbreaks of violence in Gaza significantly exacerbate existing mental health disorders. Continuous exposure to trauma, such as bombings and loss of loved ones, leads to a worsening of conditions like PTSD, anxiety, and depression. Without appropriate interventions, individuals suffering from these disorders may experience severe deterioration in their mental health, leading to impaired daily functioning and reduced quality of life. The critical nature of this risk lies in its potential to create a pervasive mental health crisis, overwhelming the already limited mental health services and further destabilizing the community.</w:t>
      </w:r>
    </w:p>
    <w:p w14:paraId="26161A4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8FB1639" w14:textId="77777777" w:rsidR="009C3B6A" w:rsidRDefault="009C3B6A" w:rsidP="000B217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Recurrent PTSD Episodes:</w:t>
      </w:r>
      <w:r>
        <w:rPr>
          <w:rFonts w:ascii="Abadi" w:eastAsia="Times New Roman" w:hAnsi="Abadi" w:cs="Times New Roman"/>
          <w:kern w:val="0"/>
          <w:sz w:val="28"/>
          <w:szCs w:val="28"/>
          <w:lang w:eastAsia="en-AE"/>
          <w14:ligatures w14:val="none"/>
        </w:rPr>
        <w:t xml:space="preserve"> Individuals with PTSD experience heightened symptoms during and after violent incidents, leading to frequent relapses.</w:t>
      </w:r>
    </w:p>
    <w:p w14:paraId="139048EC" w14:textId="77777777" w:rsidR="009C3B6A" w:rsidRDefault="009C3B6A" w:rsidP="000B217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Anxiety Levels:</w:t>
      </w:r>
      <w:r>
        <w:rPr>
          <w:rFonts w:ascii="Abadi" w:eastAsia="Times New Roman" w:hAnsi="Abadi" w:cs="Times New Roman"/>
          <w:kern w:val="0"/>
          <w:sz w:val="28"/>
          <w:szCs w:val="28"/>
          <w:lang w:eastAsia="en-AE"/>
          <w14:ligatures w14:val="none"/>
        </w:rPr>
        <w:t xml:space="preserve"> Continuous exposure to violence exacerbates anxiety disorders, making it difficult for individuals to carry out daily activities.</w:t>
      </w:r>
    </w:p>
    <w:p w14:paraId="214A52C3" w14:textId="77777777" w:rsidR="009C3B6A" w:rsidRDefault="009C3B6A" w:rsidP="000B217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Deepening Depression:</w:t>
      </w:r>
      <w:r>
        <w:rPr>
          <w:rFonts w:ascii="Abadi" w:eastAsia="Times New Roman" w:hAnsi="Abadi" w:cs="Times New Roman"/>
          <w:kern w:val="0"/>
          <w:sz w:val="28"/>
          <w:szCs w:val="28"/>
          <w:lang w:eastAsia="en-AE"/>
          <w14:ligatures w14:val="none"/>
        </w:rPr>
        <w:t xml:space="preserve"> The loss and destruction caused by the war deepen depressive symptoms, increasing the risk of suicide and self-harm.</w:t>
      </w:r>
    </w:p>
    <w:p w14:paraId="3B55D23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Breakdown of Social and Family Structures</w:t>
      </w:r>
    </w:p>
    <w:p w14:paraId="666D62F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war and occupation of Gaza have led to the breakdown of social and family structures, which are crucial for providing support during times of crisis. Displacement, loss of family members, and economic hardship strain relationships and disrupt traditional support networks. This breakdown exacerbates feelings of isolation, helplessness, and despair among individuals, making it harder for them to cope with their mental health challenges. The erosion of these support systems is critical as it leaves individuals without the necessary emotional and practical support needed to recover and maintain mental health.</w:t>
      </w:r>
    </w:p>
    <w:p w14:paraId="0D7B5EC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0F09E9C" w14:textId="77777777" w:rsidR="009C3B6A" w:rsidRDefault="009C3B6A" w:rsidP="000B217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Displacement:</w:t>
      </w:r>
      <w:r>
        <w:rPr>
          <w:rFonts w:ascii="Abadi" w:eastAsia="Times New Roman" w:hAnsi="Abadi" w:cs="Times New Roman"/>
          <w:kern w:val="0"/>
          <w:sz w:val="28"/>
          <w:szCs w:val="28"/>
          <w:lang w:eastAsia="en-AE"/>
          <w14:ligatures w14:val="none"/>
        </w:rPr>
        <w:t xml:space="preserve"> Families forced to flee their homes due to airstrikes and military actions lose their community support networks.</w:t>
      </w:r>
    </w:p>
    <w:p w14:paraId="3A01B318" w14:textId="77777777" w:rsidR="009C3B6A" w:rsidRDefault="009C3B6A" w:rsidP="000B217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Loss of Family Members:</w:t>
      </w:r>
      <w:r>
        <w:rPr>
          <w:rFonts w:ascii="Abadi" w:eastAsia="Times New Roman" w:hAnsi="Abadi" w:cs="Times New Roman"/>
          <w:kern w:val="0"/>
          <w:sz w:val="28"/>
          <w:szCs w:val="28"/>
          <w:lang w:eastAsia="en-AE"/>
          <w14:ligatures w14:val="none"/>
        </w:rPr>
        <w:t xml:space="preserve"> The death of key family members disrupts familial roles and support systems.</w:t>
      </w:r>
    </w:p>
    <w:p w14:paraId="6E407330" w14:textId="77777777" w:rsidR="009C3B6A" w:rsidRDefault="009C3B6A" w:rsidP="000B217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Hardship:</w:t>
      </w:r>
      <w:r>
        <w:rPr>
          <w:rFonts w:ascii="Abadi" w:eastAsia="Times New Roman" w:hAnsi="Abadi" w:cs="Times New Roman"/>
          <w:kern w:val="0"/>
          <w:sz w:val="28"/>
          <w:szCs w:val="28"/>
          <w:lang w:eastAsia="en-AE"/>
          <w14:ligatures w14:val="none"/>
        </w:rPr>
        <w:t xml:space="preserve"> Financial strain due to the blockade and war-induced unemployment increases family stress.</w:t>
      </w:r>
    </w:p>
    <w:p w14:paraId="398FDF9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Overwhelming of Healthcare System</w:t>
      </w:r>
    </w:p>
    <w:p w14:paraId="5F82688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Gaza's healthcare system is already under significant strain due to the blockade and recurrent aggression. The overwhelming demand for both physical and mental health services during and after violent incidents further burdens the system. With limited resources, healthcare facilities struggle to provide adequate care, leading to long wait times, insufficient treatment, and burnout among healthcare workers. This risk is critical as it hampers the ability to deliver timely and effective mental health interventions, exacerbating the overall mental health crisis in the region.</w:t>
      </w:r>
    </w:p>
    <w:p w14:paraId="28F0920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01EFCF9" w14:textId="77777777" w:rsidR="009C3B6A" w:rsidRDefault="009C3B6A" w:rsidP="000B217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Shortages:</w:t>
      </w:r>
      <w:r>
        <w:rPr>
          <w:rFonts w:ascii="Abadi" w:eastAsia="Times New Roman" w:hAnsi="Abadi" w:cs="Times New Roman"/>
          <w:kern w:val="0"/>
          <w:sz w:val="28"/>
          <w:szCs w:val="28"/>
          <w:lang w:eastAsia="en-AE"/>
          <w14:ligatures w14:val="none"/>
        </w:rPr>
        <w:t xml:space="preserve"> Hospitals and clinics run out of essential medical supplies, including psychiatric medications.</w:t>
      </w:r>
    </w:p>
    <w:p w14:paraId="2FDB9B8C" w14:textId="77777777" w:rsidR="009C3B6A" w:rsidRDefault="009C3B6A" w:rsidP="000B217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Worker Burnout:</w:t>
      </w:r>
      <w:r>
        <w:rPr>
          <w:rFonts w:ascii="Abadi" w:eastAsia="Times New Roman" w:hAnsi="Abadi" w:cs="Times New Roman"/>
          <w:kern w:val="0"/>
          <w:sz w:val="28"/>
          <w:szCs w:val="28"/>
          <w:lang w:eastAsia="en-AE"/>
          <w14:ligatures w14:val="none"/>
        </w:rPr>
        <w:t xml:space="preserve"> Overworked and under-resourced healthcare professionals face burnout, reducing their ability to provide quality care.</w:t>
      </w:r>
    </w:p>
    <w:p w14:paraId="16EB2174" w14:textId="77777777" w:rsidR="009C3B6A" w:rsidRDefault="009C3B6A" w:rsidP="000B217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 Wait Times:</w:t>
      </w:r>
      <w:r>
        <w:rPr>
          <w:rFonts w:ascii="Abadi" w:eastAsia="Times New Roman" w:hAnsi="Abadi" w:cs="Times New Roman"/>
          <w:kern w:val="0"/>
          <w:sz w:val="28"/>
          <w:szCs w:val="28"/>
          <w:lang w:eastAsia="en-AE"/>
          <w14:ligatures w14:val="none"/>
        </w:rPr>
        <w:t xml:space="preserve"> Patients experience long wait times for mental health services, delaying crucial treatment.</w:t>
      </w:r>
    </w:p>
    <w:p w14:paraId="556F1F9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Increase in Substance Abuse</w:t>
      </w:r>
    </w:p>
    <w:p w14:paraId="231B52B3" w14:textId="240B964E"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Israel’s war on Gaza and resulting trauma can lead to an increase in substance abuse as individuals turn to drugs to cope with their mental health issues. The lack of mental health support and the pervasive stress from living in an occupied zone contribute to this risk. Substance abuse exacerbates mental health problems, leading to a cycle of addiction and further psychological distress. This risk is critical as it not only harms individuals' health but also increases social problems and places additional strain on healthcare services.</w:t>
      </w:r>
    </w:p>
    <w:p w14:paraId="6A40600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2B03BC4" w14:textId="706EF353" w:rsidR="009C3B6A" w:rsidRDefault="009C3B6A" w:rsidP="000B217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Self-Medication:</w:t>
      </w:r>
      <w:r>
        <w:rPr>
          <w:rFonts w:ascii="Abadi" w:eastAsia="Times New Roman" w:hAnsi="Abadi" w:cs="Times New Roman"/>
          <w:kern w:val="0"/>
          <w:sz w:val="28"/>
          <w:szCs w:val="28"/>
          <w:lang w:eastAsia="en-AE"/>
          <w14:ligatures w14:val="none"/>
        </w:rPr>
        <w:t xml:space="preserve"> Individuals use drugs</w:t>
      </w:r>
      <w:r w:rsidR="00AF5F1F">
        <w:rPr>
          <w:rFonts w:ascii="Abadi" w:eastAsia="Times New Roman" w:hAnsi="Abadi" w:cs="Times New Roman"/>
          <w:kern w:val="0"/>
          <w:sz w:val="28"/>
          <w:szCs w:val="28"/>
          <w:lang w:eastAsia="en-AE"/>
          <w14:ligatures w14:val="none"/>
        </w:rPr>
        <w:t xml:space="preserve"> </w:t>
      </w:r>
      <w:r>
        <w:rPr>
          <w:rFonts w:ascii="Abadi" w:eastAsia="Times New Roman" w:hAnsi="Abadi" w:cs="Times New Roman"/>
          <w:kern w:val="0"/>
          <w:sz w:val="28"/>
          <w:szCs w:val="28"/>
          <w:lang w:eastAsia="en-AE"/>
          <w14:ligatures w14:val="none"/>
        </w:rPr>
        <w:t>to numb the psychological pain caused by trauma.</w:t>
      </w:r>
    </w:p>
    <w:p w14:paraId="7DF19E86" w14:textId="77777777" w:rsidR="009C3B6A" w:rsidRDefault="009C3B6A" w:rsidP="000B217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Escalation of Addiction:</w:t>
      </w:r>
      <w:r>
        <w:rPr>
          <w:rFonts w:ascii="Abadi" w:eastAsia="Times New Roman" w:hAnsi="Abadi" w:cs="Times New Roman"/>
          <w:kern w:val="0"/>
          <w:sz w:val="28"/>
          <w:szCs w:val="28"/>
          <w:lang w:eastAsia="en-AE"/>
          <w14:ligatures w14:val="none"/>
        </w:rPr>
        <w:t xml:space="preserve"> Increased availability and use of substances lead to higher rates of addiction.</w:t>
      </w:r>
    </w:p>
    <w:p w14:paraId="395B7018" w14:textId="77777777" w:rsidR="009C3B6A" w:rsidRDefault="009C3B6A" w:rsidP="000B217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Impact:</w:t>
      </w:r>
      <w:r>
        <w:rPr>
          <w:rFonts w:ascii="Abadi" w:eastAsia="Times New Roman" w:hAnsi="Abadi" w:cs="Times New Roman"/>
          <w:kern w:val="0"/>
          <w:sz w:val="28"/>
          <w:szCs w:val="28"/>
          <w:lang w:eastAsia="en-AE"/>
          <w14:ligatures w14:val="none"/>
        </w:rPr>
        <w:t xml:space="preserve"> Substance abuse contributes to crime and social instability, further harming the community.</w:t>
      </w:r>
    </w:p>
    <w:p w14:paraId="03E8147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Stigmatization and Discrimination</w:t>
      </w:r>
    </w:p>
    <w:p w14:paraId="796631E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Stigmatization and discrimination against individuals with mental health issues are pervasive in Gaza, exacerbated by cultural perceptions and lack of awareness. This stigma prevents people from seeking help, leading to untreated mental health conditions and worsening symptoms. Discrimination in the workplace, schools, and social settings further isolates individuals, reducing their opportunities for recovery and integration into society. This risk is critical as it perpetuates a cycle of suffering and exclusion, hindering efforts to address the mental health crisis effectively.</w:t>
      </w:r>
    </w:p>
    <w:p w14:paraId="60967EB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887BA5A" w14:textId="77777777" w:rsidR="009C3B6A" w:rsidRDefault="009C3B6A" w:rsidP="000B217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Workplace Discrimination:</w:t>
      </w:r>
      <w:r>
        <w:rPr>
          <w:rFonts w:ascii="Abadi" w:eastAsia="Times New Roman" w:hAnsi="Abadi" w:cs="Times New Roman"/>
          <w:kern w:val="0"/>
          <w:sz w:val="28"/>
          <w:szCs w:val="28"/>
          <w:lang w:eastAsia="en-AE"/>
          <w14:ligatures w14:val="none"/>
        </w:rPr>
        <w:t xml:space="preserve"> Individuals with mental health conditions face discrimination in hiring and employment, limiting their economic opportunities.</w:t>
      </w:r>
    </w:p>
    <w:p w14:paraId="5A04C4F1" w14:textId="77777777" w:rsidR="009C3B6A" w:rsidRDefault="009C3B6A" w:rsidP="000B217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Isolation:</w:t>
      </w:r>
      <w:r>
        <w:rPr>
          <w:rFonts w:ascii="Abadi" w:eastAsia="Times New Roman" w:hAnsi="Abadi" w:cs="Times New Roman"/>
          <w:kern w:val="0"/>
          <w:sz w:val="28"/>
          <w:szCs w:val="28"/>
          <w:lang w:eastAsia="en-AE"/>
          <w14:ligatures w14:val="none"/>
        </w:rPr>
        <w:t xml:space="preserve"> Stigma leads to social isolation, preventing individuals from receiving support from their community.</w:t>
      </w:r>
    </w:p>
    <w:p w14:paraId="04043EE0" w14:textId="77777777" w:rsidR="009C3B6A" w:rsidRDefault="009C3B6A" w:rsidP="000B217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Barriers:</w:t>
      </w:r>
      <w:r>
        <w:rPr>
          <w:rFonts w:ascii="Abadi" w:eastAsia="Times New Roman" w:hAnsi="Abadi" w:cs="Times New Roman"/>
          <w:kern w:val="0"/>
          <w:sz w:val="28"/>
          <w:szCs w:val="28"/>
          <w:lang w:eastAsia="en-AE"/>
          <w14:ligatures w14:val="none"/>
        </w:rPr>
        <w:t xml:space="preserve"> Students with mental health issues are stigmatized and face barriers in accessing education.</w:t>
      </w:r>
    </w:p>
    <w:p w14:paraId="31ECCB6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 Escalation of Violence and Aggression</w:t>
      </w:r>
    </w:p>
    <w:p w14:paraId="6442FDF6"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Continuous exposure to war and occupation in Gaza leads to heightened violence and aggression. The unresolved trauma and lack of mental health support manifest in aggressive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domestic violence, and community strife. This escalation critically destabilizes the region, perpetuates violence, and creates an unsafe environment for residents. Addressing this risk is essential for long-term peace and stability.</w:t>
      </w:r>
    </w:p>
    <w:p w14:paraId="7915A94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F0BB347" w14:textId="77777777" w:rsidR="009C3B6A" w:rsidRDefault="009C3B6A" w:rsidP="000B217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Domestic Violence:</w:t>
      </w:r>
      <w:r>
        <w:rPr>
          <w:rFonts w:ascii="Abadi" w:eastAsia="Times New Roman" w:hAnsi="Abadi" w:cs="Times New Roman"/>
          <w:kern w:val="0"/>
          <w:sz w:val="28"/>
          <w:szCs w:val="28"/>
          <w:lang w:eastAsia="en-AE"/>
          <w14:ligatures w14:val="none"/>
        </w:rPr>
        <w:t xml:space="preserve"> Increased domestic violence incidents as individuals cope with stress and trauma from occupation.</w:t>
      </w:r>
    </w:p>
    <w:p w14:paraId="0EE98456" w14:textId="77777777" w:rsidR="009C3B6A" w:rsidRDefault="009C3B6A" w:rsidP="000B217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Conflicts:</w:t>
      </w:r>
      <w:r>
        <w:rPr>
          <w:rFonts w:ascii="Abadi" w:eastAsia="Times New Roman" w:hAnsi="Abadi" w:cs="Times New Roman"/>
          <w:kern w:val="0"/>
          <w:sz w:val="28"/>
          <w:szCs w:val="28"/>
          <w:lang w:eastAsia="en-AE"/>
          <w14:ligatures w14:val="none"/>
        </w:rPr>
        <w:t xml:space="preserve"> Heightened aggression and conflicts within communities due to unresolved trauma from ongoing occupation.</w:t>
      </w:r>
    </w:p>
    <w:p w14:paraId="2F868D0B" w14:textId="77777777" w:rsidR="009C3B6A" w:rsidRDefault="009C3B6A" w:rsidP="000B217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Youth Violence:</w:t>
      </w:r>
      <w:r>
        <w:rPr>
          <w:rFonts w:ascii="Abadi" w:eastAsia="Times New Roman" w:hAnsi="Abadi" w:cs="Times New Roman"/>
          <w:kern w:val="0"/>
          <w:sz w:val="28"/>
          <w:szCs w:val="28"/>
          <w:lang w:eastAsia="en-AE"/>
          <w14:ligatures w14:val="none"/>
        </w:rPr>
        <w:t xml:space="preserve"> Youth exposed to occupation-related violence exhibit aggressive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contributing to ongoing cycles of conflict.</w:t>
      </w:r>
    </w:p>
    <w:p w14:paraId="57DDA28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Mental Health Crisis Among Children</w:t>
      </w:r>
    </w:p>
    <w:p w14:paraId="6CB021F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Children in Gaza are particularly vulnerable to the mental health impacts of the ongoing war. Exposure to violence, loss of loved ones, and disruption of education can lead to severe psychological issues such as PTSD, anxiety, and depression. The lack of child-specific mental health services exacerbates this risk, leaving young individuals without the support they need to process their experiences and develop healthy coping mechanisms. This risk is critical as it affects the future generation, potentially leading to long-term social and economic consequences.</w:t>
      </w:r>
    </w:p>
    <w:p w14:paraId="3C13677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F75AB6E" w14:textId="77777777" w:rsidR="009C3B6A" w:rsidRDefault="009C3B6A" w:rsidP="000B217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Traumatized Students:</w:t>
      </w:r>
      <w:r>
        <w:rPr>
          <w:rFonts w:ascii="Abadi" w:eastAsia="Times New Roman" w:hAnsi="Abadi" w:cs="Times New Roman"/>
          <w:kern w:val="0"/>
          <w:sz w:val="28"/>
          <w:szCs w:val="28"/>
          <w:lang w:eastAsia="en-AE"/>
          <w14:ligatures w14:val="none"/>
        </w:rPr>
        <w:t xml:space="preserve"> High rates of PTSD and anxiety among school-aged children who have witnessed violence.</w:t>
      </w:r>
    </w:p>
    <w:p w14:paraId="703E7B51" w14:textId="77777777" w:rsidR="009C3B6A" w:rsidRDefault="009C3B6A" w:rsidP="000B217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Interrupted Education:</w:t>
      </w:r>
      <w:r>
        <w:rPr>
          <w:rFonts w:ascii="Abadi" w:eastAsia="Times New Roman" w:hAnsi="Abadi" w:cs="Times New Roman"/>
          <w:kern w:val="0"/>
          <w:sz w:val="28"/>
          <w:szCs w:val="28"/>
          <w:lang w:eastAsia="en-AE"/>
          <w14:ligatures w14:val="none"/>
        </w:rPr>
        <w:t xml:space="preserve"> Frequent disruptions to education due to occupation affect children's mental health and development.</w:t>
      </w:r>
    </w:p>
    <w:p w14:paraId="280DC2E5" w14:textId="77777777" w:rsidR="009C3B6A" w:rsidRDefault="009C3B6A" w:rsidP="000B217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Behavioral</w:t>
      </w:r>
      <w:proofErr w:type="spellEnd"/>
      <w:r>
        <w:rPr>
          <w:rFonts w:ascii="Abadi" w:eastAsia="Times New Roman" w:hAnsi="Abadi" w:cs="Times New Roman"/>
          <w:b/>
          <w:bCs/>
          <w:kern w:val="0"/>
          <w:sz w:val="28"/>
          <w:szCs w:val="28"/>
          <w:lang w:eastAsia="en-AE"/>
          <w14:ligatures w14:val="none"/>
        </w:rPr>
        <w:t xml:space="preserve"> Issues:</w:t>
      </w:r>
      <w:r>
        <w:rPr>
          <w:rFonts w:ascii="Abadi" w:eastAsia="Times New Roman" w:hAnsi="Abadi" w:cs="Times New Roman"/>
          <w:kern w:val="0"/>
          <w:sz w:val="28"/>
          <w:szCs w:val="28"/>
          <w:lang w:eastAsia="en-AE"/>
          <w14:ligatures w14:val="none"/>
        </w:rPr>
        <w:t xml:space="preserve"> Increased incidence of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problems in children as a response to trauma and instability.</w:t>
      </w:r>
    </w:p>
    <w:p w14:paraId="32FA976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 Suicide Risk</w:t>
      </w:r>
    </w:p>
    <w:p w14:paraId="528ECD1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Continuous occupation and Israeli aggression and resulting mental health crisis in Gaza significantly increase the risk of suicide. Feelings of hopelessness, despair, and the lack of accessible mental health support can lead individuals to consider and attempt suicide. The critical nature of this risk lies in its potential to cause irreparable loss and further trauma within families and communities. Addressing suicide risk requires immediate and comprehensive mental health interventions, including crisis support and preventive measures.</w:t>
      </w:r>
    </w:p>
    <w:p w14:paraId="4B5FC00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357AFDB" w14:textId="77777777" w:rsidR="009C3B6A" w:rsidRDefault="009C3B6A" w:rsidP="000B217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Hopelessness:</w:t>
      </w:r>
      <w:r>
        <w:rPr>
          <w:rFonts w:ascii="Abadi" w:eastAsia="Times New Roman" w:hAnsi="Abadi" w:cs="Times New Roman"/>
          <w:kern w:val="0"/>
          <w:sz w:val="28"/>
          <w:szCs w:val="28"/>
          <w:lang w:eastAsia="en-AE"/>
          <w14:ligatures w14:val="none"/>
        </w:rPr>
        <w:t xml:space="preserve"> Chronic stress and trauma lead to pervasive feelings of hopelessness among individuals.</w:t>
      </w:r>
    </w:p>
    <w:p w14:paraId="46022512" w14:textId="77777777" w:rsidR="009C3B6A" w:rsidRDefault="009C3B6A" w:rsidP="000B217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Support:</w:t>
      </w:r>
      <w:r>
        <w:rPr>
          <w:rFonts w:ascii="Abadi" w:eastAsia="Times New Roman" w:hAnsi="Abadi" w:cs="Times New Roman"/>
          <w:kern w:val="0"/>
          <w:sz w:val="28"/>
          <w:szCs w:val="28"/>
          <w:lang w:eastAsia="en-AE"/>
          <w14:ligatures w14:val="none"/>
        </w:rPr>
        <w:t xml:space="preserve"> Limited access to mental health services prevents timely intervention for those at risk of suicide.</w:t>
      </w:r>
    </w:p>
    <w:p w14:paraId="5B550C70" w14:textId="77777777" w:rsidR="009C3B6A" w:rsidRDefault="009C3B6A" w:rsidP="000B217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xml:space="preserve"> Stigma surrounding mental health issues and suicide prevents individuals from seeking help.</w:t>
      </w:r>
    </w:p>
    <w:p w14:paraId="68CB09E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9. Impact on Economic Productivity</w:t>
      </w:r>
    </w:p>
    <w:p w14:paraId="50483F0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mental health crisis in Gaza has a direct impact on economic productivity. Mental health issues such as anxiety, depression, and PTSD reduce individuals' ability to work, leading to decreased productivity and increased absenteeism. This risk is critical as it hampers economic development and exacerbates poverty, creating a vicious cycle of mental health issues and economic instability. Addressing this risk is essential for improving the overall well-being and economic resilience of the population.</w:t>
      </w:r>
    </w:p>
    <w:p w14:paraId="7EA7EF3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B924B10" w14:textId="77777777" w:rsidR="009C3B6A" w:rsidRDefault="009C3B6A" w:rsidP="000B217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Workforce Participation:</w:t>
      </w:r>
      <w:r>
        <w:rPr>
          <w:rFonts w:ascii="Abadi" w:eastAsia="Times New Roman" w:hAnsi="Abadi" w:cs="Times New Roman"/>
          <w:kern w:val="0"/>
          <w:sz w:val="28"/>
          <w:szCs w:val="28"/>
          <w:lang w:eastAsia="en-AE"/>
          <w14:ligatures w14:val="none"/>
        </w:rPr>
        <w:t xml:space="preserve"> Mental health issues lead to lower participation rates in the workforce.</w:t>
      </w:r>
    </w:p>
    <w:p w14:paraId="06564C01" w14:textId="77777777" w:rsidR="009C3B6A" w:rsidRDefault="009C3B6A" w:rsidP="000B217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Absenteeism:</w:t>
      </w:r>
      <w:r>
        <w:rPr>
          <w:rFonts w:ascii="Abadi" w:eastAsia="Times New Roman" w:hAnsi="Abadi" w:cs="Times New Roman"/>
          <w:kern w:val="0"/>
          <w:sz w:val="28"/>
          <w:szCs w:val="28"/>
          <w:lang w:eastAsia="en-AE"/>
          <w14:ligatures w14:val="none"/>
        </w:rPr>
        <w:t xml:space="preserve"> Individuals with mental health problems are more likely to miss work, affecting productivity.</w:t>
      </w:r>
    </w:p>
    <w:p w14:paraId="37AE75C4" w14:textId="77777777" w:rsidR="009C3B6A" w:rsidRDefault="009C3B6A" w:rsidP="000B217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Burden:</w:t>
      </w:r>
      <w:r>
        <w:rPr>
          <w:rFonts w:ascii="Abadi" w:eastAsia="Times New Roman" w:hAnsi="Abadi" w:cs="Times New Roman"/>
          <w:kern w:val="0"/>
          <w:sz w:val="28"/>
          <w:szCs w:val="28"/>
          <w:lang w:eastAsia="en-AE"/>
          <w14:ligatures w14:val="none"/>
        </w:rPr>
        <w:t xml:space="preserve"> The economic burden of untreated mental health issues affects both individuals and the broader economy.</w:t>
      </w:r>
    </w:p>
    <w:p w14:paraId="3AE8AAE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 Intergenerational Trauma</w:t>
      </w:r>
    </w:p>
    <w:p w14:paraId="0AF163C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trauma experienced by individuals in Gaza is often passed down to subsequent generations, creating a cycle of intergenerational trauma. Children inherit the psychological scars of their parents, affecting their mental health and development. This risk is critical as it perpetuates a cycle of trauma and mental health issues, making it difficult to achieve long-term recovery and stability. Addressing intergenerational trauma requires comprehensive mental health strategies that support both individuals and families.</w:t>
      </w:r>
    </w:p>
    <w:p w14:paraId="698E309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EEB2CDC" w14:textId="77777777" w:rsidR="009C3B6A" w:rsidRDefault="009C3B6A" w:rsidP="000B217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Influence:</w:t>
      </w:r>
      <w:r>
        <w:rPr>
          <w:rFonts w:ascii="Abadi" w:eastAsia="Times New Roman" w:hAnsi="Abadi" w:cs="Times New Roman"/>
          <w:kern w:val="0"/>
          <w:sz w:val="28"/>
          <w:szCs w:val="28"/>
          <w:lang w:eastAsia="en-AE"/>
          <w14:ligatures w14:val="none"/>
        </w:rPr>
        <w:t xml:space="preserve"> Children of traumatized parents exhibit signs of anxiety and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issues.</w:t>
      </w:r>
    </w:p>
    <w:p w14:paraId="6F24AE23" w14:textId="77777777" w:rsidR="009C3B6A" w:rsidRDefault="009C3B6A" w:rsidP="000B217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Family Dynamics:</w:t>
      </w:r>
      <w:r>
        <w:rPr>
          <w:rFonts w:ascii="Abadi" w:eastAsia="Times New Roman" w:hAnsi="Abadi" w:cs="Times New Roman"/>
          <w:kern w:val="0"/>
          <w:sz w:val="28"/>
          <w:szCs w:val="28"/>
          <w:lang w:eastAsia="en-AE"/>
          <w14:ligatures w14:val="none"/>
        </w:rPr>
        <w:t xml:space="preserve"> Trauma affects family dynamics, leading to dysfunctional relationships and communication patterns.</w:t>
      </w:r>
    </w:p>
    <w:p w14:paraId="6D397A16" w14:textId="77777777" w:rsidR="009C3B6A" w:rsidRDefault="009C3B6A" w:rsidP="000B217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Effects:</w:t>
      </w:r>
      <w:r>
        <w:rPr>
          <w:rFonts w:ascii="Abadi" w:eastAsia="Times New Roman" w:hAnsi="Abadi" w:cs="Times New Roman"/>
          <w:kern w:val="0"/>
          <w:sz w:val="28"/>
          <w:szCs w:val="28"/>
          <w:lang w:eastAsia="en-AE"/>
          <w14:ligatures w14:val="none"/>
        </w:rPr>
        <w:t xml:space="preserve"> The long-term psychological effects of trauma on children impact their education, social development, and future mental health.</w:t>
      </w:r>
    </w:p>
    <w:p w14:paraId="510D841E" w14:textId="77777777" w:rsidR="009C3B6A" w:rsidRDefault="009C3B6A" w:rsidP="009C3B6A">
      <w:pPr>
        <w:rPr>
          <w:rFonts w:ascii="Abadi" w:hAnsi="Abadi"/>
          <w:sz w:val="28"/>
          <w:szCs w:val="28"/>
        </w:rPr>
      </w:pPr>
      <w:r>
        <w:rPr>
          <w:rFonts w:ascii="Abadi" w:hAnsi="Abadi"/>
          <w:kern w:val="0"/>
          <w:sz w:val="28"/>
          <w:szCs w:val="28"/>
          <w14:ligatures w14:val="none"/>
        </w:rPr>
        <w:br w:type="page"/>
      </w:r>
    </w:p>
    <w:p w14:paraId="0E9262EB" w14:textId="77777777" w:rsidR="009C3B6A" w:rsidRDefault="009C3B6A" w:rsidP="00227276">
      <w:pPr>
        <w:pStyle w:val="Heading1"/>
        <w:pBdr>
          <w:bottom w:val="single" w:sz="4" w:space="1" w:color="auto"/>
        </w:pBdr>
        <w:rPr>
          <w:rFonts w:eastAsia="Times New Roman"/>
          <w:lang w:eastAsia="en-AE"/>
        </w:rPr>
      </w:pPr>
      <w:bookmarkStart w:id="33" w:name="_Toc172048871"/>
      <w:r>
        <w:rPr>
          <w:rFonts w:eastAsia="Times New Roman"/>
          <w:lang w:eastAsia="en-AE"/>
        </w:rPr>
        <w:lastRenderedPageBreak/>
        <w:t>6. Opportunities</w:t>
      </w:r>
      <w:bookmarkEnd w:id="33"/>
      <w:r>
        <w:rPr>
          <w:rFonts w:eastAsia="Times New Roman"/>
          <w:lang w:eastAsia="en-AE"/>
        </w:rPr>
        <w:br/>
      </w:r>
    </w:p>
    <w:p w14:paraId="20E99A0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Telemedicine for Mental Health</w:t>
      </w:r>
    </w:p>
    <w:p w14:paraId="3CC7C5E8" w14:textId="0C15BD53"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Telemedicine platforms can offer remote mental health services, including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therapy, to individuals in Gaza. Given the restrictions on movement and the destruction of healthcare facilities, telemedicine provides a feasible solution to deliver mental health care directly to people's homes. By leveraging existing mobile and internet infrastructure, telemedicine can expand access to mental health professionals and reduce the stigma associated with visiting mental health clinics.</w:t>
      </w:r>
    </w:p>
    <w:p w14:paraId="6E68244E" w14:textId="1A602A13" w:rsidR="00535434" w:rsidRPr="00535434" w:rsidRDefault="00535434" w:rsidP="0053543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35434">
        <w:rPr>
          <w:rFonts w:ascii="Abadi" w:eastAsia="Times New Roman" w:hAnsi="Abadi" w:cs="Times New Roman"/>
          <w:b/>
          <w:bCs/>
          <w:kern w:val="0"/>
          <w:sz w:val="28"/>
          <w:szCs w:val="28"/>
          <w:lang w:eastAsia="en-AE"/>
          <w14:ligatures w14:val="none"/>
        </w:rPr>
        <w:t>Examples:</w:t>
      </w:r>
    </w:p>
    <w:p w14:paraId="0A27842E" w14:textId="763AC8E8" w:rsidR="00535434" w:rsidRPr="00535434" w:rsidRDefault="00535434" w:rsidP="000B2174">
      <w:pPr>
        <w:pStyle w:val="NoSpacing"/>
        <w:numPr>
          <w:ilvl w:val="0"/>
          <w:numId w:val="84"/>
        </w:numPr>
        <w:rPr>
          <w:rFonts w:ascii="Abadi" w:hAnsi="Abadi"/>
          <w:sz w:val="28"/>
          <w:szCs w:val="28"/>
          <w:lang w:eastAsia="en-AE"/>
        </w:rPr>
      </w:pPr>
      <w:r w:rsidRPr="00535434">
        <w:rPr>
          <w:rFonts w:ascii="Abadi" w:hAnsi="Abadi"/>
          <w:b/>
          <w:bCs/>
          <w:sz w:val="28"/>
          <w:szCs w:val="28"/>
          <w:lang w:eastAsia="en-AE"/>
        </w:rPr>
        <w:t>Virtual Therapy Sessions:</w:t>
      </w:r>
      <w:r w:rsidRPr="00535434">
        <w:rPr>
          <w:rFonts w:ascii="Abadi" w:hAnsi="Abadi"/>
          <w:sz w:val="28"/>
          <w:szCs w:val="28"/>
          <w:lang w:eastAsia="en-AE"/>
        </w:rPr>
        <w:t xml:space="preserve"> In response to the Syrian conflict, platforms like Kiva and Mental Health Support for Refugees have provided remote therapy and </w:t>
      </w:r>
      <w:proofErr w:type="spellStart"/>
      <w:r w:rsidRPr="00535434">
        <w:rPr>
          <w:rFonts w:ascii="Abadi" w:hAnsi="Abadi"/>
          <w:sz w:val="28"/>
          <w:szCs w:val="28"/>
          <w:lang w:eastAsia="en-AE"/>
        </w:rPr>
        <w:t>counseling</w:t>
      </w:r>
      <w:proofErr w:type="spellEnd"/>
      <w:r w:rsidRPr="00535434">
        <w:rPr>
          <w:rFonts w:ascii="Abadi" w:hAnsi="Abadi"/>
          <w:sz w:val="28"/>
          <w:szCs w:val="28"/>
          <w:lang w:eastAsia="en-AE"/>
        </w:rPr>
        <w:t xml:space="preserve"> to displaced individuals via video calls, overcoming the barriers of physical destruction and restricted movement.</w:t>
      </w:r>
    </w:p>
    <w:p w14:paraId="798AD2A2" w14:textId="483A5A5A" w:rsidR="00535434" w:rsidRPr="00535434" w:rsidRDefault="00535434" w:rsidP="000B2174">
      <w:pPr>
        <w:pStyle w:val="NoSpacing"/>
        <w:numPr>
          <w:ilvl w:val="0"/>
          <w:numId w:val="84"/>
        </w:numPr>
        <w:rPr>
          <w:rFonts w:ascii="Abadi" w:hAnsi="Abadi"/>
          <w:sz w:val="28"/>
          <w:szCs w:val="28"/>
          <w:lang w:eastAsia="en-AE"/>
        </w:rPr>
      </w:pPr>
      <w:r w:rsidRPr="00535434">
        <w:rPr>
          <w:rFonts w:ascii="Abadi" w:hAnsi="Abadi"/>
          <w:b/>
          <w:bCs/>
          <w:sz w:val="28"/>
          <w:szCs w:val="28"/>
          <w:lang w:eastAsia="en-AE"/>
        </w:rPr>
        <w:t>Mobile Health Clinics:</w:t>
      </w:r>
      <w:r w:rsidRPr="00535434">
        <w:rPr>
          <w:rFonts w:ascii="Abadi" w:hAnsi="Abadi"/>
          <w:sz w:val="28"/>
          <w:szCs w:val="28"/>
          <w:lang w:eastAsia="en-AE"/>
        </w:rPr>
        <w:t xml:space="preserve"> In Yemen, mobile units equipped with telemedicine technology have been used to reach remote and war-torn areas, providing mental health services and consultations to communities affected by ongoing conflict and devastation.</w:t>
      </w:r>
    </w:p>
    <w:p w14:paraId="390CC330" w14:textId="5DBF9912" w:rsidR="00535434" w:rsidRPr="00535434" w:rsidRDefault="00535434" w:rsidP="000B2174">
      <w:pPr>
        <w:pStyle w:val="NoSpacing"/>
        <w:numPr>
          <w:ilvl w:val="0"/>
          <w:numId w:val="84"/>
        </w:numPr>
        <w:rPr>
          <w:rFonts w:ascii="Abadi" w:hAnsi="Abadi"/>
          <w:sz w:val="28"/>
          <w:szCs w:val="28"/>
          <w:lang w:eastAsia="en-AE"/>
        </w:rPr>
      </w:pPr>
      <w:r w:rsidRPr="00535434">
        <w:rPr>
          <w:rFonts w:ascii="Abadi" w:hAnsi="Abadi"/>
          <w:b/>
          <w:bCs/>
          <w:sz w:val="28"/>
          <w:szCs w:val="28"/>
          <w:lang w:eastAsia="en-AE"/>
        </w:rPr>
        <w:t>Remote Monitoring:</w:t>
      </w:r>
      <w:r w:rsidRPr="00535434">
        <w:rPr>
          <w:rFonts w:ascii="Abadi" w:hAnsi="Abadi"/>
          <w:sz w:val="28"/>
          <w:szCs w:val="28"/>
          <w:lang w:eastAsia="en-AE"/>
        </w:rPr>
        <w:t xml:space="preserve"> In Venezuela, apps such as Papaya have been used to facilitate remote monitoring of mental health patients, enabling therapists to track progress and adjust treatments despite the challenging conditions and limited healthcare infrastructure.</w:t>
      </w:r>
    </w:p>
    <w:p w14:paraId="1F3EBD27"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Community Mental Health Initiatives</w:t>
      </w:r>
    </w:p>
    <w:p w14:paraId="3A9C7D0F" w14:textId="7B23DD10" w:rsidR="00535434"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Community-based mental health initiatives can leverage local resources and social structures to provide support and resilience-building activities. These initiatives can include peer support groups, community workshops, and training programs for local health workers. In Gaza, where formal mental health services are limited, community-driven approaches can fill the gap by providing culturally sensitive and accessible mental health care.</w:t>
      </w:r>
    </w:p>
    <w:p w14:paraId="711A4BEC" w14:textId="017BAE57" w:rsidR="00535434" w:rsidRPr="00535434" w:rsidRDefault="00535434" w:rsidP="0053543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35434">
        <w:rPr>
          <w:rFonts w:ascii="Abadi" w:eastAsia="Times New Roman" w:hAnsi="Abadi" w:cs="Times New Roman"/>
          <w:b/>
          <w:bCs/>
          <w:kern w:val="0"/>
          <w:sz w:val="28"/>
          <w:szCs w:val="28"/>
          <w:lang w:eastAsia="en-AE"/>
          <w14:ligatures w14:val="none"/>
        </w:rPr>
        <w:t>Examples:</w:t>
      </w:r>
    </w:p>
    <w:p w14:paraId="53724D81" w14:textId="00DC013F" w:rsidR="00535434" w:rsidRPr="00535434" w:rsidRDefault="00535434" w:rsidP="000B2174">
      <w:pPr>
        <w:pStyle w:val="NoSpacing"/>
        <w:numPr>
          <w:ilvl w:val="0"/>
          <w:numId w:val="85"/>
        </w:numPr>
        <w:rPr>
          <w:rFonts w:ascii="Abadi" w:hAnsi="Abadi"/>
          <w:sz w:val="28"/>
          <w:szCs w:val="28"/>
          <w:lang w:eastAsia="en-AE"/>
        </w:rPr>
      </w:pPr>
      <w:r w:rsidRPr="00535434">
        <w:rPr>
          <w:rFonts w:ascii="Abadi" w:hAnsi="Abadi"/>
          <w:b/>
          <w:bCs/>
          <w:sz w:val="28"/>
          <w:szCs w:val="28"/>
          <w:lang w:eastAsia="en-AE"/>
        </w:rPr>
        <w:lastRenderedPageBreak/>
        <w:t>Peer Support Networks in Post-Conflict Lebanon:</w:t>
      </w:r>
      <w:r w:rsidRPr="00535434">
        <w:rPr>
          <w:rFonts w:ascii="Abadi" w:hAnsi="Abadi"/>
          <w:sz w:val="28"/>
          <w:szCs w:val="28"/>
          <w:lang w:eastAsia="en-AE"/>
        </w:rPr>
        <w:t xml:space="preserve"> In Lebanon, where long-term political instability and conflict have affected mental health, organizations have established peer support networks for individuals affected by trauma. These networks provide a platform for sharing experiences and offering mutual support, enhancing community resilience.</w:t>
      </w:r>
    </w:p>
    <w:p w14:paraId="1A99AFA8" w14:textId="132885DD" w:rsidR="00535434" w:rsidRPr="00535434" w:rsidRDefault="00535434" w:rsidP="000B2174">
      <w:pPr>
        <w:pStyle w:val="NoSpacing"/>
        <w:numPr>
          <w:ilvl w:val="0"/>
          <w:numId w:val="85"/>
        </w:numPr>
        <w:rPr>
          <w:rFonts w:ascii="Abadi" w:hAnsi="Abadi"/>
          <w:sz w:val="28"/>
          <w:szCs w:val="28"/>
          <w:lang w:eastAsia="en-AE"/>
        </w:rPr>
      </w:pPr>
      <w:r w:rsidRPr="00535434">
        <w:rPr>
          <w:rFonts w:ascii="Abadi" w:hAnsi="Abadi"/>
          <w:b/>
          <w:bCs/>
          <w:sz w:val="28"/>
          <w:szCs w:val="28"/>
          <w:lang w:eastAsia="en-AE"/>
        </w:rPr>
        <w:t>Community Workshops in Syrian Refugee Camps:</w:t>
      </w:r>
      <w:r w:rsidRPr="00535434">
        <w:rPr>
          <w:rFonts w:ascii="Abadi" w:hAnsi="Abadi"/>
          <w:sz w:val="28"/>
          <w:szCs w:val="28"/>
          <w:lang w:eastAsia="en-AE"/>
        </w:rPr>
        <w:t xml:space="preserve"> In Syrian refugee camps, NGOs have conducted workshops focused on stress management and trauma recovery. These workshops help refugees cope with the psychological impact of displacement and conflict, offering practical tools and emotional support.</w:t>
      </w:r>
    </w:p>
    <w:p w14:paraId="29E4AF64" w14:textId="14F476BB" w:rsidR="00535434" w:rsidRPr="00535434" w:rsidRDefault="00535434" w:rsidP="000B2174">
      <w:pPr>
        <w:pStyle w:val="NoSpacing"/>
        <w:numPr>
          <w:ilvl w:val="0"/>
          <w:numId w:val="85"/>
        </w:numPr>
        <w:rPr>
          <w:rFonts w:ascii="Abadi" w:hAnsi="Abadi"/>
          <w:sz w:val="28"/>
          <w:szCs w:val="28"/>
          <w:lang w:eastAsia="en-AE"/>
        </w:rPr>
      </w:pPr>
      <w:r w:rsidRPr="00535434">
        <w:rPr>
          <w:rFonts w:ascii="Abadi" w:hAnsi="Abadi"/>
          <w:b/>
          <w:bCs/>
          <w:sz w:val="28"/>
          <w:szCs w:val="28"/>
          <w:lang w:eastAsia="en-AE"/>
        </w:rPr>
        <w:t>Training Programs in South Sudan:</w:t>
      </w:r>
      <w:r w:rsidRPr="00535434">
        <w:rPr>
          <w:rFonts w:ascii="Abadi" w:hAnsi="Abadi"/>
          <w:sz w:val="28"/>
          <w:szCs w:val="28"/>
          <w:lang w:eastAsia="en-AE"/>
        </w:rPr>
        <w:t xml:space="preserve"> In South Sudan, where access to mental health services is limited due to ongoing conflict, training programs for local health workers have been implemented. These programs equip community members with skills in basic mental health care and trauma response, expanding the reach of mental health support in underserved areas.</w:t>
      </w:r>
    </w:p>
    <w:p w14:paraId="0C86AF42"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Integration of Mental Health in Primary Care</w:t>
      </w:r>
    </w:p>
    <w:p w14:paraId="6E0CD547" w14:textId="3CC630A2" w:rsidR="00535434"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Integrating mental health services into primary care settings can ensure that mental health care is accessible and destigmatized. Primary care providers can be trained to screen for mental health issues, provide initial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refer patients to specialized care when needed. This approach leverages the existing healthcare infrastructure and provides a holistic model of care that addresses both physical and mental health needs.</w:t>
      </w:r>
    </w:p>
    <w:p w14:paraId="5BA8513E" w14:textId="77777777" w:rsidR="00535434" w:rsidRPr="00535434" w:rsidRDefault="00535434" w:rsidP="0053543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35434">
        <w:rPr>
          <w:rFonts w:ascii="Abadi" w:eastAsia="Times New Roman" w:hAnsi="Abadi" w:cs="Times New Roman"/>
          <w:b/>
          <w:bCs/>
          <w:kern w:val="0"/>
          <w:sz w:val="28"/>
          <w:szCs w:val="28"/>
          <w:lang w:eastAsia="en-AE"/>
          <w14:ligatures w14:val="none"/>
        </w:rPr>
        <w:t>Examples:</w:t>
      </w:r>
    </w:p>
    <w:p w14:paraId="688BCAC3" w14:textId="6045F647" w:rsidR="00535434" w:rsidRPr="00535434" w:rsidRDefault="00535434" w:rsidP="000B2174">
      <w:pPr>
        <w:pStyle w:val="NoSpacing"/>
        <w:numPr>
          <w:ilvl w:val="0"/>
          <w:numId w:val="86"/>
        </w:numPr>
        <w:rPr>
          <w:rFonts w:ascii="Abadi" w:hAnsi="Abadi"/>
          <w:sz w:val="28"/>
          <w:szCs w:val="28"/>
          <w:lang w:eastAsia="en-AE"/>
        </w:rPr>
      </w:pPr>
      <w:r w:rsidRPr="00535434">
        <w:rPr>
          <w:rFonts w:ascii="Abadi" w:hAnsi="Abadi"/>
          <w:b/>
          <w:bCs/>
          <w:sz w:val="28"/>
          <w:szCs w:val="28"/>
          <w:lang w:eastAsia="en-AE"/>
        </w:rPr>
        <w:t>Mental Health Screenings in Post-Conflict Settings:</w:t>
      </w:r>
      <w:r w:rsidRPr="00535434">
        <w:rPr>
          <w:rFonts w:ascii="Abadi" w:hAnsi="Abadi"/>
          <w:sz w:val="28"/>
          <w:szCs w:val="28"/>
          <w:lang w:eastAsia="en-AE"/>
        </w:rPr>
        <w:t xml:space="preserve"> In regions like South</w:t>
      </w:r>
      <w:r w:rsidRPr="00535434">
        <w:rPr>
          <w:lang w:eastAsia="en-AE"/>
        </w:rPr>
        <w:t xml:space="preserve"> </w:t>
      </w:r>
      <w:r w:rsidRPr="00535434">
        <w:rPr>
          <w:rFonts w:ascii="Abadi" w:hAnsi="Abadi"/>
          <w:sz w:val="28"/>
          <w:szCs w:val="28"/>
          <w:lang w:eastAsia="en-AE"/>
        </w:rPr>
        <w:t xml:space="preserve">Sudan, mental health screenings are incorporated into primary care settings to address the high prevalence of trauma and mental health issues resulting from conflict. Initiatives such as those led by Médecins Sans Frontières (MSF) provide routine screenings and support within primary health care services to identify and address mental health needs </w:t>
      </w:r>
      <w:proofErr w:type="gramStart"/>
      <w:r w:rsidRPr="00535434">
        <w:rPr>
          <w:rFonts w:ascii="Abadi" w:hAnsi="Abadi"/>
          <w:sz w:val="28"/>
          <w:szCs w:val="28"/>
          <w:lang w:eastAsia="en-AE"/>
        </w:rPr>
        <w:t>early .</w:t>
      </w:r>
      <w:proofErr w:type="gramEnd"/>
    </w:p>
    <w:p w14:paraId="39F33261" w14:textId="7705F4F4" w:rsidR="00535434" w:rsidRPr="00535434" w:rsidRDefault="00535434" w:rsidP="000B2174">
      <w:pPr>
        <w:pStyle w:val="NoSpacing"/>
        <w:numPr>
          <w:ilvl w:val="0"/>
          <w:numId w:val="86"/>
        </w:numPr>
        <w:rPr>
          <w:rFonts w:ascii="Abadi" w:hAnsi="Abadi"/>
          <w:sz w:val="28"/>
          <w:szCs w:val="28"/>
          <w:lang w:eastAsia="en-AE"/>
        </w:rPr>
      </w:pPr>
      <w:r w:rsidRPr="00535434">
        <w:rPr>
          <w:rFonts w:ascii="Abadi" w:hAnsi="Abadi"/>
          <w:b/>
          <w:bCs/>
          <w:sz w:val="28"/>
          <w:szCs w:val="28"/>
          <w:lang w:eastAsia="en-AE"/>
        </w:rPr>
        <w:t>Collaborative Care Models in Conflict-Affected Areas:</w:t>
      </w:r>
      <w:r w:rsidRPr="00535434">
        <w:rPr>
          <w:rFonts w:ascii="Abadi" w:hAnsi="Abadi"/>
          <w:sz w:val="28"/>
          <w:szCs w:val="28"/>
          <w:lang w:eastAsia="en-AE"/>
        </w:rPr>
        <w:t xml:space="preserve"> In countries like Afghanistan, collaborative care models have been employed to integrate mental health services into primary care. The Basic Package of Health Services (BPHS) includes mental health components where primary health clinics work with mental health specialists to offer comprehensive care. This model helps bridge gaps in mental health service provision in settings affected by ongoing </w:t>
      </w:r>
      <w:proofErr w:type="gramStart"/>
      <w:r w:rsidRPr="00535434">
        <w:rPr>
          <w:rFonts w:ascii="Abadi" w:hAnsi="Abadi"/>
          <w:sz w:val="28"/>
          <w:szCs w:val="28"/>
          <w:lang w:eastAsia="en-AE"/>
        </w:rPr>
        <w:t>conflict .</w:t>
      </w:r>
      <w:proofErr w:type="gramEnd"/>
    </w:p>
    <w:p w14:paraId="1A448036" w14:textId="41E09877" w:rsidR="00535434" w:rsidRPr="00535434" w:rsidRDefault="00535434" w:rsidP="000B2174">
      <w:pPr>
        <w:pStyle w:val="NoSpacing"/>
        <w:numPr>
          <w:ilvl w:val="0"/>
          <w:numId w:val="86"/>
        </w:numPr>
        <w:rPr>
          <w:rFonts w:ascii="Abadi" w:hAnsi="Abadi"/>
          <w:sz w:val="28"/>
          <w:szCs w:val="28"/>
          <w:lang w:eastAsia="en-AE"/>
        </w:rPr>
      </w:pPr>
      <w:r w:rsidRPr="00535434">
        <w:rPr>
          <w:rFonts w:ascii="Abadi" w:hAnsi="Abadi"/>
          <w:b/>
          <w:bCs/>
          <w:sz w:val="28"/>
          <w:szCs w:val="28"/>
          <w:lang w:eastAsia="en-AE"/>
        </w:rPr>
        <w:lastRenderedPageBreak/>
        <w:t>Training Programs for Primary Care Providers in Crisis Zones:</w:t>
      </w:r>
      <w:r w:rsidRPr="00535434">
        <w:rPr>
          <w:rFonts w:ascii="Abadi" w:hAnsi="Abadi"/>
          <w:sz w:val="28"/>
          <w:szCs w:val="28"/>
          <w:lang w:eastAsia="en-AE"/>
        </w:rPr>
        <w:t xml:space="preserve"> In Syrian refugee camps, training programs for primary care providers include mental health components to address the psychological impact of displacement and trauma. Organizations like the International Medical Corps (IMC) have developed training programs that enable primary care staff to recognize and manage mental health issues, thereby enhancing their capacity to provide integrated </w:t>
      </w:r>
      <w:proofErr w:type="gramStart"/>
      <w:r w:rsidRPr="00535434">
        <w:rPr>
          <w:rFonts w:ascii="Abadi" w:hAnsi="Abadi"/>
          <w:sz w:val="28"/>
          <w:szCs w:val="28"/>
          <w:lang w:eastAsia="en-AE"/>
        </w:rPr>
        <w:t>care .</w:t>
      </w:r>
      <w:proofErr w:type="gramEnd"/>
    </w:p>
    <w:p w14:paraId="52C4CEE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School-Based Mental Health Programs</w:t>
      </w:r>
    </w:p>
    <w:p w14:paraId="63438DB3" w14:textId="2AAFB2A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Schools can serve as critical access points for mental health services, especially for children and adolescents who have been exposed to war and trauma. Implementing school-based mental health programs can help identify and address mental health issues early, provide support within a familiar environment, and promote resilience among students. These programs can include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 mental health education, and trauma-informed practices.</w:t>
      </w:r>
    </w:p>
    <w:p w14:paraId="2743266D" w14:textId="77777777" w:rsidR="00535434" w:rsidRPr="00535434" w:rsidRDefault="00535434" w:rsidP="0053543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35434">
        <w:rPr>
          <w:rFonts w:ascii="Abadi" w:eastAsia="Times New Roman" w:hAnsi="Abadi" w:cs="Times New Roman"/>
          <w:b/>
          <w:bCs/>
          <w:kern w:val="0"/>
          <w:sz w:val="28"/>
          <w:szCs w:val="28"/>
          <w:lang w:eastAsia="en-AE"/>
          <w14:ligatures w14:val="none"/>
        </w:rPr>
        <w:t>Examples:</w:t>
      </w:r>
    </w:p>
    <w:p w14:paraId="095ED009" w14:textId="01C0E24C" w:rsidR="00535434" w:rsidRPr="00535434" w:rsidRDefault="00535434" w:rsidP="000B2174">
      <w:pPr>
        <w:pStyle w:val="NoSpacing"/>
        <w:numPr>
          <w:ilvl w:val="0"/>
          <w:numId w:val="87"/>
        </w:numPr>
        <w:rPr>
          <w:rFonts w:ascii="Abadi" w:hAnsi="Abadi"/>
          <w:sz w:val="28"/>
          <w:szCs w:val="28"/>
          <w:lang w:eastAsia="en-AE"/>
        </w:rPr>
      </w:pPr>
      <w:r w:rsidRPr="00535434">
        <w:rPr>
          <w:rFonts w:ascii="Abadi" w:hAnsi="Abadi"/>
          <w:b/>
          <w:bCs/>
          <w:sz w:val="28"/>
          <w:szCs w:val="28"/>
          <w:lang w:eastAsia="en-AE"/>
        </w:rPr>
        <w:t xml:space="preserve">On-Site </w:t>
      </w:r>
      <w:proofErr w:type="spellStart"/>
      <w:r w:rsidRPr="00535434">
        <w:rPr>
          <w:rFonts w:ascii="Abadi" w:hAnsi="Abadi"/>
          <w:b/>
          <w:bCs/>
          <w:sz w:val="28"/>
          <w:szCs w:val="28"/>
          <w:lang w:eastAsia="en-AE"/>
        </w:rPr>
        <w:t>Counseling</w:t>
      </w:r>
      <w:proofErr w:type="spellEnd"/>
      <w:r w:rsidRPr="00535434">
        <w:rPr>
          <w:rFonts w:ascii="Abadi" w:hAnsi="Abadi"/>
          <w:b/>
          <w:bCs/>
          <w:sz w:val="28"/>
          <w:szCs w:val="28"/>
          <w:lang w:eastAsia="en-AE"/>
        </w:rPr>
        <w:t>:</w:t>
      </w:r>
      <w:r w:rsidRPr="00535434">
        <w:rPr>
          <w:rFonts w:ascii="Abadi" w:hAnsi="Abadi"/>
          <w:sz w:val="28"/>
          <w:szCs w:val="28"/>
          <w:lang w:eastAsia="en-AE"/>
        </w:rPr>
        <w:t xml:space="preserve"> In Syrian refugee camps, organizations like Save the Children have set up mobile mental health units to provide on-site </w:t>
      </w:r>
      <w:proofErr w:type="spellStart"/>
      <w:r w:rsidRPr="00535434">
        <w:rPr>
          <w:rFonts w:ascii="Abadi" w:hAnsi="Abadi"/>
          <w:sz w:val="28"/>
          <w:szCs w:val="28"/>
          <w:lang w:eastAsia="en-AE"/>
        </w:rPr>
        <w:t>counseling</w:t>
      </w:r>
      <w:proofErr w:type="spellEnd"/>
      <w:r w:rsidRPr="00535434">
        <w:rPr>
          <w:rFonts w:ascii="Abadi" w:hAnsi="Abadi"/>
          <w:sz w:val="28"/>
          <w:szCs w:val="28"/>
          <w:lang w:eastAsia="en-AE"/>
        </w:rPr>
        <w:t xml:space="preserve"> for children and adolescents affected by the Syrian conflict. These units offer individual and group therapy sessions to address trauma and support mental well-being in a familiar and accessible setting.</w:t>
      </w:r>
    </w:p>
    <w:p w14:paraId="1303FAEB" w14:textId="27A4FEC4" w:rsidR="00535434" w:rsidRPr="00535434" w:rsidRDefault="00535434" w:rsidP="000B2174">
      <w:pPr>
        <w:pStyle w:val="NoSpacing"/>
        <w:numPr>
          <w:ilvl w:val="0"/>
          <w:numId w:val="87"/>
        </w:numPr>
        <w:rPr>
          <w:rFonts w:ascii="Abadi" w:hAnsi="Abadi"/>
          <w:sz w:val="28"/>
          <w:szCs w:val="28"/>
          <w:lang w:eastAsia="en-AE"/>
        </w:rPr>
      </w:pPr>
      <w:r w:rsidRPr="00535434">
        <w:rPr>
          <w:rFonts w:ascii="Abadi" w:hAnsi="Abadi"/>
          <w:b/>
          <w:bCs/>
          <w:sz w:val="28"/>
          <w:szCs w:val="28"/>
          <w:lang w:eastAsia="en-AE"/>
        </w:rPr>
        <w:t>Mental Health Curriculum:</w:t>
      </w:r>
      <w:r w:rsidRPr="00535434">
        <w:rPr>
          <w:rFonts w:ascii="Abadi" w:hAnsi="Abadi"/>
          <w:sz w:val="28"/>
          <w:szCs w:val="28"/>
          <w:lang w:eastAsia="en-AE"/>
        </w:rPr>
        <w:t xml:space="preserve"> In Lebanon, where many Syrian refugees have settled, some schools have integrated mental health education into their curriculum to help students understand and manage trauma. The program includes lessons on coping strategies, emotional regulation, and resilience-building, aimed at helping students navigate their experiences.</w:t>
      </w:r>
    </w:p>
    <w:p w14:paraId="316584D0" w14:textId="1ABDD4FA" w:rsidR="00535434" w:rsidRPr="00535434" w:rsidRDefault="00535434" w:rsidP="000B2174">
      <w:pPr>
        <w:pStyle w:val="NoSpacing"/>
        <w:numPr>
          <w:ilvl w:val="0"/>
          <w:numId w:val="87"/>
        </w:numPr>
        <w:rPr>
          <w:rFonts w:ascii="Abadi" w:hAnsi="Abadi"/>
          <w:sz w:val="28"/>
          <w:szCs w:val="28"/>
          <w:lang w:eastAsia="en-AE"/>
        </w:rPr>
      </w:pPr>
      <w:r w:rsidRPr="00535434">
        <w:rPr>
          <w:rFonts w:ascii="Abadi" w:hAnsi="Abadi"/>
          <w:b/>
          <w:bCs/>
          <w:sz w:val="28"/>
          <w:szCs w:val="28"/>
          <w:lang w:eastAsia="en-AE"/>
        </w:rPr>
        <w:t>Trauma-Informed Schools:</w:t>
      </w:r>
      <w:r w:rsidRPr="00535434">
        <w:rPr>
          <w:rFonts w:ascii="Abadi" w:hAnsi="Abadi"/>
          <w:sz w:val="28"/>
          <w:szCs w:val="28"/>
          <w:lang w:eastAsia="en-AE"/>
        </w:rPr>
        <w:t xml:space="preserve"> In Colombia, which has experienced prolonged internal conflict, several schools have adopted trauma-informed practices. These schools train teachers and staff to recognize signs of trauma and create supportive environments, including offering training programs and resources for educators to better support students dealing with the impacts of violence and displacement.</w:t>
      </w:r>
    </w:p>
    <w:p w14:paraId="738B2F33" w14:textId="17D993B2"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w:t>
      </w:r>
      <w:r w:rsidR="009C3B6A">
        <w:rPr>
          <w:rFonts w:ascii="Abadi" w:eastAsia="Times New Roman" w:hAnsi="Abadi" w:cs="Times New Roman"/>
          <w:b/>
          <w:bCs/>
          <w:kern w:val="0"/>
          <w:sz w:val="28"/>
          <w:szCs w:val="28"/>
          <w:lang w:eastAsia="en-AE"/>
          <w14:ligatures w14:val="none"/>
        </w:rPr>
        <w:t>. Creative Arts Therapy Programs</w:t>
      </w:r>
    </w:p>
    <w:p w14:paraId="3D9E9F14" w14:textId="4C5BE919"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Explanation:</w:t>
      </w:r>
      <w:r>
        <w:rPr>
          <w:rFonts w:ascii="Abadi" w:eastAsia="Times New Roman" w:hAnsi="Abadi" w:cs="Times New Roman"/>
          <w:kern w:val="0"/>
          <w:sz w:val="28"/>
          <w:szCs w:val="28"/>
          <w:lang w:eastAsia="en-AE"/>
          <w14:ligatures w14:val="none"/>
        </w:rPr>
        <w:t xml:space="preserve"> Creative arts therapies, including art, music, and drama therapy, provide non-verbal outlets for expression and healing, which can be particularly effective in addressing trauma. These therapies can be integrated into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schools, and clinics, offering individuals a way to process their experiences and emotions through creative expression. In Gaza, where verbalizing trauma can be challenging, creative arts therapies offer a valuable alternative.</w:t>
      </w:r>
    </w:p>
    <w:p w14:paraId="12702AD6" w14:textId="77777777" w:rsidR="00535434" w:rsidRPr="00535434" w:rsidRDefault="00535434" w:rsidP="0053543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35434">
        <w:rPr>
          <w:rFonts w:ascii="Abadi" w:eastAsia="Times New Roman" w:hAnsi="Abadi" w:cs="Times New Roman"/>
          <w:b/>
          <w:bCs/>
          <w:kern w:val="0"/>
          <w:sz w:val="28"/>
          <w:szCs w:val="28"/>
          <w:lang w:eastAsia="en-AE"/>
          <w14:ligatures w14:val="none"/>
        </w:rPr>
        <w:t>Examples:</w:t>
      </w:r>
    </w:p>
    <w:p w14:paraId="40840BAD" w14:textId="18FD339E" w:rsidR="00535434" w:rsidRPr="00535434" w:rsidRDefault="00535434" w:rsidP="000B2174">
      <w:pPr>
        <w:pStyle w:val="NoSpacing"/>
        <w:numPr>
          <w:ilvl w:val="0"/>
          <w:numId w:val="88"/>
        </w:numPr>
        <w:rPr>
          <w:rFonts w:ascii="Abadi" w:hAnsi="Abadi"/>
          <w:sz w:val="28"/>
          <w:szCs w:val="28"/>
          <w:lang w:eastAsia="en-AE"/>
        </w:rPr>
      </w:pPr>
      <w:r w:rsidRPr="00535434">
        <w:rPr>
          <w:rFonts w:ascii="Abadi" w:hAnsi="Abadi"/>
          <w:b/>
          <w:bCs/>
          <w:sz w:val="28"/>
          <w:szCs w:val="28"/>
          <w:lang w:eastAsia="en-AE"/>
        </w:rPr>
        <w:t>Art Therapy Workshops in Post-Conflict Areas:</w:t>
      </w:r>
      <w:r w:rsidRPr="00535434">
        <w:rPr>
          <w:rFonts w:ascii="Abadi" w:hAnsi="Abadi"/>
          <w:sz w:val="28"/>
          <w:szCs w:val="28"/>
          <w:lang w:eastAsia="en-AE"/>
        </w:rPr>
        <w:t xml:space="preserve"> In countries like Syria, art therapy workshops have been implemented to help children and adults express their emotions and trauma through creative mediums such as drawing, painting, and sculpture. These workshops offer a safe space for participants to process their experiences in a non-verbal way.</w:t>
      </w:r>
    </w:p>
    <w:p w14:paraId="13F3B106" w14:textId="44B1ED92" w:rsidR="00535434" w:rsidRPr="00535434" w:rsidRDefault="00535434" w:rsidP="000B2174">
      <w:pPr>
        <w:pStyle w:val="NoSpacing"/>
        <w:numPr>
          <w:ilvl w:val="0"/>
          <w:numId w:val="88"/>
        </w:numPr>
        <w:rPr>
          <w:rFonts w:ascii="Abadi" w:hAnsi="Abadi"/>
          <w:sz w:val="28"/>
          <w:szCs w:val="28"/>
          <w:lang w:eastAsia="en-AE"/>
        </w:rPr>
      </w:pPr>
      <w:r w:rsidRPr="00535434">
        <w:rPr>
          <w:rFonts w:ascii="Abadi" w:hAnsi="Abadi"/>
          <w:b/>
          <w:bCs/>
          <w:sz w:val="28"/>
          <w:szCs w:val="28"/>
          <w:lang w:eastAsia="en-AE"/>
        </w:rPr>
        <w:t>Music Therapy in Refugee Camps:</w:t>
      </w:r>
      <w:r w:rsidRPr="00535434">
        <w:rPr>
          <w:rFonts w:ascii="Abadi" w:hAnsi="Abadi"/>
          <w:sz w:val="28"/>
          <w:szCs w:val="28"/>
          <w:lang w:eastAsia="en-AE"/>
        </w:rPr>
        <w:t xml:space="preserve"> In Jordan, particularly in refugee camps housing Syrian refugees, music therapy sessions have been used to support emotional well-being. Activities like group drumming and </w:t>
      </w:r>
      <w:proofErr w:type="spellStart"/>
      <w:r w:rsidRPr="00535434">
        <w:rPr>
          <w:rFonts w:ascii="Abadi" w:hAnsi="Abadi"/>
          <w:sz w:val="28"/>
          <w:szCs w:val="28"/>
          <w:lang w:eastAsia="en-AE"/>
        </w:rPr>
        <w:t>songwriting</w:t>
      </w:r>
      <w:proofErr w:type="spellEnd"/>
      <w:r w:rsidRPr="00535434">
        <w:rPr>
          <w:rFonts w:ascii="Abadi" w:hAnsi="Abadi"/>
          <w:sz w:val="28"/>
          <w:szCs w:val="28"/>
          <w:lang w:eastAsia="en-AE"/>
        </w:rPr>
        <w:t xml:space="preserve"> have provided individuals with a therapeutic outlet and fostered a sense of community.</w:t>
      </w:r>
    </w:p>
    <w:p w14:paraId="7D0A33BA" w14:textId="06DAF532" w:rsidR="00535434" w:rsidRPr="00535434" w:rsidRDefault="00535434" w:rsidP="000B2174">
      <w:pPr>
        <w:pStyle w:val="NoSpacing"/>
        <w:numPr>
          <w:ilvl w:val="0"/>
          <w:numId w:val="88"/>
        </w:numPr>
        <w:rPr>
          <w:rFonts w:ascii="Abadi" w:hAnsi="Abadi"/>
          <w:sz w:val="28"/>
          <w:szCs w:val="28"/>
          <w:lang w:eastAsia="en-AE"/>
        </w:rPr>
      </w:pPr>
      <w:r w:rsidRPr="00535434">
        <w:rPr>
          <w:rFonts w:ascii="Abadi" w:hAnsi="Abadi"/>
          <w:b/>
          <w:bCs/>
          <w:sz w:val="28"/>
          <w:szCs w:val="28"/>
          <w:lang w:eastAsia="en-AE"/>
        </w:rPr>
        <w:t>Drama Therapy for Trauma Survivors:</w:t>
      </w:r>
      <w:r w:rsidRPr="00535434">
        <w:rPr>
          <w:rFonts w:ascii="Abadi" w:hAnsi="Abadi"/>
          <w:sz w:val="28"/>
          <w:szCs w:val="28"/>
          <w:lang w:eastAsia="en-AE"/>
        </w:rPr>
        <w:t xml:space="preserve"> In Lebanon, drama therapy programs have been used with displaced individuals to help them explore and express their feelings through role-playing and storytelling. This approach has been effective in facilitating emotional healing and social reintegration.</w:t>
      </w:r>
    </w:p>
    <w:p w14:paraId="562913A5" w14:textId="59269FCF"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w:t>
      </w:r>
      <w:r w:rsidR="009C3B6A">
        <w:rPr>
          <w:rFonts w:ascii="Abadi" w:eastAsia="Times New Roman" w:hAnsi="Abadi" w:cs="Times New Roman"/>
          <w:b/>
          <w:bCs/>
          <w:kern w:val="0"/>
          <w:sz w:val="28"/>
          <w:szCs w:val="28"/>
          <w:lang w:eastAsia="en-AE"/>
          <w14:ligatures w14:val="none"/>
        </w:rPr>
        <w:t>. Trauma-Informed Training for Health Workers</w:t>
      </w:r>
    </w:p>
    <w:p w14:paraId="00E37C82" w14:textId="54CF7481"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Providing trauma-informed training for health workers ensures that they can recognize and respond to trauma-related mental health issues effectively. This training equips healthcare professionals with the skills to offer empathetic and informed care, which is crucial in areas like Gaza. By integrating trauma-informed practices, healthcare workers can better support patients' mental health needs and contribute to a more holistic care approach.</w:t>
      </w:r>
    </w:p>
    <w:p w14:paraId="575D5E1A" w14:textId="13A30602" w:rsidR="00535434" w:rsidRPr="00535434" w:rsidRDefault="00535434" w:rsidP="0053543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35434">
        <w:rPr>
          <w:rFonts w:ascii="Abadi" w:eastAsia="Times New Roman" w:hAnsi="Abadi" w:cs="Times New Roman"/>
          <w:b/>
          <w:bCs/>
          <w:kern w:val="0"/>
          <w:sz w:val="28"/>
          <w:szCs w:val="28"/>
          <w:lang w:eastAsia="en-AE"/>
          <w14:ligatures w14:val="none"/>
        </w:rPr>
        <w:t>Examples:</w:t>
      </w:r>
    </w:p>
    <w:p w14:paraId="199FE0A1" w14:textId="1ED0A054" w:rsidR="00535434" w:rsidRPr="00535434" w:rsidRDefault="00535434" w:rsidP="000B2174">
      <w:pPr>
        <w:pStyle w:val="NoSpacing"/>
        <w:numPr>
          <w:ilvl w:val="0"/>
          <w:numId w:val="89"/>
        </w:numPr>
        <w:rPr>
          <w:rFonts w:ascii="Abadi" w:hAnsi="Abadi"/>
          <w:sz w:val="28"/>
          <w:szCs w:val="28"/>
          <w:lang w:eastAsia="en-AE"/>
        </w:rPr>
      </w:pPr>
      <w:r w:rsidRPr="00535434">
        <w:rPr>
          <w:rFonts w:ascii="Abadi" w:hAnsi="Abadi"/>
          <w:b/>
          <w:bCs/>
          <w:sz w:val="28"/>
          <w:szCs w:val="28"/>
          <w:lang w:eastAsia="en-AE"/>
        </w:rPr>
        <w:t>Workshops and Seminars:</w:t>
      </w:r>
      <w:r w:rsidRPr="00535434">
        <w:rPr>
          <w:rFonts w:ascii="Abadi" w:hAnsi="Abadi"/>
          <w:sz w:val="28"/>
          <w:szCs w:val="28"/>
          <w:lang w:eastAsia="en-AE"/>
        </w:rPr>
        <w:t xml:space="preserve"> In Lebanon, the International Medical Corps has conducted workshops on trauma-informed care for health workers dealing with the aftermath of the Syrian conflict. These workshops focus on recognizing trauma symptoms and providing appropriate care in high-stress environments.</w:t>
      </w:r>
    </w:p>
    <w:p w14:paraId="35B73D4F" w14:textId="702A38C4" w:rsidR="00535434" w:rsidRPr="00535434" w:rsidRDefault="00535434" w:rsidP="000B2174">
      <w:pPr>
        <w:pStyle w:val="NoSpacing"/>
        <w:numPr>
          <w:ilvl w:val="0"/>
          <w:numId w:val="89"/>
        </w:numPr>
        <w:rPr>
          <w:rFonts w:ascii="Abadi" w:hAnsi="Abadi"/>
          <w:sz w:val="28"/>
          <w:szCs w:val="28"/>
          <w:lang w:eastAsia="en-AE"/>
        </w:rPr>
      </w:pPr>
      <w:r w:rsidRPr="00535434">
        <w:rPr>
          <w:rFonts w:ascii="Abadi" w:hAnsi="Abadi"/>
          <w:b/>
          <w:bCs/>
          <w:sz w:val="28"/>
          <w:szCs w:val="28"/>
          <w:lang w:eastAsia="en-AE"/>
        </w:rPr>
        <w:lastRenderedPageBreak/>
        <w:t>Guidelines and Protocols:</w:t>
      </w:r>
      <w:r w:rsidRPr="00535434">
        <w:rPr>
          <w:rFonts w:ascii="Abadi" w:hAnsi="Abadi"/>
          <w:sz w:val="28"/>
          <w:szCs w:val="28"/>
          <w:lang w:eastAsia="en-AE"/>
        </w:rPr>
        <w:t xml:space="preserve"> In Jordan, the Jordanian Ministry of Health developed and implemented trauma-informed care guidelines to support health workers treating refugees from </w:t>
      </w:r>
      <w:proofErr w:type="spellStart"/>
      <w:r w:rsidRPr="00535434">
        <w:rPr>
          <w:rFonts w:ascii="Abadi" w:hAnsi="Abadi"/>
          <w:sz w:val="28"/>
          <w:szCs w:val="28"/>
          <w:lang w:eastAsia="en-AE"/>
        </w:rPr>
        <w:t>neighboring</w:t>
      </w:r>
      <w:proofErr w:type="spellEnd"/>
      <w:r w:rsidRPr="00535434">
        <w:rPr>
          <w:rFonts w:ascii="Abadi" w:hAnsi="Abadi"/>
          <w:sz w:val="28"/>
          <w:szCs w:val="28"/>
          <w:lang w:eastAsia="en-AE"/>
        </w:rPr>
        <w:t xml:space="preserve"> conflict zones. These protocols help ensure that healthcare professionals can address both physical and psychological trauma effectively.</w:t>
      </w:r>
    </w:p>
    <w:p w14:paraId="35B54C1C" w14:textId="51B7CF92" w:rsidR="00535434" w:rsidRPr="00535434" w:rsidRDefault="00535434" w:rsidP="000B2174">
      <w:pPr>
        <w:pStyle w:val="NoSpacing"/>
        <w:numPr>
          <w:ilvl w:val="0"/>
          <w:numId w:val="89"/>
        </w:numPr>
        <w:rPr>
          <w:rFonts w:ascii="Abadi" w:hAnsi="Abadi"/>
          <w:sz w:val="28"/>
          <w:szCs w:val="28"/>
          <w:lang w:eastAsia="en-AE"/>
        </w:rPr>
      </w:pPr>
      <w:r w:rsidRPr="00535434">
        <w:rPr>
          <w:rFonts w:ascii="Abadi" w:hAnsi="Abadi"/>
          <w:b/>
          <w:bCs/>
          <w:sz w:val="28"/>
          <w:szCs w:val="28"/>
          <w:lang w:eastAsia="en-AE"/>
        </w:rPr>
        <w:t>Support Networks:</w:t>
      </w:r>
      <w:r w:rsidRPr="00535434">
        <w:rPr>
          <w:rFonts w:ascii="Abadi" w:hAnsi="Abadi"/>
          <w:sz w:val="28"/>
          <w:szCs w:val="28"/>
          <w:lang w:eastAsia="en-AE"/>
        </w:rPr>
        <w:t xml:space="preserve"> The Palestinian Medical Relief Society (PMRS) has established support networks for healthcare workers in Gaza, allowing them to share experiences and strategies for managing trauma-related cases and providing mental health support amidst ongoing conflict.</w:t>
      </w:r>
    </w:p>
    <w:p w14:paraId="1A797150" w14:textId="22F8F259"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w:t>
      </w:r>
      <w:r w:rsidR="009C3B6A">
        <w:rPr>
          <w:rFonts w:ascii="Abadi" w:eastAsia="Times New Roman" w:hAnsi="Abadi" w:cs="Times New Roman"/>
          <w:b/>
          <w:bCs/>
          <w:kern w:val="0"/>
          <w:sz w:val="28"/>
          <w:szCs w:val="28"/>
          <w:lang w:eastAsia="en-AE"/>
          <w14:ligatures w14:val="none"/>
        </w:rPr>
        <w:t>. Development of Online Support Communities</w:t>
      </w:r>
    </w:p>
    <w:p w14:paraId="3FFCD537" w14:textId="10EE3A1B"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Online support communities provide a platform for individuals in Gaza to connect, share their experiences, and offer mutual support. These communities can help reduce feelings of isolation and provide a sense of belonging and understanding. Facilitated through social media or dedicated platforms, online support groups can address various mental health issues and offer peer-to-peer support.</w:t>
      </w:r>
    </w:p>
    <w:p w14:paraId="0A327AAD" w14:textId="2E8E5A2E" w:rsidR="00535434" w:rsidRPr="00535434" w:rsidRDefault="00535434" w:rsidP="0053543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35434">
        <w:rPr>
          <w:rFonts w:ascii="Abadi" w:eastAsia="Times New Roman" w:hAnsi="Abadi" w:cs="Times New Roman"/>
          <w:b/>
          <w:bCs/>
          <w:kern w:val="0"/>
          <w:sz w:val="28"/>
          <w:szCs w:val="28"/>
          <w:lang w:eastAsia="en-AE"/>
          <w14:ligatures w14:val="none"/>
        </w:rPr>
        <w:t>Examples:</w:t>
      </w:r>
    </w:p>
    <w:p w14:paraId="7EF15331" w14:textId="2626598D" w:rsidR="00535434" w:rsidRPr="00535434" w:rsidRDefault="00535434" w:rsidP="000B2174">
      <w:pPr>
        <w:pStyle w:val="NoSpacing"/>
        <w:numPr>
          <w:ilvl w:val="0"/>
          <w:numId w:val="90"/>
        </w:numPr>
        <w:rPr>
          <w:rFonts w:ascii="Abadi" w:hAnsi="Abadi"/>
          <w:sz w:val="28"/>
          <w:szCs w:val="28"/>
          <w:lang w:eastAsia="en-AE"/>
        </w:rPr>
      </w:pPr>
      <w:r w:rsidRPr="00535434">
        <w:rPr>
          <w:rFonts w:ascii="Abadi" w:hAnsi="Abadi"/>
          <w:b/>
          <w:bCs/>
          <w:sz w:val="28"/>
          <w:szCs w:val="28"/>
          <w:lang w:eastAsia="en-AE"/>
        </w:rPr>
        <w:t>Social Media Groups in Syria:</w:t>
      </w:r>
      <w:r w:rsidRPr="00535434">
        <w:rPr>
          <w:rFonts w:ascii="Abadi" w:hAnsi="Abadi"/>
          <w:sz w:val="28"/>
          <w:szCs w:val="28"/>
          <w:lang w:eastAsia="en-AE"/>
        </w:rPr>
        <w:t xml:space="preserve"> In Syria, private Facebook groups and WhatsApp communities have been created to support individuals affected by the ongoing conflict. These platforms provide spaces for people to connect, share their experiences, and receive emotional support from peers facing similar challenges.</w:t>
      </w:r>
    </w:p>
    <w:p w14:paraId="39E5F3AA" w14:textId="28462A99" w:rsidR="00535434" w:rsidRPr="00535434" w:rsidRDefault="00535434" w:rsidP="000B2174">
      <w:pPr>
        <w:pStyle w:val="NoSpacing"/>
        <w:numPr>
          <w:ilvl w:val="0"/>
          <w:numId w:val="90"/>
        </w:numPr>
        <w:rPr>
          <w:rFonts w:ascii="Abadi" w:hAnsi="Abadi"/>
          <w:sz w:val="28"/>
          <w:szCs w:val="28"/>
          <w:lang w:eastAsia="en-AE"/>
        </w:rPr>
      </w:pPr>
      <w:r w:rsidRPr="00535434">
        <w:rPr>
          <w:rFonts w:ascii="Abadi" w:hAnsi="Abadi"/>
          <w:b/>
          <w:bCs/>
          <w:sz w:val="28"/>
          <w:szCs w:val="28"/>
          <w:lang w:eastAsia="en-AE"/>
        </w:rPr>
        <w:t>Dedicated Forums in Yemen:</w:t>
      </w:r>
      <w:r w:rsidRPr="00535434">
        <w:rPr>
          <w:rFonts w:ascii="Abadi" w:hAnsi="Abadi"/>
          <w:sz w:val="28"/>
          <w:szCs w:val="28"/>
          <w:lang w:eastAsia="en-AE"/>
        </w:rPr>
        <w:t xml:space="preserve"> Yemen has established online forums moderated by mental health professionals to support individuals coping with the humanitarian crisis. These forums offer a structured environment for discussing mental health issues and accessing professional guidance.</w:t>
      </w:r>
    </w:p>
    <w:p w14:paraId="1E37D495" w14:textId="45C1956D" w:rsidR="00535434" w:rsidRPr="00535434" w:rsidRDefault="00535434" w:rsidP="000B2174">
      <w:pPr>
        <w:pStyle w:val="NoSpacing"/>
        <w:numPr>
          <w:ilvl w:val="0"/>
          <w:numId w:val="90"/>
        </w:numPr>
        <w:rPr>
          <w:rFonts w:ascii="Abadi" w:hAnsi="Abadi"/>
          <w:sz w:val="28"/>
          <w:szCs w:val="28"/>
          <w:lang w:eastAsia="en-AE"/>
        </w:rPr>
      </w:pPr>
      <w:r w:rsidRPr="00535434">
        <w:rPr>
          <w:rFonts w:ascii="Abadi" w:hAnsi="Abadi"/>
          <w:b/>
          <w:bCs/>
          <w:sz w:val="28"/>
          <w:szCs w:val="28"/>
          <w:lang w:eastAsia="en-AE"/>
        </w:rPr>
        <w:t>Virtual Peer Support in Ukraine:</w:t>
      </w:r>
      <w:r w:rsidRPr="00535434">
        <w:rPr>
          <w:rFonts w:ascii="Abadi" w:hAnsi="Abadi"/>
          <w:sz w:val="28"/>
          <w:szCs w:val="28"/>
          <w:lang w:eastAsia="en-AE"/>
        </w:rPr>
        <w:t xml:space="preserve"> During and after the conflict in Ukraine, virtual peer support networks have been set up to help individuals manage trauma and stress. Video calls and online meetings facilitate connections between people with shared experiences, providing mutual support and encouragement.</w:t>
      </w:r>
    </w:p>
    <w:p w14:paraId="718F5C32" w14:textId="3D2711AF" w:rsidR="009C3B6A" w:rsidRDefault="00535434"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w:t>
      </w:r>
      <w:r w:rsidR="009C3B6A">
        <w:rPr>
          <w:rFonts w:ascii="Abadi" w:eastAsia="Times New Roman" w:hAnsi="Abadi" w:cs="Times New Roman"/>
          <w:b/>
          <w:bCs/>
          <w:kern w:val="0"/>
          <w:sz w:val="28"/>
          <w:szCs w:val="28"/>
          <w:lang w:eastAsia="en-AE"/>
          <w14:ligatures w14:val="none"/>
        </w:rPr>
        <w:t>. Public Awareness and Education Campaigns</w:t>
      </w:r>
    </w:p>
    <w:p w14:paraId="23D0DB88" w14:textId="32163258"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Raising public awareness about mental health through education campaigns can help reduce stigma and encourage individuals to seek help. These campaigns can use various media, including social media, television, radio, and print, to disseminate information about mental health, </w:t>
      </w:r>
      <w:r>
        <w:rPr>
          <w:rFonts w:ascii="Abadi" w:eastAsia="Times New Roman" w:hAnsi="Abadi" w:cs="Times New Roman"/>
          <w:kern w:val="0"/>
          <w:sz w:val="28"/>
          <w:szCs w:val="28"/>
          <w:lang w:eastAsia="en-AE"/>
          <w14:ligatures w14:val="none"/>
        </w:rPr>
        <w:lastRenderedPageBreak/>
        <w:t>the importance of seeking help, and available resources. In Gaza, where stigma is a significant barrier, education campaigns can play a crucial role in changing perceptions and promoting mental health.</w:t>
      </w:r>
    </w:p>
    <w:p w14:paraId="6A431EB1" w14:textId="77777777" w:rsidR="00535434" w:rsidRPr="00535434" w:rsidRDefault="00535434" w:rsidP="0053543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35434">
        <w:rPr>
          <w:rFonts w:ascii="Abadi" w:eastAsia="Times New Roman" w:hAnsi="Abadi" w:cs="Times New Roman"/>
          <w:b/>
          <w:bCs/>
          <w:kern w:val="0"/>
          <w:sz w:val="28"/>
          <w:szCs w:val="28"/>
          <w:lang w:eastAsia="en-AE"/>
          <w14:ligatures w14:val="none"/>
        </w:rPr>
        <w:t>Examples:</w:t>
      </w:r>
    </w:p>
    <w:p w14:paraId="2F2ADCBC" w14:textId="6F948888" w:rsidR="00535434" w:rsidRPr="00535434" w:rsidRDefault="00535434" w:rsidP="000B2174">
      <w:pPr>
        <w:pStyle w:val="NoSpacing"/>
        <w:numPr>
          <w:ilvl w:val="0"/>
          <w:numId w:val="91"/>
        </w:numPr>
        <w:rPr>
          <w:rFonts w:ascii="Abadi" w:hAnsi="Abadi"/>
          <w:sz w:val="28"/>
          <w:szCs w:val="28"/>
          <w:lang w:eastAsia="en-AE"/>
        </w:rPr>
      </w:pPr>
      <w:r w:rsidRPr="00535434">
        <w:rPr>
          <w:rFonts w:ascii="Abadi" w:hAnsi="Abadi"/>
          <w:b/>
          <w:bCs/>
          <w:sz w:val="28"/>
          <w:szCs w:val="28"/>
          <w:lang w:eastAsia="en-AE"/>
        </w:rPr>
        <w:t>Social Media Campaigns in Lebanon:</w:t>
      </w:r>
      <w:r w:rsidRPr="00535434">
        <w:rPr>
          <w:rFonts w:ascii="Abadi" w:hAnsi="Abadi"/>
          <w:sz w:val="28"/>
          <w:szCs w:val="28"/>
          <w:lang w:eastAsia="en-AE"/>
        </w:rPr>
        <w:t xml:space="preserve"> Lebanon has faced significant political and economic instability, </w:t>
      </w:r>
      <w:proofErr w:type="gramStart"/>
      <w:r w:rsidRPr="00535434">
        <w:rPr>
          <w:rFonts w:ascii="Abadi" w:hAnsi="Abadi"/>
          <w:sz w:val="28"/>
          <w:szCs w:val="28"/>
          <w:lang w:eastAsia="en-AE"/>
        </w:rPr>
        <w:t>similar to</w:t>
      </w:r>
      <w:proofErr w:type="gramEnd"/>
      <w:r w:rsidRPr="00535434">
        <w:rPr>
          <w:rFonts w:ascii="Abadi" w:hAnsi="Abadi"/>
          <w:sz w:val="28"/>
          <w:szCs w:val="28"/>
          <w:lang w:eastAsia="en-AE"/>
        </w:rPr>
        <w:t xml:space="preserve"> Gaza, leading to widespread mental health challenges. Campaigns on platforms like Facebook and Instagram have been used to share mental health resources, personal stories, and educational content to break down stigma and encourage people to seek help.</w:t>
      </w:r>
    </w:p>
    <w:p w14:paraId="5D1326E0" w14:textId="3046AB57" w:rsidR="00535434" w:rsidRPr="00535434" w:rsidRDefault="00535434" w:rsidP="000B2174">
      <w:pPr>
        <w:pStyle w:val="NoSpacing"/>
        <w:numPr>
          <w:ilvl w:val="0"/>
          <w:numId w:val="91"/>
        </w:numPr>
        <w:rPr>
          <w:rFonts w:ascii="Abadi" w:hAnsi="Abadi"/>
          <w:sz w:val="28"/>
          <w:szCs w:val="28"/>
          <w:lang w:eastAsia="en-AE"/>
        </w:rPr>
      </w:pPr>
      <w:r w:rsidRPr="00535434">
        <w:rPr>
          <w:rFonts w:ascii="Abadi" w:hAnsi="Abadi"/>
          <w:b/>
          <w:bCs/>
          <w:sz w:val="28"/>
          <w:szCs w:val="28"/>
          <w:lang w:eastAsia="en-AE"/>
        </w:rPr>
        <w:t>Public Service Announcements in Yemen:</w:t>
      </w:r>
      <w:r w:rsidRPr="00535434">
        <w:rPr>
          <w:rFonts w:ascii="Abadi" w:hAnsi="Abadi"/>
          <w:sz w:val="28"/>
          <w:szCs w:val="28"/>
          <w:lang w:eastAsia="en-AE"/>
        </w:rPr>
        <w:t xml:space="preserve"> Yemen, grappling with ongoing conflict and humanitarian crises, has used radio and television to broadcast public service announcements about mental health. These messages aim to raise awareness, provide information on mental health services, and encourage individuals to seek support amidst the country's severe challenges.</w:t>
      </w:r>
    </w:p>
    <w:p w14:paraId="189615FD" w14:textId="42C736F7" w:rsidR="00535434" w:rsidRPr="00535434" w:rsidRDefault="00535434" w:rsidP="000B2174">
      <w:pPr>
        <w:pStyle w:val="NoSpacing"/>
        <w:numPr>
          <w:ilvl w:val="0"/>
          <w:numId w:val="91"/>
        </w:numPr>
        <w:rPr>
          <w:rFonts w:ascii="Abadi" w:hAnsi="Abadi"/>
          <w:sz w:val="28"/>
          <w:szCs w:val="28"/>
          <w:lang w:eastAsia="en-AE"/>
        </w:rPr>
      </w:pPr>
      <w:r w:rsidRPr="00535434">
        <w:rPr>
          <w:rFonts w:ascii="Abadi" w:hAnsi="Abadi"/>
          <w:b/>
          <w:bCs/>
          <w:sz w:val="28"/>
          <w:szCs w:val="28"/>
          <w:lang w:eastAsia="en-AE"/>
        </w:rPr>
        <w:t>Community Events in Syria:</w:t>
      </w:r>
      <w:r w:rsidRPr="00535434">
        <w:rPr>
          <w:rFonts w:ascii="Abadi" w:hAnsi="Abadi"/>
          <w:sz w:val="28"/>
          <w:szCs w:val="28"/>
          <w:lang w:eastAsia="en-AE"/>
        </w:rPr>
        <w:t xml:space="preserve"> In areas affected by prolonged conflict, community-based workshops and events have been organized to educate individuals about mental health. These initiatives often involve collaboration with local organizations to address the psychological impact of conflict and provide practical information on accessing mental health support.</w:t>
      </w:r>
    </w:p>
    <w:p w14:paraId="234F0DED" w14:textId="5666D908"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w:t>
      </w:r>
      <w:r w:rsidR="009C3B6A">
        <w:rPr>
          <w:rFonts w:ascii="Abadi" w:eastAsia="Times New Roman" w:hAnsi="Abadi" w:cs="Times New Roman"/>
          <w:b/>
          <w:bCs/>
          <w:kern w:val="0"/>
          <w:sz w:val="28"/>
          <w:szCs w:val="28"/>
          <w:lang w:eastAsia="en-AE"/>
          <w14:ligatures w14:val="none"/>
        </w:rPr>
        <w:t>. Collaborations with International Mental Health Organizations</w:t>
      </w:r>
    </w:p>
    <w:p w14:paraId="1ECB2695" w14:textId="2FA6C841" w:rsidR="00535434"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Collaborating with international mental health organizations can bring additional resources, expertise, and support to Gaza. These collaborations can facilitate training programs, provide funding for mental health initiatives, and introduce best practices from around the world. International partnerships can also advocate for the mental health needs of Gazans on a global stage, attracting attention and support.</w:t>
      </w:r>
    </w:p>
    <w:p w14:paraId="2CCB9FDF" w14:textId="5891A9BC" w:rsidR="00535434" w:rsidRPr="00535434" w:rsidRDefault="00535434" w:rsidP="0053543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35434">
        <w:rPr>
          <w:rFonts w:ascii="Abadi" w:eastAsia="Times New Roman" w:hAnsi="Abadi" w:cs="Times New Roman"/>
          <w:b/>
          <w:bCs/>
          <w:kern w:val="0"/>
          <w:sz w:val="28"/>
          <w:szCs w:val="28"/>
          <w:lang w:eastAsia="en-AE"/>
          <w14:ligatures w14:val="none"/>
        </w:rPr>
        <w:t>Examples:</w:t>
      </w:r>
    </w:p>
    <w:p w14:paraId="77184D3D" w14:textId="672969EF" w:rsidR="00535434" w:rsidRPr="00535434" w:rsidRDefault="00535434" w:rsidP="000B2174">
      <w:pPr>
        <w:pStyle w:val="NoSpacing"/>
        <w:numPr>
          <w:ilvl w:val="0"/>
          <w:numId w:val="92"/>
        </w:numPr>
        <w:rPr>
          <w:rFonts w:ascii="Abadi" w:hAnsi="Abadi"/>
          <w:sz w:val="28"/>
          <w:szCs w:val="28"/>
          <w:lang w:eastAsia="en-AE"/>
        </w:rPr>
      </w:pPr>
      <w:r w:rsidRPr="00535434">
        <w:rPr>
          <w:rFonts w:ascii="Abadi" w:hAnsi="Abadi"/>
          <w:b/>
          <w:bCs/>
          <w:sz w:val="28"/>
          <w:szCs w:val="28"/>
          <w:lang w:eastAsia="en-AE"/>
        </w:rPr>
        <w:t>Training Programs:</w:t>
      </w:r>
      <w:r w:rsidRPr="00535434">
        <w:rPr>
          <w:rFonts w:ascii="Abadi" w:hAnsi="Abadi"/>
          <w:sz w:val="28"/>
          <w:szCs w:val="28"/>
          <w:lang w:eastAsia="en-AE"/>
        </w:rPr>
        <w:t xml:space="preserve"> Partnering with organizations like Médecins Sans</w:t>
      </w:r>
      <w:r w:rsidRPr="00535434">
        <w:rPr>
          <w:lang w:eastAsia="en-AE"/>
        </w:rPr>
        <w:t xml:space="preserve"> </w:t>
      </w:r>
      <w:r w:rsidRPr="00535434">
        <w:rPr>
          <w:rFonts w:ascii="Abadi" w:hAnsi="Abadi"/>
          <w:sz w:val="28"/>
          <w:szCs w:val="28"/>
          <w:lang w:eastAsia="en-AE"/>
        </w:rPr>
        <w:t>Frontières (MSF), which has provided mental health training in conflict zones such as Syria, to conduct training for local mental health professionals in Gaza.</w:t>
      </w:r>
    </w:p>
    <w:p w14:paraId="219C2843" w14:textId="77C7A9FA" w:rsidR="00535434" w:rsidRPr="00535434" w:rsidRDefault="00535434" w:rsidP="000B2174">
      <w:pPr>
        <w:pStyle w:val="NoSpacing"/>
        <w:numPr>
          <w:ilvl w:val="0"/>
          <w:numId w:val="92"/>
        </w:numPr>
        <w:rPr>
          <w:rFonts w:ascii="Abadi" w:hAnsi="Abadi"/>
          <w:sz w:val="28"/>
          <w:szCs w:val="28"/>
          <w:lang w:eastAsia="en-AE"/>
        </w:rPr>
      </w:pPr>
      <w:r w:rsidRPr="00535434">
        <w:rPr>
          <w:rFonts w:ascii="Abadi" w:hAnsi="Abadi"/>
          <w:b/>
          <w:bCs/>
          <w:sz w:val="28"/>
          <w:szCs w:val="28"/>
          <w:lang w:eastAsia="en-AE"/>
        </w:rPr>
        <w:t>Funding and Resources:</w:t>
      </w:r>
      <w:r w:rsidRPr="00535434">
        <w:rPr>
          <w:rFonts w:ascii="Abadi" w:hAnsi="Abadi"/>
          <w:sz w:val="28"/>
          <w:szCs w:val="28"/>
          <w:lang w:eastAsia="en-AE"/>
        </w:rPr>
        <w:t xml:space="preserve"> Securing grants and donations from international organizations like the International Medical Corps, which has supported mental health programs in war-torn countries like Yemen, to support mental health initiatives in Gaza.</w:t>
      </w:r>
    </w:p>
    <w:p w14:paraId="2C5D2BAC" w14:textId="7EC14C1B" w:rsidR="00535434" w:rsidRPr="00535434" w:rsidRDefault="00535434" w:rsidP="000B2174">
      <w:pPr>
        <w:pStyle w:val="NoSpacing"/>
        <w:numPr>
          <w:ilvl w:val="0"/>
          <w:numId w:val="92"/>
        </w:numPr>
        <w:rPr>
          <w:rFonts w:ascii="Abadi" w:hAnsi="Abadi"/>
          <w:sz w:val="28"/>
          <w:szCs w:val="28"/>
          <w:lang w:eastAsia="en-AE"/>
        </w:rPr>
      </w:pPr>
      <w:r w:rsidRPr="00535434">
        <w:rPr>
          <w:rFonts w:ascii="Abadi" w:hAnsi="Abadi"/>
          <w:b/>
          <w:bCs/>
          <w:sz w:val="28"/>
          <w:szCs w:val="28"/>
          <w:lang w:eastAsia="en-AE"/>
        </w:rPr>
        <w:lastRenderedPageBreak/>
        <w:t>Advocacy:</w:t>
      </w:r>
      <w:r w:rsidRPr="00535434">
        <w:rPr>
          <w:rFonts w:ascii="Abadi" w:hAnsi="Abadi"/>
          <w:sz w:val="28"/>
          <w:szCs w:val="28"/>
          <w:lang w:eastAsia="en-AE"/>
        </w:rPr>
        <w:t xml:space="preserve"> Collaborating with global mental health organizations like the Global Mental Health Initiative, which has raised awareness and garnered support for mental health crises in regions such as South Sudan, to advocate for the mental health needs of Gazans and push for international support.</w:t>
      </w:r>
    </w:p>
    <w:p w14:paraId="392994E8" w14:textId="2C705920"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w:t>
      </w:r>
      <w:r w:rsidR="009C3B6A">
        <w:rPr>
          <w:rFonts w:ascii="Abadi" w:eastAsia="Times New Roman" w:hAnsi="Abadi" w:cs="Times New Roman"/>
          <w:b/>
          <w:bCs/>
          <w:kern w:val="0"/>
          <w:sz w:val="28"/>
          <w:szCs w:val="28"/>
          <w:lang w:eastAsia="en-AE"/>
          <w14:ligatures w14:val="none"/>
        </w:rPr>
        <w:t>. Implementation of Resilience-Building Programs</w:t>
      </w:r>
    </w:p>
    <w:p w14:paraId="0B425550" w14:textId="4896DBF0"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Resilience-building programs focus on developing coping skills and strategies to help individuals manage stress and adversity. These programs can be implemented in schools, workplaces, and communities to promote mental well-being and resilience. In Gaza, where the population faces constant challenges, resilience-building programs can equip individuals with the tools to navigate their difficult circumstances more effectively.</w:t>
      </w:r>
    </w:p>
    <w:p w14:paraId="39EF9FAB" w14:textId="46776677" w:rsidR="007E0E24" w:rsidRPr="007E0E24" w:rsidRDefault="007E0E24" w:rsidP="007E0E2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7E0E24">
        <w:rPr>
          <w:rFonts w:ascii="Abadi" w:eastAsia="Times New Roman" w:hAnsi="Abadi" w:cs="Times New Roman"/>
          <w:b/>
          <w:bCs/>
          <w:kern w:val="0"/>
          <w:sz w:val="28"/>
          <w:szCs w:val="28"/>
          <w:lang w:eastAsia="en-AE"/>
          <w14:ligatures w14:val="none"/>
        </w:rPr>
        <w:t>Examples:</w:t>
      </w:r>
    </w:p>
    <w:p w14:paraId="664270CB" w14:textId="2968A9D2" w:rsidR="007E0E24" w:rsidRPr="007E0E24" w:rsidRDefault="007E0E24" w:rsidP="000B2174">
      <w:pPr>
        <w:pStyle w:val="NoSpacing"/>
        <w:numPr>
          <w:ilvl w:val="0"/>
          <w:numId w:val="93"/>
        </w:numPr>
        <w:rPr>
          <w:rFonts w:ascii="Abadi" w:hAnsi="Abadi"/>
          <w:sz w:val="28"/>
          <w:szCs w:val="28"/>
          <w:lang w:eastAsia="en-AE"/>
        </w:rPr>
      </w:pPr>
      <w:r w:rsidRPr="007E0E24">
        <w:rPr>
          <w:rFonts w:ascii="Abadi" w:hAnsi="Abadi"/>
          <w:b/>
          <w:bCs/>
          <w:sz w:val="28"/>
          <w:szCs w:val="28"/>
          <w:lang w:eastAsia="en-AE"/>
        </w:rPr>
        <w:t>School Programs in Post-Conflict Settings:</w:t>
      </w:r>
      <w:r w:rsidRPr="007E0E24">
        <w:rPr>
          <w:rFonts w:ascii="Abadi" w:hAnsi="Abadi"/>
          <w:sz w:val="28"/>
          <w:szCs w:val="28"/>
          <w:lang w:eastAsia="en-AE"/>
        </w:rPr>
        <w:t xml:space="preserve"> In Liberia, after the civil war, the government and NGOs introduced resilience-building programs in schools to help students cope with trauma and stress. These programs included social-emotional learning (SEL) curricula and peer support groups, aiming to build coping skills and emotional resilience among children affected by the conflict.</w:t>
      </w:r>
    </w:p>
    <w:p w14:paraId="55706486" w14:textId="57597749" w:rsidR="007E0E24" w:rsidRPr="007E0E24" w:rsidRDefault="007E0E24" w:rsidP="000B2174">
      <w:pPr>
        <w:pStyle w:val="NoSpacing"/>
        <w:numPr>
          <w:ilvl w:val="0"/>
          <w:numId w:val="93"/>
        </w:numPr>
        <w:rPr>
          <w:rFonts w:ascii="Abadi" w:hAnsi="Abadi"/>
          <w:sz w:val="28"/>
          <w:szCs w:val="28"/>
          <w:lang w:eastAsia="en-AE"/>
        </w:rPr>
      </w:pPr>
      <w:r w:rsidRPr="007E0E24">
        <w:rPr>
          <w:rFonts w:ascii="Abadi" w:hAnsi="Abadi"/>
          <w:b/>
          <w:bCs/>
          <w:sz w:val="28"/>
          <w:szCs w:val="28"/>
          <w:lang w:eastAsia="en-AE"/>
        </w:rPr>
        <w:t>Community Workshops in Areas Affected by Displacement:</w:t>
      </w:r>
      <w:r w:rsidRPr="007E0E24">
        <w:rPr>
          <w:rFonts w:ascii="Abadi" w:hAnsi="Abadi"/>
          <w:sz w:val="28"/>
          <w:szCs w:val="28"/>
          <w:lang w:eastAsia="en-AE"/>
        </w:rPr>
        <w:t xml:space="preserve"> In refugee camps in Jordan, such as Zaatari, various NGOs have organized community workshops focusing on stress management, problem-solving, and emotional regulation. These workshops are designed to support displaced individuals in managing the emotional challenges associated with displacement and uncertainty.</w:t>
      </w:r>
    </w:p>
    <w:p w14:paraId="5E806711" w14:textId="5953932C" w:rsidR="007E0E24" w:rsidRPr="007E0E24" w:rsidRDefault="007E0E24" w:rsidP="000B2174">
      <w:pPr>
        <w:pStyle w:val="NoSpacing"/>
        <w:numPr>
          <w:ilvl w:val="0"/>
          <w:numId w:val="93"/>
        </w:numPr>
        <w:rPr>
          <w:rFonts w:ascii="Abadi" w:hAnsi="Abadi"/>
          <w:sz w:val="28"/>
          <w:szCs w:val="28"/>
          <w:lang w:eastAsia="en-AE"/>
        </w:rPr>
      </w:pPr>
      <w:r w:rsidRPr="007E0E24">
        <w:rPr>
          <w:rFonts w:ascii="Abadi" w:hAnsi="Abadi"/>
          <w:b/>
          <w:bCs/>
          <w:sz w:val="28"/>
          <w:szCs w:val="28"/>
          <w:lang w:eastAsia="en-AE"/>
        </w:rPr>
        <w:t>Workplace Initiatives in Conflict Zones:</w:t>
      </w:r>
      <w:r w:rsidRPr="007E0E24">
        <w:rPr>
          <w:rFonts w:ascii="Abadi" w:hAnsi="Abadi"/>
          <w:sz w:val="28"/>
          <w:szCs w:val="28"/>
          <w:lang w:eastAsia="en-AE"/>
        </w:rPr>
        <w:t xml:space="preserve"> </w:t>
      </w:r>
      <w:r w:rsidRPr="007E0E24">
        <w:rPr>
          <w:rFonts w:ascii="Abadi" w:hAnsi="Abadi"/>
          <w:sz w:val="28"/>
          <w:szCs w:val="28"/>
          <w:lang w:eastAsia="en-AE"/>
        </w:rPr>
        <w:t>In Northern Iraq, post-conflict, international organizations have implemented resilience training for employees in NGOs and local businesses. These programs aim to enhance employees' abilities to handle workplace stress, improve mental well-being, and maintain productivity despite the ongoing challenges and instability in the region.</w:t>
      </w:r>
    </w:p>
    <w:p w14:paraId="3DA2DEB4" w14:textId="49A0538B"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w:t>
      </w:r>
      <w:r w:rsidR="00AF5F1F">
        <w:rPr>
          <w:rFonts w:ascii="Abadi" w:eastAsia="Times New Roman" w:hAnsi="Abadi" w:cs="Times New Roman"/>
          <w:b/>
          <w:bCs/>
          <w:kern w:val="0"/>
          <w:sz w:val="28"/>
          <w:szCs w:val="28"/>
          <w:lang w:eastAsia="en-AE"/>
          <w14:ligatures w14:val="none"/>
        </w:rPr>
        <w:t>1</w:t>
      </w:r>
      <w:r>
        <w:rPr>
          <w:rFonts w:ascii="Abadi" w:eastAsia="Times New Roman" w:hAnsi="Abadi" w:cs="Times New Roman"/>
          <w:b/>
          <w:bCs/>
          <w:kern w:val="0"/>
          <w:sz w:val="28"/>
          <w:szCs w:val="28"/>
          <w:lang w:eastAsia="en-AE"/>
          <w14:ligatures w14:val="none"/>
        </w:rPr>
        <w:t>. Development of Mental Health Hotlines</w:t>
      </w:r>
    </w:p>
    <w:p w14:paraId="2C4672D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Establishing mental health hotlines provides immediate support for individuals in crisis. These hotlines can offer confidential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crisis intervention, and referrals to mental health services. In Gaza, where access to in-person services may be limited, hotlines can serve as a critical lifeline for those in need of urgent mental health support.</w:t>
      </w:r>
    </w:p>
    <w:p w14:paraId="73A0FCA7" w14:textId="52F02647" w:rsidR="007E0E24" w:rsidRPr="007E0E24" w:rsidRDefault="007E0E24" w:rsidP="007E0E2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7E0E24">
        <w:rPr>
          <w:rFonts w:ascii="Abadi" w:eastAsia="Times New Roman" w:hAnsi="Abadi" w:cs="Times New Roman"/>
          <w:b/>
          <w:bCs/>
          <w:kern w:val="0"/>
          <w:sz w:val="28"/>
          <w:szCs w:val="28"/>
          <w:lang w:eastAsia="en-AE"/>
          <w14:ligatures w14:val="none"/>
        </w:rPr>
        <w:lastRenderedPageBreak/>
        <w:t>Examples:</w:t>
      </w:r>
    </w:p>
    <w:p w14:paraId="406913F8" w14:textId="61F94E2E" w:rsidR="007E0E24" w:rsidRPr="007E0E24" w:rsidRDefault="007E0E24" w:rsidP="000B2174">
      <w:pPr>
        <w:pStyle w:val="NoSpacing"/>
        <w:numPr>
          <w:ilvl w:val="0"/>
          <w:numId w:val="94"/>
        </w:numPr>
        <w:rPr>
          <w:rFonts w:ascii="Abadi" w:hAnsi="Abadi"/>
          <w:sz w:val="28"/>
          <w:szCs w:val="28"/>
          <w:lang w:eastAsia="en-AE"/>
        </w:rPr>
      </w:pPr>
      <w:r w:rsidRPr="007E0E24">
        <w:rPr>
          <w:rFonts w:ascii="Abadi" w:hAnsi="Abadi"/>
          <w:b/>
          <w:bCs/>
          <w:sz w:val="28"/>
          <w:szCs w:val="28"/>
          <w:lang w:eastAsia="en-AE"/>
        </w:rPr>
        <w:t>Lebanon's Mental Health Helplines:</w:t>
      </w:r>
      <w:r w:rsidRPr="007E0E24">
        <w:rPr>
          <w:rFonts w:ascii="Abadi" w:hAnsi="Abadi"/>
          <w:sz w:val="28"/>
          <w:szCs w:val="28"/>
          <w:lang w:eastAsia="en-AE"/>
        </w:rPr>
        <w:t xml:space="preserve"> Lebanon has established 24/7 helplines such as the “Beirut Psychotherapy Centre,” which provides round-the-clock support for individuals in crisis, offering both phone and text-based </w:t>
      </w:r>
      <w:proofErr w:type="spellStart"/>
      <w:r w:rsidRPr="007E0E24">
        <w:rPr>
          <w:rFonts w:ascii="Abadi" w:hAnsi="Abadi"/>
          <w:sz w:val="28"/>
          <w:szCs w:val="28"/>
          <w:lang w:eastAsia="en-AE"/>
        </w:rPr>
        <w:t>counseling</w:t>
      </w:r>
      <w:proofErr w:type="spellEnd"/>
      <w:r w:rsidRPr="007E0E24">
        <w:rPr>
          <w:rFonts w:ascii="Abadi" w:hAnsi="Abadi"/>
          <w:sz w:val="28"/>
          <w:szCs w:val="28"/>
          <w:lang w:eastAsia="en-AE"/>
        </w:rPr>
        <w:t xml:space="preserve"> services.</w:t>
      </w:r>
    </w:p>
    <w:p w14:paraId="3A6BE5FA" w14:textId="34391321" w:rsidR="007E0E24" w:rsidRPr="007E0E24" w:rsidRDefault="007E0E24" w:rsidP="000B2174">
      <w:pPr>
        <w:pStyle w:val="NoSpacing"/>
        <w:numPr>
          <w:ilvl w:val="0"/>
          <w:numId w:val="94"/>
        </w:numPr>
        <w:rPr>
          <w:rFonts w:ascii="Abadi" w:hAnsi="Abadi"/>
          <w:sz w:val="28"/>
          <w:szCs w:val="28"/>
          <w:lang w:eastAsia="en-AE"/>
        </w:rPr>
      </w:pPr>
      <w:r w:rsidRPr="007E0E24">
        <w:rPr>
          <w:rFonts w:ascii="Abadi" w:hAnsi="Abadi"/>
          <w:b/>
          <w:bCs/>
          <w:sz w:val="28"/>
          <w:szCs w:val="28"/>
          <w:lang w:eastAsia="en-AE"/>
        </w:rPr>
        <w:t>Palestine's Crisis Support Lines</w:t>
      </w:r>
      <w:r w:rsidRPr="007E0E24">
        <w:rPr>
          <w:rFonts w:ascii="Abadi" w:hAnsi="Abadi"/>
          <w:sz w:val="28"/>
          <w:szCs w:val="28"/>
          <w:lang w:eastAsia="en-AE"/>
        </w:rPr>
        <w:t>: In the West Bank and Gaza Strip, organizations like “Mental Health Palestine” have set up text-based support systems and crisis hotlines to address mental health issues amidst ongoing conflicts and limited access to in-person services.</w:t>
      </w:r>
    </w:p>
    <w:p w14:paraId="327DC25A" w14:textId="58626CAE" w:rsidR="007E0E24" w:rsidRPr="007E0E24" w:rsidRDefault="007E0E24" w:rsidP="000B2174">
      <w:pPr>
        <w:pStyle w:val="NoSpacing"/>
        <w:numPr>
          <w:ilvl w:val="0"/>
          <w:numId w:val="94"/>
        </w:numPr>
        <w:rPr>
          <w:rFonts w:ascii="Abadi" w:hAnsi="Abadi"/>
          <w:sz w:val="28"/>
          <w:szCs w:val="28"/>
          <w:lang w:eastAsia="en-AE"/>
        </w:rPr>
      </w:pPr>
      <w:r w:rsidRPr="007E0E24">
        <w:rPr>
          <w:rFonts w:ascii="Abadi" w:hAnsi="Abadi"/>
          <w:b/>
          <w:bCs/>
          <w:sz w:val="28"/>
          <w:szCs w:val="28"/>
          <w:lang w:eastAsia="en-AE"/>
        </w:rPr>
        <w:t xml:space="preserve">Syria's Remote </w:t>
      </w:r>
      <w:proofErr w:type="spellStart"/>
      <w:r w:rsidRPr="007E0E24">
        <w:rPr>
          <w:rFonts w:ascii="Abadi" w:hAnsi="Abadi"/>
          <w:b/>
          <w:bCs/>
          <w:sz w:val="28"/>
          <w:szCs w:val="28"/>
          <w:lang w:eastAsia="en-AE"/>
        </w:rPr>
        <w:t>Counseling</w:t>
      </w:r>
      <w:proofErr w:type="spellEnd"/>
      <w:r w:rsidRPr="007E0E24">
        <w:rPr>
          <w:rFonts w:ascii="Abadi" w:hAnsi="Abadi"/>
          <w:b/>
          <w:bCs/>
          <w:sz w:val="28"/>
          <w:szCs w:val="28"/>
          <w:lang w:eastAsia="en-AE"/>
        </w:rPr>
        <w:t xml:space="preserve"> Services:</w:t>
      </w:r>
      <w:r w:rsidRPr="007E0E24">
        <w:rPr>
          <w:rFonts w:ascii="Abadi" w:hAnsi="Abadi"/>
          <w:sz w:val="28"/>
          <w:szCs w:val="28"/>
          <w:lang w:eastAsia="en-AE"/>
        </w:rPr>
        <w:t xml:space="preserve"> Syrian NGOs, such as “Syrian American Medical Society (SAMS),” offer mental health hotlines and SMS-based support to provide immediate assistance and referrals to mental health services for those affected by prolonged conflict.</w:t>
      </w:r>
    </w:p>
    <w:p w14:paraId="308DA9C9" w14:textId="174E50C8"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12</w:t>
      </w:r>
      <w:r w:rsidR="009C3B6A">
        <w:rPr>
          <w:rFonts w:ascii="Abadi" w:eastAsia="Times New Roman" w:hAnsi="Abadi" w:cs="Times New Roman"/>
          <w:b/>
          <w:bCs/>
          <w:kern w:val="0"/>
          <w:sz w:val="28"/>
          <w:szCs w:val="28"/>
          <w:lang w:eastAsia="en-AE"/>
          <w14:ligatures w14:val="none"/>
        </w:rPr>
        <w:t>. Establishment of Safe Spaces for Mental Health Support</w:t>
      </w:r>
    </w:p>
    <w:p w14:paraId="45B73F66" w14:textId="224550AD"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Creating safe spaces where individuals can access mental health support in a non-judgmental and supportive environment is crucial. These spaces can be established in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schools, and health clinics, providing a refuge for those seeking help. In Gaza, safe spaces can offer a critical resource for individuals dealing with the psychological impact of war and trauma.</w:t>
      </w:r>
    </w:p>
    <w:p w14:paraId="62138EBE" w14:textId="30C67B4B" w:rsidR="007E0E24" w:rsidRPr="007E0E24" w:rsidRDefault="007E0E24" w:rsidP="007E0E2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7E0E24">
        <w:rPr>
          <w:rFonts w:ascii="Abadi" w:eastAsia="Times New Roman" w:hAnsi="Abadi" w:cs="Times New Roman"/>
          <w:b/>
          <w:bCs/>
          <w:kern w:val="0"/>
          <w:sz w:val="28"/>
          <w:szCs w:val="28"/>
          <w:lang w:eastAsia="en-AE"/>
          <w14:ligatures w14:val="none"/>
        </w:rPr>
        <w:t>Examples:</w:t>
      </w:r>
    </w:p>
    <w:p w14:paraId="00FFDBC5" w14:textId="4974AAA9" w:rsidR="007E0E24" w:rsidRPr="007E0E24" w:rsidRDefault="007E0E24" w:rsidP="000B2174">
      <w:pPr>
        <w:pStyle w:val="NoSpacing"/>
        <w:numPr>
          <w:ilvl w:val="0"/>
          <w:numId w:val="95"/>
        </w:numPr>
        <w:rPr>
          <w:rFonts w:ascii="Abadi" w:hAnsi="Abadi"/>
          <w:sz w:val="28"/>
          <w:szCs w:val="28"/>
          <w:lang w:eastAsia="en-AE"/>
        </w:rPr>
      </w:pPr>
      <w:r w:rsidRPr="007E0E24">
        <w:rPr>
          <w:rFonts w:ascii="Abadi" w:hAnsi="Abadi"/>
          <w:b/>
          <w:bCs/>
          <w:sz w:val="28"/>
          <w:szCs w:val="28"/>
          <w:lang w:eastAsia="en-AE"/>
        </w:rPr>
        <w:t>Lebanon’s Refugee Camps:</w:t>
      </w:r>
      <w:r w:rsidRPr="007E0E24">
        <w:rPr>
          <w:rFonts w:ascii="Abadi" w:hAnsi="Abadi"/>
          <w:sz w:val="28"/>
          <w:szCs w:val="28"/>
          <w:lang w:eastAsia="en-AE"/>
        </w:rPr>
        <w:t xml:space="preserve"> In Lebanon, safe spaces have been created within refugee camps to offer mental health support to individuals affected by conflict. These spaces provide </w:t>
      </w:r>
      <w:proofErr w:type="spellStart"/>
      <w:r w:rsidRPr="007E0E24">
        <w:rPr>
          <w:rFonts w:ascii="Abadi" w:hAnsi="Abadi"/>
          <w:sz w:val="28"/>
          <w:szCs w:val="28"/>
          <w:lang w:eastAsia="en-AE"/>
        </w:rPr>
        <w:t>counseling</w:t>
      </w:r>
      <w:proofErr w:type="spellEnd"/>
      <w:r w:rsidRPr="007E0E24">
        <w:rPr>
          <w:rFonts w:ascii="Abadi" w:hAnsi="Abadi"/>
          <w:sz w:val="28"/>
          <w:szCs w:val="28"/>
          <w:lang w:eastAsia="en-AE"/>
        </w:rPr>
        <w:t xml:space="preserve"> and psychological support, addressing trauma and offering a sense of community and safety.</w:t>
      </w:r>
    </w:p>
    <w:p w14:paraId="4DF4BC1F" w14:textId="1BC3FB00" w:rsidR="007E0E24" w:rsidRPr="007E0E24" w:rsidRDefault="007E0E24" w:rsidP="000B2174">
      <w:pPr>
        <w:pStyle w:val="NoSpacing"/>
        <w:numPr>
          <w:ilvl w:val="0"/>
          <w:numId w:val="95"/>
        </w:numPr>
        <w:rPr>
          <w:rFonts w:ascii="Abadi" w:hAnsi="Abadi"/>
          <w:sz w:val="28"/>
          <w:szCs w:val="28"/>
          <w:lang w:eastAsia="en-AE"/>
        </w:rPr>
      </w:pPr>
      <w:r w:rsidRPr="007E0E24">
        <w:rPr>
          <w:rFonts w:ascii="Abadi" w:hAnsi="Abadi"/>
          <w:b/>
          <w:bCs/>
          <w:sz w:val="28"/>
          <w:szCs w:val="28"/>
          <w:lang w:eastAsia="en-AE"/>
        </w:rPr>
        <w:t>Colombian Peace Zones:</w:t>
      </w:r>
      <w:r w:rsidRPr="007E0E24">
        <w:rPr>
          <w:rFonts w:ascii="Abadi" w:hAnsi="Abadi"/>
          <w:sz w:val="28"/>
          <w:szCs w:val="28"/>
          <w:lang w:eastAsia="en-AE"/>
        </w:rPr>
        <w:t xml:space="preserve"> During the Colombian armed conflict, peace zones were established where displaced individuals could receive psychological support and </w:t>
      </w:r>
      <w:proofErr w:type="spellStart"/>
      <w:r w:rsidRPr="007E0E24">
        <w:rPr>
          <w:rFonts w:ascii="Abadi" w:hAnsi="Abadi"/>
          <w:sz w:val="28"/>
          <w:szCs w:val="28"/>
          <w:lang w:eastAsia="en-AE"/>
        </w:rPr>
        <w:t>counseling</w:t>
      </w:r>
      <w:proofErr w:type="spellEnd"/>
      <w:r w:rsidRPr="007E0E24">
        <w:rPr>
          <w:rFonts w:ascii="Abadi" w:hAnsi="Abadi"/>
          <w:sz w:val="28"/>
          <w:szCs w:val="28"/>
          <w:lang w:eastAsia="en-AE"/>
        </w:rPr>
        <w:t>. These zones were crucial for helping people cope with the trauma of displacement and violence.</w:t>
      </w:r>
    </w:p>
    <w:p w14:paraId="5834C36E" w14:textId="12BF85E6" w:rsidR="007E0E24" w:rsidRDefault="007E0E24" w:rsidP="000B2174">
      <w:pPr>
        <w:pStyle w:val="NoSpacing"/>
        <w:numPr>
          <w:ilvl w:val="0"/>
          <w:numId w:val="95"/>
        </w:numPr>
        <w:rPr>
          <w:rFonts w:ascii="Abadi" w:hAnsi="Abadi"/>
          <w:sz w:val="28"/>
          <w:szCs w:val="28"/>
          <w:lang w:eastAsia="en-AE"/>
        </w:rPr>
      </w:pPr>
      <w:r w:rsidRPr="007E0E24">
        <w:rPr>
          <w:rFonts w:ascii="Abadi" w:hAnsi="Abadi"/>
          <w:b/>
          <w:bCs/>
          <w:sz w:val="28"/>
          <w:szCs w:val="28"/>
          <w:lang w:eastAsia="en-AE"/>
        </w:rPr>
        <w:t>Syria’s Civil Society Initiatives:</w:t>
      </w:r>
      <w:r w:rsidRPr="007E0E24">
        <w:rPr>
          <w:rFonts w:ascii="Abadi" w:hAnsi="Abadi"/>
          <w:sz w:val="28"/>
          <w:szCs w:val="28"/>
          <w:lang w:eastAsia="en-AE"/>
        </w:rPr>
        <w:t xml:space="preserve"> In Syria, civil society organizations have set up mental health support </w:t>
      </w:r>
      <w:proofErr w:type="spellStart"/>
      <w:r w:rsidRPr="007E0E24">
        <w:rPr>
          <w:rFonts w:ascii="Abadi" w:hAnsi="Abadi"/>
          <w:sz w:val="28"/>
          <w:szCs w:val="28"/>
          <w:lang w:eastAsia="en-AE"/>
        </w:rPr>
        <w:t>centers</w:t>
      </w:r>
      <w:proofErr w:type="spellEnd"/>
      <w:r w:rsidRPr="007E0E24">
        <w:rPr>
          <w:rFonts w:ascii="Abadi" w:hAnsi="Abadi"/>
          <w:sz w:val="28"/>
          <w:szCs w:val="28"/>
          <w:lang w:eastAsia="en-AE"/>
        </w:rPr>
        <w:t xml:space="preserve"> within displaced persons' camps and community </w:t>
      </w:r>
      <w:proofErr w:type="spellStart"/>
      <w:r w:rsidRPr="007E0E24">
        <w:rPr>
          <w:rFonts w:ascii="Abadi" w:hAnsi="Abadi"/>
          <w:sz w:val="28"/>
          <w:szCs w:val="28"/>
          <w:lang w:eastAsia="en-AE"/>
        </w:rPr>
        <w:t>centers</w:t>
      </w:r>
      <w:proofErr w:type="spellEnd"/>
      <w:r w:rsidRPr="007E0E24">
        <w:rPr>
          <w:rFonts w:ascii="Abadi" w:hAnsi="Abadi"/>
          <w:sz w:val="28"/>
          <w:szCs w:val="28"/>
          <w:lang w:eastAsia="en-AE"/>
        </w:rPr>
        <w:t xml:space="preserve">. These initiatives offer </w:t>
      </w:r>
      <w:proofErr w:type="spellStart"/>
      <w:r w:rsidRPr="007E0E24">
        <w:rPr>
          <w:rFonts w:ascii="Abadi" w:hAnsi="Abadi"/>
          <w:sz w:val="28"/>
          <w:szCs w:val="28"/>
          <w:lang w:eastAsia="en-AE"/>
        </w:rPr>
        <w:t>counseling</w:t>
      </w:r>
      <w:proofErr w:type="spellEnd"/>
      <w:r w:rsidRPr="007E0E24">
        <w:rPr>
          <w:rFonts w:ascii="Abadi" w:hAnsi="Abadi"/>
          <w:sz w:val="28"/>
          <w:szCs w:val="28"/>
          <w:lang w:eastAsia="en-AE"/>
        </w:rPr>
        <w:t xml:space="preserve"> and mental health services to individuals suffering from the effects of prolonged conflict and displacement.</w:t>
      </w:r>
    </w:p>
    <w:p w14:paraId="58808937" w14:textId="561CF9D1" w:rsidR="007E0E24" w:rsidRDefault="007E0E24" w:rsidP="007E0E24">
      <w:pPr>
        <w:pStyle w:val="NoSpacing"/>
        <w:rPr>
          <w:rFonts w:ascii="Abadi" w:hAnsi="Abadi"/>
          <w:sz w:val="28"/>
          <w:szCs w:val="28"/>
          <w:lang w:eastAsia="en-AE"/>
        </w:rPr>
      </w:pPr>
    </w:p>
    <w:p w14:paraId="30A8A3EA" w14:textId="50A50B71" w:rsidR="007E0E24" w:rsidRDefault="007E0E24" w:rsidP="007E0E24">
      <w:pPr>
        <w:pStyle w:val="NoSpacing"/>
        <w:rPr>
          <w:rFonts w:ascii="Abadi" w:hAnsi="Abadi"/>
          <w:sz w:val="28"/>
          <w:szCs w:val="28"/>
          <w:lang w:eastAsia="en-AE"/>
        </w:rPr>
      </w:pPr>
    </w:p>
    <w:p w14:paraId="66B4DA2C" w14:textId="77777777" w:rsidR="007E0E24" w:rsidRPr="007E0E24" w:rsidRDefault="007E0E24" w:rsidP="007E0E24">
      <w:pPr>
        <w:pStyle w:val="NoSpacing"/>
        <w:rPr>
          <w:rFonts w:ascii="Abadi" w:hAnsi="Abadi"/>
          <w:sz w:val="28"/>
          <w:szCs w:val="28"/>
          <w:lang w:eastAsia="en-AE"/>
        </w:rPr>
      </w:pPr>
    </w:p>
    <w:p w14:paraId="008C041C" w14:textId="17154C03"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1</w:t>
      </w:r>
      <w:r w:rsidR="00AF5F1F">
        <w:rPr>
          <w:rFonts w:ascii="Abadi" w:eastAsia="Times New Roman" w:hAnsi="Abadi" w:cs="Times New Roman"/>
          <w:b/>
          <w:bCs/>
          <w:kern w:val="0"/>
          <w:sz w:val="28"/>
          <w:szCs w:val="28"/>
          <w:lang w:eastAsia="en-AE"/>
          <w14:ligatures w14:val="none"/>
        </w:rPr>
        <w:t>3</w:t>
      </w:r>
      <w:r>
        <w:rPr>
          <w:rFonts w:ascii="Abadi" w:eastAsia="Times New Roman" w:hAnsi="Abadi" w:cs="Times New Roman"/>
          <w:b/>
          <w:bCs/>
          <w:kern w:val="0"/>
          <w:sz w:val="28"/>
          <w:szCs w:val="28"/>
          <w:lang w:eastAsia="en-AE"/>
          <w14:ligatures w14:val="none"/>
        </w:rPr>
        <w:t>. Development of Support Programs for Families</w:t>
      </w:r>
    </w:p>
    <w:p w14:paraId="16866843" w14:textId="65EDF274"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Family support programs can help families cope with the mental health challenges posed by Israel’s war on Gaza. These programs can offer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education, and resources to help families support each other and manage stress. In Gaza, strengthening family units can provide a vital support network for individuals struggling with mental health issues.</w:t>
      </w:r>
    </w:p>
    <w:p w14:paraId="1DE740BD" w14:textId="4D7D9B1E" w:rsidR="007E0E24" w:rsidRPr="007E0E24" w:rsidRDefault="007E0E24" w:rsidP="007E0E24">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7E0E24">
        <w:rPr>
          <w:rFonts w:ascii="Abadi" w:eastAsia="Times New Roman" w:hAnsi="Abadi" w:cs="Times New Roman"/>
          <w:b/>
          <w:bCs/>
          <w:kern w:val="0"/>
          <w:sz w:val="28"/>
          <w:szCs w:val="28"/>
          <w:lang w:eastAsia="en-AE"/>
          <w14:ligatures w14:val="none"/>
        </w:rPr>
        <w:t>Examples:</w:t>
      </w:r>
    </w:p>
    <w:p w14:paraId="051FCDB0" w14:textId="145E115D" w:rsidR="007E0E24" w:rsidRPr="007E0E24" w:rsidRDefault="007E0E24" w:rsidP="000B2174">
      <w:pPr>
        <w:pStyle w:val="NoSpacing"/>
        <w:numPr>
          <w:ilvl w:val="0"/>
          <w:numId w:val="96"/>
        </w:numPr>
        <w:rPr>
          <w:rFonts w:ascii="Abadi" w:hAnsi="Abadi"/>
          <w:sz w:val="28"/>
          <w:szCs w:val="28"/>
          <w:lang w:eastAsia="en-AE"/>
        </w:rPr>
      </w:pPr>
      <w:r w:rsidRPr="007E0E24">
        <w:rPr>
          <w:rFonts w:ascii="Abadi" w:hAnsi="Abadi"/>
          <w:b/>
          <w:bCs/>
          <w:sz w:val="28"/>
          <w:szCs w:val="28"/>
          <w:lang w:eastAsia="en-AE"/>
        </w:rPr>
        <w:t xml:space="preserve">Family </w:t>
      </w:r>
      <w:proofErr w:type="spellStart"/>
      <w:r w:rsidRPr="007E0E24">
        <w:rPr>
          <w:rFonts w:ascii="Abadi" w:hAnsi="Abadi"/>
          <w:b/>
          <w:bCs/>
          <w:sz w:val="28"/>
          <w:szCs w:val="28"/>
          <w:lang w:eastAsia="en-AE"/>
        </w:rPr>
        <w:t>Counseling</w:t>
      </w:r>
      <w:proofErr w:type="spellEnd"/>
      <w:r w:rsidRPr="007E0E24">
        <w:rPr>
          <w:rFonts w:ascii="Abadi" w:hAnsi="Abadi"/>
          <w:b/>
          <w:bCs/>
          <w:sz w:val="28"/>
          <w:szCs w:val="28"/>
          <w:lang w:eastAsia="en-AE"/>
        </w:rPr>
        <w:t xml:space="preserve"> Programs in Post-Conflict Areas:</w:t>
      </w:r>
      <w:r w:rsidRPr="007E0E24">
        <w:rPr>
          <w:rFonts w:ascii="Abadi" w:hAnsi="Abadi"/>
          <w:sz w:val="28"/>
          <w:szCs w:val="28"/>
          <w:lang w:eastAsia="en-AE"/>
        </w:rPr>
        <w:t xml:space="preserve"> </w:t>
      </w:r>
      <w:r w:rsidRPr="007E0E24">
        <w:rPr>
          <w:rFonts w:ascii="Abadi" w:hAnsi="Abadi"/>
          <w:sz w:val="28"/>
          <w:szCs w:val="28"/>
          <w:lang w:eastAsia="en-AE"/>
        </w:rPr>
        <w:t xml:space="preserve">In post-conflict Bosnia and Herzegovina, organizations like the </w:t>
      </w:r>
      <w:proofErr w:type="spellStart"/>
      <w:r w:rsidRPr="007E0E24">
        <w:rPr>
          <w:rFonts w:ascii="Abadi" w:hAnsi="Abadi"/>
          <w:sz w:val="28"/>
          <w:szCs w:val="28"/>
          <w:lang w:eastAsia="en-AE"/>
        </w:rPr>
        <w:t>Zenica</w:t>
      </w:r>
      <w:proofErr w:type="spellEnd"/>
      <w:r w:rsidRPr="007E0E24">
        <w:rPr>
          <w:rFonts w:ascii="Abadi" w:hAnsi="Abadi"/>
          <w:sz w:val="28"/>
          <w:szCs w:val="28"/>
          <w:lang w:eastAsia="en-AE"/>
        </w:rPr>
        <w:t xml:space="preserve"> </w:t>
      </w:r>
      <w:proofErr w:type="spellStart"/>
      <w:r w:rsidRPr="007E0E24">
        <w:rPr>
          <w:rFonts w:ascii="Abadi" w:hAnsi="Abadi"/>
          <w:sz w:val="28"/>
          <w:szCs w:val="28"/>
          <w:lang w:eastAsia="en-AE"/>
        </w:rPr>
        <w:t>Center</w:t>
      </w:r>
      <w:proofErr w:type="spellEnd"/>
      <w:r w:rsidRPr="007E0E24">
        <w:rPr>
          <w:rFonts w:ascii="Abadi" w:hAnsi="Abadi"/>
          <w:sz w:val="28"/>
          <w:szCs w:val="28"/>
          <w:lang w:eastAsia="en-AE"/>
        </w:rPr>
        <w:t xml:space="preserve"> for Mental Health have implemented family </w:t>
      </w:r>
      <w:proofErr w:type="spellStart"/>
      <w:r w:rsidRPr="007E0E24">
        <w:rPr>
          <w:rFonts w:ascii="Abadi" w:hAnsi="Abadi"/>
          <w:sz w:val="28"/>
          <w:szCs w:val="28"/>
          <w:lang w:eastAsia="en-AE"/>
        </w:rPr>
        <w:t>counseling</w:t>
      </w:r>
      <w:proofErr w:type="spellEnd"/>
      <w:r w:rsidRPr="007E0E24">
        <w:rPr>
          <w:rFonts w:ascii="Abadi" w:hAnsi="Abadi"/>
          <w:sz w:val="28"/>
          <w:szCs w:val="28"/>
          <w:lang w:eastAsia="en-AE"/>
        </w:rPr>
        <w:t xml:space="preserve"> programs to help families cope with the trauma of war. These programs provide therapeutic support for family units dealing with collective trauma and stress, helping them rebuild and strengthen their relationships.</w:t>
      </w:r>
    </w:p>
    <w:p w14:paraId="0F618A9E" w14:textId="2B2D55CA" w:rsidR="007E0E24" w:rsidRPr="007E0E24" w:rsidRDefault="007E0E24" w:rsidP="000B2174">
      <w:pPr>
        <w:pStyle w:val="NoSpacing"/>
        <w:numPr>
          <w:ilvl w:val="0"/>
          <w:numId w:val="96"/>
        </w:numPr>
        <w:rPr>
          <w:rFonts w:ascii="Abadi" w:hAnsi="Abadi"/>
          <w:sz w:val="28"/>
          <w:szCs w:val="28"/>
          <w:lang w:eastAsia="en-AE"/>
        </w:rPr>
      </w:pPr>
      <w:r w:rsidRPr="007E0E24">
        <w:rPr>
          <w:rFonts w:ascii="Abadi" w:hAnsi="Abadi"/>
          <w:b/>
          <w:bCs/>
          <w:sz w:val="28"/>
          <w:szCs w:val="28"/>
          <w:lang w:eastAsia="en-AE"/>
        </w:rPr>
        <w:t>Educational Workshops in Conflict Zones:</w:t>
      </w:r>
      <w:r w:rsidRPr="007E0E24">
        <w:rPr>
          <w:rFonts w:ascii="Abadi" w:hAnsi="Abadi"/>
          <w:sz w:val="28"/>
          <w:szCs w:val="28"/>
          <w:lang w:eastAsia="en-AE"/>
        </w:rPr>
        <w:t xml:space="preserve"> In Sri Lanka, following the civil war, the organization Save the Children conducted educational workshops focused on mental health awareness and coping strategies. These workshops aimed to educate families about mental health issues and provide them with tools to manage stress and support each other effectively.</w:t>
      </w:r>
    </w:p>
    <w:p w14:paraId="747B32B7" w14:textId="46B1AA07" w:rsidR="007E0E24" w:rsidRPr="007E0E24" w:rsidRDefault="007E0E24" w:rsidP="000B2174">
      <w:pPr>
        <w:pStyle w:val="NoSpacing"/>
        <w:numPr>
          <w:ilvl w:val="0"/>
          <w:numId w:val="96"/>
        </w:numPr>
        <w:rPr>
          <w:rFonts w:ascii="Abadi" w:hAnsi="Abadi"/>
          <w:sz w:val="28"/>
          <w:szCs w:val="28"/>
          <w:lang w:eastAsia="en-AE"/>
        </w:rPr>
      </w:pPr>
      <w:r w:rsidRPr="007E0E24">
        <w:rPr>
          <w:rFonts w:ascii="Abadi" w:hAnsi="Abadi"/>
          <w:b/>
          <w:bCs/>
          <w:sz w:val="28"/>
          <w:szCs w:val="28"/>
          <w:lang w:eastAsia="en-AE"/>
        </w:rPr>
        <w:t xml:space="preserve">Resource </w:t>
      </w:r>
      <w:proofErr w:type="spellStart"/>
      <w:r w:rsidRPr="007E0E24">
        <w:rPr>
          <w:rFonts w:ascii="Abadi" w:hAnsi="Abadi"/>
          <w:b/>
          <w:bCs/>
          <w:sz w:val="28"/>
          <w:szCs w:val="28"/>
          <w:lang w:eastAsia="en-AE"/>
        </w:rPr>
        <w:t>Centers</w:t>
      </w:r>
      <w:proofErr w:type="spellEnd"/>
      <w:r w:rsidRPr="007E0E24">
        <w:rPr>
          <w:rFonts w:ascii="Abadi" w:hAnsi="Abadi"/>
          <w:b/>
          <w:bCs/>
          <w:sz w:val="28"/>
          <w:szCs w:val="28"/>
          <w:lang w:eastAsia="en-AE"/>
        </w:rPr>
        <w:t xml:space="preserve"> for Families in Crisis</w:t>
      </w:r>
      <w:r w:rsidRPr="007E0E24">
        <w:rPr>
          <w:rFonts w:ascii="Abadi" w:hAnsi="Abadi"/>
          <w:sz w:val="28"/>
          <w:szCs w:val="28"/>
          <w:lang w:eastAsia="en-AE"/>
        </w:rPr>
        <w:t xml:space="preserve">: In Palestine, specifically in the West Bank, the Palestinian Red Crescent Society has established resource </w:t>
      </w:r>
      <w:proofErr w:type="spellStart"/>
      <w:r w:rsidRPr="007E0E24">
        <w:rPr>
          <w:rFonts w:ascii="Abadi" w:hAnsi="Abadi"/>
          <w:sz w:val="28"/>
          <w:szCs w:val="28"/>
          <w:lang w:eastAsia="en-AE"/>
        </w:rPr>
        <w:t>centers</w:t>
      </w:r>
      <w:proofErr w:type="spellEnd"/>
      <w:r w:rsidRPr="007E0E24">
        <w:rPr>
          <w:rFonts w:ascii="Abadi" w:hAnsi="Abadi"/>
          <w:sz w:val="28"/>
          <w:szCs w:val="28"/>
          <w:lang w:eastAsia="en-AE"/>
        </w:rPr>
        <w:t xml:space="preserve"> that offer mental health support and educational materials for families affected by ongoing conflict. These </w:t>
      </w:r>
      <w:proofErr w:type="spellStart"/>
      <w:r w:rsidRPr="007E0E24">
        <w:rPr>
          <w:rFonts w:ascii="Abadi" w:hAnsi="Abadi"/>
          <w:sz w:val="28"/>
          <w:szCs w:val="28"/>
          <w:lang w:eastAsia="en-AE"/>
        </w:rPr>
        <w:t>centers</w:t>
      </w:r>
      <w:proofErr w:type="spellEnd"/>
      <w:r w:rsidRPr="007E0E24">
        <w:rPr>
          <w:rFonts w:ascii="Abadi" w:hAnsi="Abadi"/>
          <w:sz w:val="28"/>
          <w:szCs w:val="28"/>
          <w:lang w:eastAsia="en-AE"/>
        </w:rPr>
        <w:t xml:space="preserve"> provide crucial resources and referral services to help families navigate mental health challenges and access appropriate care.</w:t>
      </w:r>
    </w:p>
    <w:p w14:paraId="1F6AB4B2" w14:textId="7008BED8"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w:t>
      </w:r>
      <w:r w:rsidR="00AF5F1F">
        <w:rPr>
          <w:rFonts w:ascii="Abadi" w:eastAsia="Times New Roman" w:hAnsi="Abadi" w:cs="Times New Roman"/>
          <w:b/>
          <w:bCs/>
          <w:kern w:val="0"/>
          <w:sz w:val="28"/>
          <w:szCs w:val="28"/>
          <w:lang w:eastAsia="en-AE"/>
          <w14:ligatures w14:val="none"/>
        </w:rPr>
        <w:t>4</w:t>
      </w:r>
      <w:r>
        <w:rPr>
          <w:rFonts w:ascii="Abadi" w:eastAsia="Times New Roman" w:hAnsi="Abadi" w:cs="Times New Roman"/>
          <w:b/>
          <w:bCs/>
          <w:kern w:val="0"/>
          <w:sz w:val="28"/>
          <w:szCs w:val="28"/>
          <w:lang w:eastAsia="en-AE"/>
          <w14:ligatures w14:val="none"/>
        </w:rPr>
        <w:t>. Launch of Youth Mental Health Initiatives</w:t>
      </w:r>
    </w:p>
    <w:p w14:paraId="5BA2E27C" w14:textId="50968D25"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Targeted mental health initiatives for youth can address the specific needs of young people in Gaza, who are particularly vulnerable to the impacts of occupation. These initiatives can include peer support programs, youth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 and mental health education. By focusing on the mental well-being of youth, these programs can help build a resilient and healthy future generation.</w:t>
      </w:r>
    </w:p>
    <w:p w14:paraId="506D0D59" w14:textId="77777777" w:rsidR="003142FF" w:rsidRPr="003142FF" w:rsidRDefault="003142FF" w:rsidP="003142F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3142FF">
        <w:rPr>
          <w:rFonts w:ascii="Abadi" w:eastAsia="Times New Roman" w:hAnsi="Abadi" w:cs="Times New Roman"/>
          <w:b/>
          <w:bCs/>
          <w:kern w:val="0"/>
          <w:sz w:val="28"/>
          <w:szCs w:val="28"/>
          <w:lang w:eastAsia="en-AE"/>
          <w14:ligatures w14:val="none"/>
        </w:rPr>
        <w:t>Examples:</w:t>
      </w:r>
    </w:p>
    <w:p w14:paraId="308D7E91" w14:textId="7B87EA45" w:rsidR="003142FF" w:rsidRPr="003142FF" w:rsidRDefault="003142FF" w:rsidP="000B2174">
      <w:pPr>
        <w:pStyle w:val="NoSpacing"/>
        <w:numPr>
          <w:ilvl w:val="0"/>
          <w:numId w:val="97"/>
        </w:numPr>
        <w:rPr>
          <w:rFonts w:ascii="Abadi" w:hAnsi="Abadi"/>
          <w:sz w:val="28"/>
          <w:szCs w:val="28"/>
          <w:lang w:eastAsia="en-AE"/>
        </w:rPr>
      </w:pPr>
      <w:r w:rsidRPr="003142FF">
        <w:rPr>
          <w:rFonts w:ascii="Abadi" w:hAnsi="Abadi"/>
          <w:b/>
          <w:bCs/>
          <w:sz w:val="28"/>
          <w:szCs w:val="28"/>
          <w:lang w:eastAsia="en-AE"/>
        </w:rPr>
        <w:t>Peer Mentorship Programs in Palestine:</w:t>
      </w:r>
      <w:r w:rsidRPr="003142FF">
        <w:rPr>
          <w:rFonts w:ascii="Abadi" w:hAnsi="Abadi"/>
          <w:sz w:val="28"/>
          <w:szCs w:val="28"/>
          <w:lang w:eastAsia="en-AE"/>
        </w:rPr>
        <w:t xml:space="preserve"> In areas affected by conflict in Palestine, programs like "Youth for Youth" connect older adolescents with younger ones to offer guidance and emotional </w:t>
      </w:r>
      <w:r w:rsidRPr="003142FF">
        <w:rPr>
          <w:rFonts w:ascii="Abadi" w:hAnsi="Abadi"/>
          <w:sz w:val="28"/>
          <w:szCs w:val="28"/>
          <w:lang w:eastAsia="en-AE"/>
        </w:rPr>
        <w:lastRenderedPageBreak/>
        <w:t>support. These programs have been effective in helping young people cope with trauma and build resilience.</w:t>
      </w:r>
    </w:p>
    <w:p w14:paraId="2B2EB786" w14:textId="57AA8372" w:rsidR="003142FF" w:rsidRPr="003142FF" w:rsidRDefault="003142FF" w:rsidP="000B2174">
      <w:pPr>
        <w:pStyle w:val="NoSpacing"/>
        <w:numPr>
          <w:ilvl w:val="0"/>
          <w:numId w:val="97"/>
        </w:numPr>
        <w:rPr>
          <w:rFonts w:ascii="Abadi" w:hAnsi="Abadi"/>
          <w:sz w:val="28"/>
          <w:szCs w:val="28"/>
          <w:lang w:eastAsia="en-AE"/>
        </w:rPr>
      </w:pPr>
      <w:r w:rsidRPr="003142FF">
        <w:rPr>
          <w:rFonts w:ascii="Abadi" w:hAnsi="Abadi"/>
          <w:b/>
          <w:bCs/>
          <w:sz w:val="28"/>
          <w:szCs w:val="28"/>
          <w:lang w:eastAsia="en-AE"/>
        </w:rPr>
        <w:t xml:space="preserve">Youth </w:t>
      </w:r>
      <w:proofErr w:type="spellStart"/>
      <w:r w:rsidRPr="003142FF">
        <w:rPr>
          <w:rFonts w:ascii="Abadi" w:hAnsi="Abadi"/>
          <w:b/>
          <w:bCs/>
          <w:sz w:val="28"/>
          <w:szCs w:val="28"/>
          <w:lang w:eastAsia="en-AE"/>
        </w:rPr>
        <w:t>Counseling</w:t>
      </w:r>
      <w:proofErr w:type="spellEnd"/>
      <w:r w:rsidRPr="003142FF">
        <w:rPr>
          <w:rFonts w:ascii="Abadi" w:hAnsi="Abadi"/>
          <w:b/>
          <w:bCs/>
          <w:sz w:val="28"/>
          <w:szCs w:val="28"/>
          <w:lang w:eastAsia="en-AE"/>
        </w:rPr>
        <w:t xml:space="preserve"> Services in Syria:</w:t>
      </w:r>
      <w:r w:rsidRPr="003142FF">
        <w:rPr>
          <w:rFonts w:ascii="Abadi" w:hAnsi="Abadi"/>
          <w:sz w:val="28"/>
          <w:szCs w:val="28"/>
          <w:lang w:eastAsia="en-AE"/>
        </w:rPr>
        <w:t xml:space="preserve"> In Syria, organizations such as the "Syria Relief and Development" have established youth </w:t>
      </w:r>
      <w:proofErr w:type="spellStart"/>
      <w:r w:rsidRPr="003142FF">
        <w:rPr>
          <w:rFonts w:ascii="Abadi" w:hAnsi="Abadi"/>
          <w:sz w:val="28"/>
          <w:szCs w:val="28"/>
          <w:lang w:eastAsia="en-AE"/>
        </w:rPr>
        <w:t>counseling</w:t>
      </w:r>
      <w:proofErr w:type="spellEnd"/>
      <w:r w:rsidRPr="003142FF">
        <w:rPr>
          <w:rFonts w:ascii="Abadi" w:hAnsi="Abadi"/>
          <w:sz w:val="28"/>
          <w:szCs w:val="28"/>
          <w:lang w:eastAsia="en-AE"/>
        </w:rPr>
        <w:t xml:space="preserve"> </w:t>
      </w:r>
      <w:proofErr w:type="spellStart"/>
      <w:r w:rsidRPr="003142FF">
        <w:rPr>
          <w:rFonts w:ascii="Abadi" w:hAnsi="Abadi"/>
          <w:sz w:val="28"/>
          <w:szCs w:val="28"/>
          <w:lang w:eastAsia="en-AE"/>
        </w:rPr>
        <w:t>centers</w:t>
      </w:r>
      <w:proofErr w:type="spellEnd"/>
      <w:r w:rsidRPr="003142FF">
        <w:rPr>
          <w:rFonts w:ascii="Abadi" w:hAnsi="Abadi"/>
          <w:sz w:val="28"/>
          <w:szCs w:val="28"/>
          <w:lang w:eastAsia="en-AE"/>
        </w:rPr>
        <w:t xml:space="preserve"> to provide mental health support tailored to the needs of young people affected by war. These services include trauma-informed care and </w:t>
      </w:r>
      <w:proofErr w:type="spellStart"/>
      <w:r w:rsidRPr="003142FF">
        <w:rPr>
          <w:rFonts w:ascii="Abadi" w:hAnsi="Abadi"/>
          <w:sz w:val="28"/>
          <w:szCs w:val="28"/>
          <w:lang w:eastAsia="en-AE"/>
        </w:rPr>
        <w:t>counseling</w:t>
      </w:r>
      <w:proofErr w:type="spellEnd"/>
      <w:r w:rsidRPr="003142FF">
        <w:rPr>
          <w:rFonts w:ascii="Abadi" w:hAnsi="Abadi"/>
          <w:sz w:val="28"/>
          <w:szCs w:val="28"/>
          <w:lang w:eastAsia="en-AE"/>
        </w:rPr>
        <w:t xml:space="preserve"> to help youth navigate their experiences.</w:t>
      </w:r>
    </w:p>
    <w:p w14:paraId="3AB1B2D0" w14:textId="3A435D88" w:rsidR="003142FF" w:rsidRPr="003142FF" w:rsidRDefault="003142FF" w:rsidP="000B2174">
      <w:pPr>
        <w:pStyle w:val="NoSpacing"/>
        <w:numPr>
          <w:ilvl w:val="0"/>
          <w:numId w:val="97"/>
        </w:numPr>
        <w:rPr>
          <w:rFonts w:ascii="Abadi" w:hAnsi="Abadi"/>
          <w:sz w:val="28"/>
          <w:szCs w:val="28"/>
          <w:lang w:eastAsia="en-AE"/>
        </w:rPr>
      </w:pPr>
      <w:r w:rsidRPr="003142FF">
        <w:rPr>
          <w:rFonts w:ascii="Abadi" w:hAnsi="Abadi"/>
          <w:b/>
          <w:bCs/>
          <w:sz w:val="28"/>
          <w:szCs w:val="28"/>
          <w:lang w:eastAsia="en-AE"/>
        </w:rPr>
        <w:t>Mental Health Education in Colombia</w:t>
      </w:r>
      <w:r w:rsidRPr="003142FF">
        <w:rPr>
          <w:rFonts w:ascii="Abadi" w:hAnsi="Abadi"/>
          <w:sz w:val="28"/>
          <w:szCs w:val="28"/>
          <w:lang w:eastAsia="en-AE"/>
        </w:rPr>
        <w:t>: In Colombia, following years of internal conflict, initiatives like "Red Unidos" have integrated mental health education into school programs. This approach helps students understand mental health issues and equips them with coping strategies and resilience-building techniques.</w:t>
      </w:r>
    </w:p>
    <w:p w14:paraId="3958B350" w14:textId="62547C44"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w:t>
      </w:r>
      <w:r w:rsidR="00AF5F1F">
        <w:rPr>
          <w:rFonts w:ascii="Abadi" w:eastAsia="Times New Roman" w:hAnsi="Abadi" w:cs="Times New Roman"/>
          <w:b/>
          <w:bCs/>
          <w:kern w:val="0"/>
          <w:sz w:val="28"/>
          <w:szCs w:val="28"/>
          <w:lang w:eastAsia="en-AE"/>
          <w14:ligatures w14:val="none"/>
        </w:rPr>
        <w:t>5</w:t>
      </w:r>
      <w:r>
        <w:rPr>
          <w:rFonts w:ascii="Abadi" w:eastAsia="Times New Roman" w:hAnsi="Abadi" w:cs="Times New Roman"/>
          <w:b/>
          <w:bCs/>
          <w:kern w:val="0"/>
          <w:sz w:val="28"/>
          <w:szCs w:val="28"/>
          <w:lang w:eastAsia="en-AE"/>
          <w14:ligatures w14:val="none"/>
        </w:rPr>
        <w:t>. Promotion of Physical Activity for Mental Health</w:t>
      </w:r>
    </w:p>
    <w:p w14:paraId="1AE3D836" w14:textId="389DF2F2"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Encouraging physical activity can have significant benefits for mental health, including reducing stress, anxiety, and depression. Community programs that promote sports, exercise, and physical wellness can improve overall mental well-being. In Gaza, where stress levels are high, promoting physical activity can provide a healthy outlet for stress relief and improve community morale.</w:t>
      </w:r>
    </w:p>
    <w:p w14:paraId="4A13FFFB" w14:textId="21CFF821" w:rsidR="003142FF" w:rsidRPr="003142FF" w:rsidRDefault="003142FF" w:rsidP="003142F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3142FF">
        <w:rPr>
          <w:rFonts w:ascii="Abadi" w:eastAsia="Times New Roman" w:hAnsi="Abadi" w:cs="Times New Roman"/>
          <w:b/>
          <w:bCs/>
          <w:kern w:val="0"/>
          <w:sz w:val="28"/>
          <w:szCs w:val="28"/>
          <w:lang w:eastAsia="en-AE"/>
          <w14:ligatures w14:val="none"/>
        </w:rPr>
        <w:t>Examples:</w:t>
      </w:r>
    </w:p>
    <w:p w14:paraId="262BBF10" w14:textId="426EBBE4" w:rsidR="003142FF" w:rsidRPr="003142FF" w:rsidRDefault="003142FF" w:rsidP="000B2174">
      <w:pPr>
        <w:pStyle w:val="NoSpacing"/>
        <w:numPr>
          <w:ilvl w:val="0"/>
          <w:numId w:val="98"/>
        </w:numPr>
        <w:rPr>
          <w:rFonts w:ascii="Abadi" w:hAnsi="Abadi"/>
          <w:sz w:val="28"/>
          <w:szCs w:val="28"/>
          <w:lang w:eastAsia="en-AE"/>
        </w:rPr>
      </w:pPr>
      <w:r w:rsidRPr="003142FF">
        <w:rPr>
          <w:rFonts w:ascii="Abadi" w:hAnsi="Abadi"/>
          <w:b/>
          <w:bCs/>
          <w:sz w:val="28"/>
          <w:szCs w:val="28"/>
          <w:lang w:eastAsia="en-AE"/>
        </w:rPr>
        <w:t>Community Sports Programs in Syria:</w:t>
      </w:r>
      <w:r w:rsidRPr="003142FF">
        <w:rPr>
          <w:rFonts w:ascii="Abadi" w:hAnsi="Abadi"/>
          <w:sz w:val="28"/>
          <w:szCs w:val="28"/>
          <w:lang w:eastAsia="en-AE"/>
        </w:rPr>
        <w:t xml:space="preserve"> Amid the Syrian conflict, community sports programs have been implemented to address the mental health crisis. Organizations like the Syria Sport Federation have organized sports leagues and recreational activities in refugee camps and conflict-affected areas, providing a vital outlet for stress relief and community cohesion.</w:t>
      </w:r>
    </w:p>
    <w:p w14:paraId="7626CC34" w14:textId="2D2AF29F" w:rsidR="003142FF" w:rsidRPr="003142FF" w:rsidRDefault="003142FF" w:rsidP="000B2174">
      <w:pPr>
        <w:pStyle w:val="NoSpacing"/>
        <w:numPr>
          <w:ilvl w:val="0"/>
          <w:numId w:val="98"/>
        </w:numPr>
        <w:rPr>
          <w:rFonts w:ascii="Abadi" w:hAnsi="Abadi"/>
          <w:sz w:val="28"/>
          <w:szCs w:val="28"/>
          <w:lang w:eastAsia="en-AE"/>
        </w:rPr>
      </w:pPr>
      <w:r w:rsidRPr="003142FF">
        <w:rPr>
          <w:rFonts w:ascii="Abadi" w:hAnsi="Abadi"/>
          <w:b/>
          <w:bCs/>
          <w:sz w:val="28"/>
          <w:szCs w:val="28"/>
          <w:lang w:eastAsia="en-AE"/>
        </w:rPr>
        <w:t>School PE Programs in Lebanon:</w:t>
      </w:r>
      <w:r w:rsidRPr="003142FF">
        <w:rPr>
          <w:rFonts w:ascii="Abadi" w:hAnsi="Abadi"/>
          <w:sz w:val="28"/>
          <w:szCs w:val="28"/>
          <w:lang w:eastAsia="en-AE"/>
        </w:rPr>
        <w:t xml:space="preserve"> In Lebanon, where displacement and economic challenges impact mental health, schools have enhanced physical education programs to include regular sports and fitness activities. Initiatives by NGOs like the Lebanese Red Cross have integrated mental health support with physical education to foster resilience and well-being among students.</w:t>
      </w:r>
    </w:p>
    <w:p w14:paraId="1E7DFF37" w14:textId="4974D303" w:rsidR="003142FF" w:rsidRPr="003142FF" w:rsidRDefault="003142FF" w:rsidP="000B2174">
      <w:pPr>
        <w:pStyle w:val="NoSpacing"/>
        <w:numPr>
          <w:ilvl w:val="0"/>
          <w:numId w:val="98"/>
        </w:numPr>
        <w:rPr>
          <w:rFonts w:ascii="Abadi" w:hAnsi="Abadi"/>
          <w:sz w:val="28"/>
          <w:szCs w:val="28"/>
          <w:lang w:eastAsia="en-AE"/>
        </w:rPr>
      </w:pPr>
      <w:r w:rsidRPr="003142FF">
        <w:rPr>
          <w:rFonts w:ascii="Abadi" w:hAnsi="Abadi"/>
          <w:b/>
          <w:bCs/>
          <w:sz w:val="28"/>
          <w:szCs w:val="28"/>
          <w:lang w:eastAsia="en-AE"/>
        </w:rPr>
        <w:t xml:space="preserve">Fitness Challenges in Yemen: </w:t>
      </w:r>
      <w:r w:rsidRPr="003142FF">
        <w:rPr>
          <w:rFonts w:ascii="Abadi" w:hAnsi="Abadi"/>
          <w:sz w:val="28"/>
          <w:szCs w:val="28"/>
          <w:lang w:eastAsia="en-AE"/>
        </w:rPr>
        <w:t>In Yemen, despite ongoing conflict and humanitarian challenges, local organizations and health initiatives have launched community fitness challenges. Programs supported by entities like the World Health Organization have encouraged participation in fitness activities to promote physical health and mitigate the mental health impacts of prolonged stress.</w:t>
      </w:r>
    </w:p>
    <w:p w14:paraId="14EC41FA" w14:textId="78AF23B4"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1</w:t>
      </w:r>
      <w:r w:rsidR="00AF5F1F">
        <w:rPr>
          <w:rFonts w:ascii="Abadi" w:eastAsia="Times New Roman" w:hAnsi="Abadi" w:cs="Times New Roman"/>
          <w:b/>
          <w:bCs/>
          <w:kern w:val="0"/>
          <w:sz w:val="28"/>
          <w:szCs w:val="28"/>
          <w:lang w:eastAsia="en-AE"/>
          <w14:ligatures w14:val="none"/>
        </w:rPr>
        <w:t>6</w:t>
      </w:r>
      <w:r>
        <w:rPr>
          <w:rFonts w:ascii="Abadi" w:eastAsia="Times New Roman" w:hAnsi="Abadi" w:cs="Times New Roman"/>
          <w:b/>
          <w:bCs/>
          <w:kern w:val="0"/>
          <w:sz w:val="28"/>
          <w:szCs w:val="28"/>
          <w:lang w:eastAsia="en-AE"/>
          <w14:ligatures w14:val="none"/>
        </w:rPr>
        <w:t>. Establishment of Crisis Response Teams</w:t>
      </w:r>
    </w:p>
    <w:p w14:paraId="46ABD05D" w14:textId="755D2EC8"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Developing specialized crisis response teams can provide immediate support during mental health crises. These teams can be trained to handle acute situations, provide psychological first aid, and connect individuals with ongoing care. In Gaza, where crises are frequent, having dedicated teams can ensure timely and effective intervention.</w:t>
      </w:r>
    </w:p>
    <w:p w14:paraId="3908870F" w14:textId="6BC8747C" w:rsidR="003142FF" w:rsidRPr="003142FF" w:rsidRDefault="003142FF" w:rsidP="003142F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3142FF">
        <w:rPr>
          <w:rFonts w:ascii="Abadi" w:eastAsia="Times New Roman" w:hAnsi="Abadi" w:cs="Times New Roman"/>
          <w:b/>
          <w:bCs/>
          <w:kern w:val="0"/>
          <w:sz w:val="28"/>
          <w:szCs w:val="28"/>
          <w:lang w:eastAsia="en-AE"/>
          <w14:ligatures w14:val="none"/>
        </w:rPr>
        <w:t>Examples:</w:t>
      </w:r>
    </w:p>
    <w:p w14:paraId="78792A21" w14:textId="0429A300" w:rsidR="003142FF" w:rsidRPr="003142FF" w:rsidRDefault="003142FF" w:rsidP="000B2174">
      <w:pPr>
        <w:pStyle w:val="NoSpacing"/>
        <w:numPr>
          <w:ilvl w:val="0"/>
          <w:numId w:val="99"/>
        </w:numPr>
        <w:rPr>
          <w:rFonts w:ascii="Abadi" w:hAnsi="Abadi"/>
          <w:sz w:val="28"/>
          <w:szCs w:val="28"/>
          <w:lang w:eastAsia="en-AE"/>
        </w:rPr>
      </w:pPr>
      <w:r w:rsidRPr="003142FF">
        <w:rPr>
          <w:rFonts w:ascii="Abadi" w:hAnsi="Abadi"/>
          <w:b/>
          <w:bCs/>
          <w:sz w:val="28"/>
          <w:szCs w:val="28"/>
          <w:lang w:eastAsia="en-AE"/>
        </w:rPr>
        <w:t>Lebanon's Mobile Crisis Units:</w:t>
      </w:r>
      <w:r w:rsidRPr="003142FF">
        <w:rPr>
          <w:rFonts w:ascii="Abadi" w:hAnsi="Abadi"/>
          <w:sz w:val="28"/>
          <w:szCs w:val="28"/>
          <w:lang w:eastAsia="en-AE"/>
        </w:rPr>
        <w:t xml:space="preserve"> Lebanon has established mobile crisis units to respond to mental health emergencies, particularly in areas affected by conflict and displacement. These units are equipped to provide immediate psychological support and connect individuals with further care.</w:t>
      </w:r>
    </w:p>
    <w:p w14:paraId="7D32DBC0" w14:textId="4C5EE47B" w:rsidR="003142FF" w:rsidRPr="003142FF" w:rsidRDefault="003142FF" w:rsidP="000B2174">
      <w:pPr>
        <w:pStyle w:val="NoSpacing"/>
        <w:numPr>
          <w:ilvl w:val="0"/>
          <w:numId w:val="99"/>
        </w:numPr>
        <w:rPr>
          <w:rFonts w:ascii="Abadi" w:hAnsi="Abadi"/>
          <w:sz w:val="28"/>
          <w:szCs w:val="28"/>
          <w:lang w:eastAsia="en-AE"/>
        </w:rPr>
      </w:pPr>
      <w:r w:rsidRPr="003142FF">
        <w:rPr>
          <w:rFonts w:ascii="Abadi" w:hAnsi="Abadi"/>
          <w:b/>
          <w:bCs/>
          <w:sz w:val="28"/>
          <w:szCs w:val="28"/>
          <w:lang w:eastAsia="en-AE"/>
        </w:rPr>
        <w:t>Training Initiatives in Jordan:</w:t>
      </w:r>
      <w:r w:rsidRPr="003142FF">
        <w:rPr>
          <w:rFonts w:ascii="Abadi" w:hAnsi="Abadi"/>
          <w:sz w:val="28"/>
          <w:szCs w:val="28"/>
          <w:lang w:eastAsia="en-AE"/>
        </w:rPr>
        <w:t xml:space="preserve"> Jordan has implemented training programs for crisis responders, focusing on mental health emergencies in refugee camps and conflict zones. This training helps responders manage acute situations effectively and provide psychological first aid.</w:t>
      </w:r>
    </w:p>
    <w:p w14:paraId="12D8929D" w14:textId="23255F5F" w:rsidR="003142FF" w:rsidRPr="003142FF" w:rsidRDefault="003142FF" w:rsidP="000B2174">
      <w:pPr>
        <w:pStyle w:val="NoSpacing"/>
        <w:numPr>
          <w:ilvl w:val="0"/>
          <w:numId w:val="99"/>
        </w:numPr>
        <w:rPr>
          <w:rFonts w:ascii="Abadi" w:hAnsi="Abadi"/>
          <w:sz w:val="28"/>
          <w:szCs w:val="28"/>
          <w:lang w:eastAsia="en-AE"/>
        </w:rPr>
      </w:pPr>
      <w:r w:rsidRPr="003142FF">
        <w:rPr>
          <w:rFonts w:ascii="Abadi" w:hAnsi="Abadi"/>
          <w:b/>
          <w:bCs/>
          <w:sz w:val="28"/>
          <w:szCs w:val="28"/>
          <w:lang w:eastAsia="en-AE"/>
        </w:rPr>
        <w:t>Coordination in Ukraine:</w:t>
      </w:r>
      <w:r w:rsidRPr="003142FF">
        <w:rPr>
          <w:rFonts w:ascii="Abadi" w:hAnsi="Abadi"/>
          <w:sz w:val="28"/>
          <w:szCs w:val="28"/>
          <w:lang w:eastAsia="en-AE"/>
        </w:rPr>
        <w:t xml:space="preserve"> In Ukraine, especially during the conflict in the Donbas region, crisis response teams are integrated with existing health services to provide comprehensive care. These teams work closely with mental health professionals and social services to offer timely support during crises.</w:t>
      </w:r>
    </w:p>
    <w:p w14:paraId="6ABFC5E9" w14:textId="131DE736"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w:t>
      </w:r>
      <w:r w:rsidR="00AF5F1F">
        <w:rPr>
          <w:rFonts w:ascii="Abadi" w:eastAsia="Times New Roman" w:hAnsi="Abadi" w:cs="Times New Roman"/>
          <w:b/>
          <w:bCs/>
          <w:kern w:val="0"/>
          <w:sz w:val="28"/>
          <w:szCs w:val="28"/>
          <w:lang w:eastAsia="en-AE"/>
          <w14:ligatures w14:val="none"/>
        </w:rPr>
        <w:t>7</w:t>
      </w:r>
      <w:r>
        <w:rPr>
          <w:rFonts w:ascii="Abadi" w:eastAsia="Times New Roman" w:hAnsi="Abadi" w:cs="Times New Roman"/>
          <w:b/>
          <w:bCs/>
          <w:kern w:val="0"/>
          <w:sz w:val="28"/>
          <w:szCs w:val="28"/>
          <w:lang w:eastAsia="en-AE"/>
          <w14:ligatures w14:val="none"/>
        </w:rPr>
        <w:t>. Use of Artificial Intelligence in Mental Health Care</w:t>
      </w:r>
    </w:p>
    <w:p w14:paraId="5A187B3F" w14:textId="71151551"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AI technology can enhance mental health care by providing personalized treatment plans, early detection of mental health issues, and improving the efficiency of mental health services. AI-driven tools can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data to predict mental health trends and provide tailored interventions. In Gaza, where resources are limited, AI can supplement the efforts of mental health professionals and expand access to care.</w:t>
      </w:r>
    </w:p>
    <w:p w14:paraId="038ADC27" w14:textId="2D8B8B38" w:rsidR="003142FF" w:rsidRPr="003142FF" w:rsidRDefault="003142FF" w:rsidP="003142F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3142FF">
        <w:rPr>
          <w:rFonts w:ascii="Abadi" w:eastAsia="Times New Roman" w:hAnsi="Abadi" w:cs="Times New Roman"/>
          <w:b/>
          <w:bCs/>
          <w:kern w:val="0"/>
          <w:sz w:val="28"/>
          <w:szCs w:val="28"/>
          <w:lang w:eastAsia="en-AE"/>
          <w14:ligatures w14:val="none"/>
        </w:rPr>
        <w:t>Examples:</w:t>
      </w:r>
    </w:p>
    <w:p w14:paraId="23330F62" w14:textId="5D68A25B" w:rsidR="003142FF" w:rsidRPr="003142FF" w:rsidRDefault="003142FF" w:rsidP="000B2174">
      <w:pPr>
        <w:pStyle w:val="NoSpacing"/>
        <w:numPr>
          <w:ilvl w:val="0"/>
          <w:numId w:val="100"/>
        </w:numPr>
        <w:rPr>
          <w:rFonts w:ascii="Abadi" w:hAnsi="Abadi"/>
          <w:sz w:val="28"/>
          <w:szCs w:val="28"/>
          <w:lang w:eastAsia="en-AE"/>
        </w:rPr>
      </w:pPr>
      <w:r w:rsidRPr="003142FF">
        <w:rPr>
          <w:rFonts w:ascii="Abadi" w:hAnsi="Abadi"/>
          <w:b/>
          <w:bCs/>
          <w:sz w:val="28"/>
          <w:szCs w:val="28"/>
          <w:lang w:eastAsia="en-AE"/>
        </w:rPr>
        <w:t>AI-Powered Chatbots in Conflict Zones:</w:t>
      </w:r>
      <w:r w:rsidRPr="003142FF">
        <w:rPr>
          <w:rFonts w:ascii="Abadi" w:hAnsi="Abadi"/>
          <w:sz w:val="28"/>
          <w:szCs w:val="28"/>
          <w:lang w:eastAsia="en-AE"/>
        </w:rPr>
        <w:t xml:space="preserve"> In regions like Syria, where mental health resources are scarce due to ongoing conflict, AI-powered chatbots such as "</w:t>
      </w:r>
      <w:proofErr w:type="spellStart"/>
      <w:r w:rsidRPr="003142FF">
        <w:rPr>
          <w:rFonts w:ascii="Abadi" w:hAnsi="Abadi"/>
          <w:sz w:val="28"/>
          <w:szCs w:val="28"/>
          <w:lang w:eastAsia="en-AE"/>
        </w:rPr>
        <w:t>Woebot</w:t>
      </w:r>
      <w:proofErr w:type="spellEnd"/>
      <w:r w:rsidRPr="003142FF">
        <w:rPr>
          <w:rFonts w:ascii="Abadi" w:hAnsi="Abadi"/>
          <w:sz w:val="28"/>
          <w:szCs w:val="28"/>
          <w:lang w:eastAsia="en-AE"/>
        </w:rPr>
        <w:t xml:space="preserve">" have been deployed to provide preliminary mental health support. These chatbots offer immediate assistance and guidance, easing the burden on limited human </w:t>
      </w:r>
      <w:proofErr w:type="spellStart"/>
      <w:r w:rsidRPr="003142FF">
        <w:rPr>
          <w:rFonts w:ascii="Abadi" w:hAnsi="Abadi"/>
          <w:sz w:val="28"/>
          <w:szCs w:val="28"/>
          <w:lang w:eastAsia="en-AE"/>
        </w:rPr>
        <w:t>counselors</w:t>
      </w:r>
      <w:proofErr w:type="spellEnd"/>
      <w:r w:rsidRPr="003142FF">
        <w:rPr>
          <w:rFonts w:ascii="Abadi" w:hAnsi="Abadi"/>
          <w:sz w:val="28"/>
          <w:szCs w:val="28"/>
          <w:lang w:eastAsia="en-AE"/>
        </w:rPr>
        <w:t xml:space="preserve"> and providing support in areas with disrupted mental health services.</w:t>
      </w:r>
    </w:p>
    <w:p w14:paraId="0DF62AD7" w14:textId="1229740C" w:rsidR="003142FF" w:rsidRPr="003142FF" w:rsidRDefault="003142FF" w:rsidP="000B2174">
      <w:pPr>
        <w:pStyle w:val="NoSpacing"/>
        <w:numPr>
          <w:ilvl w:val="0"/>
          <w:numId w:val="100"/>
        </w:numPr>
        <w:rPr>
          <w:rFonts w:ascii="Abadi" w:hAnsi="Abadi"/>
          <w:sz w:val="28"/>
          <w:szCs w:val="28"/>
          <w:lang w:eastAsia="en-AE"/>
        </w:rPr>
      </w:pPr>
      <w:r w:rsidRPr="003142FF">
        <w:rPr>
          <w:rFonts w:ascii="Abadi" w:hAnsi="Abadi"/>
          <w:b/>
          <w:bCs/>
          <w:sz w:val="28"/>
          <w:szCs w:val="28"/>
          <w:lang w:eastAsia="en-AE"/>
        </w:rPr>
        <w:lastRenderedPageBreak/>
        <w:t>Predictive Analytics for Mental Health in Post-Conflict Areas:</w:t>
      </w:r>
      <w:r w:rsidRPr="003142FF">
        <w:rPr>
          <w:rFonts w:ascii="Abadi" w:hAnsi="Abadi"/>
          <w:sz w:val="28"/>
          <w:szCs w:val="28"/>
          <w:lang w:eastAsia="en-AE"/>
        </w:rPr>
        <w:t xml:space="preserve"> In countries like Lebanon, which has faced significant challenges due to past conflicts and economic instability, predictive analytics tools are used to </w:t>
      </w:r>
      <w:proofErr w:type="spellStart"/>
      <w:r w:rsidRPr="003142FF">
        <w:rPr>
          <w:rFonts w:ascii="Abadi" w:hAnsi="Abadi"/>
          <w:sz w:val="28"/>
          <w:szCs w:val="28"/>
          <w:lang w:eastAsia="en-AE"/>
        </w:rPr>
        <w:t>analyze</w:t>
      </w:r>
      <w:proofErr w:type="spellEnd"/>
      <w:r w:rsidRPr="003142FF">
        <w:rPr>
          <w:rFonts w:ascii="Abadi" w:hAnsi="Abadi"/>
          <w:sz w:val="28"/>
          <w:szCs w:val="28"/>
          <w:lang w:eastAsia="en-AE"/>
        </w:rPr>
        <w:t xml:space="preserve"> data from various sources to anticipate mental health trends. This allows for timely and proactive interventions, addressing mental health needs before they escalate.</w:t>
      </w:r>
    </w:p>
    <w:p w14:paraId="50DFB903" w14:textId="37D62664" w:rsidR="003142FF" w:rsidRPr="003142FF" w:rsidRDefault="003142FF" w:rsidP="000B2174">
      <w:pPr>
        <w:pStyle w:val="NoSpacing"/>
        <w:numPr>
          <w:ilvl w:val="0"/>
          <w:numId w:val="100"/>
        </w:numPr>
        <w:rPr>
          <w:rFonts w:ascii="Abadi" w:hAnsi="Abadi"/>
          <w:sz w:val="28"/>
          <w:szCs w:val="28"/>
          <w:lang w:eastAsia="en-AE"/>
        </w:rPr>
      </w:pPr>
      <w:r w:rsidRPr="003142FF">
        <w:rPr>
          <w:rFonts w:ascii="Abadi" w:hAnsi="Abadi"/>
          <w:b/>
          <w:bCs/>
          <w:sz w:val="28"/>
          <w:szCs w:val="28"/>
          <w:lang w:eastAsia="en-AE"/>
        </w:rPr>
        <w:t>Personalized Treatment in Resource-Constrained Settings:</w:t>
      </w:r>
      <w:r w:rsidRPr="003142FF">
        <w:rPr>
          <w:rFonts w:ascii="Abadi" w:hAnsi="Abadi"/>
          <w:sz w:val="28"/>
          <w:szCs w:val="28"/>
          <w:lang w:eastAsia="en-AE"/>
        </w:rPr>
        <w:t xml:space="preserve"> In Yemen, where mental health resources are critically limited, AI tools are being developed to offer personalized treatment recommendations based on individual data collected from mobile health applications. These tools help tailor interventions to the unique needs of individuals, enhancing the effectiveness of the available mental health care.</w:t>
      </w:r>
    </w:p>
    <w:p w14:paraId="328C4B8A" w14:textId="0F078788"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18</w:t>
      </w:r>
      <w:r w:rsidR="009C3B6A">
        <w:rPr>
          <w:rFonts w:ascii="Abadi" w:eastAsia="Times New Roman" w:hAnsi="Abadi" w:cs="Times New Roman"/>
          <w:b/>
          <w:bCs/>
          <w:kern w:val="0"/>
          <w:sz w:val="28"/>
          <w:szCs w:val="28"/>
          <w:lang w:eastAsia="en-AE"/>
          <w14:ligatures w14:val="none"/>
        </w:rPr>
        <w:t>. International Collaborations for Research and Development</w:t>
      </w:r>
    </w:p>
    <w:p w14:paraId="4B3ABF67"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Collaborating with international research institutions can bring new insights, resources, and innovations to Gaza's mental health care. These partnerships can facilitate research on the unique mental health challenges faced by Gazans, develop new treatment approaches, and advocate for global support. International collaborations can also help attract funding and expertise to enhance local mental health services.</w:t>
      </w:r>
    </w:p>
    <w:p w14:paraId="1EA5CAA3" w14:textId="2DF0D1B0" w:rsidR="003142FF" w:rsidRPr="003142FF" w:rsidRDefault="003142FF" w:rsidP="003142FF">
      <w:pPr>
        <w:rPr>
          <w:rFonts w:ascii="Abadi" w:hAnsi="Abadi"/>
          <w:b/>
          <w:bCs/>
          <w:kern w:val="0"/>
          <w:sz w:val="28"/>
          <w:szCs w:val="28"/>
          <w14:ligatures w14:val="none"/>
        </w:rPr>
      </w:pPr>
      <w:r w:rsidRPr="003142FF">
        <w:rPr>
          <w:rFonts w:ascii="Abadi" w:hAnsi="Abadi"/>
          <w:b/>
          <w:bCs/>
          <w:kern w:val="0"/>
          <w:sz w:val="28"/>
          <w:szCs w:val="28"/>
          <w14:ligatures w14:val="none"/>
        </w:rPr>
        <w:t>Examples:</w:t>
      </w:r>
    </w:p>
    <w:p w14:paraId="27134D94" w14:textId="0AA920C9" w:rsidR="003142FF" w:rsidRPr="003142FF" w:rsidRDefault="003142FF" w:rsidP="000B2174">
      <w:pPr>
        <w:pStyle w:val="NoSpacing"/>
        <w:numPr>
          <w:ilvl w:val="0"/>
          <w:numId w:val="101"/>
        </w:numPr>
        <w:rPr>
          <w:rFonts w:ascii="Abadi" w:hAnsi="Abadi"/>
          <w:sz w:val="28"/>
          <w:szCs w:val="28"/>
        </w:rPr>
      </w:pPr>
      <w:r w:rsidRPr="003142FF">
        <w:rPr>
          <w:rFonts w:ascii="Abadi" w:hAnsi="Abadi"/>
          <w:b/>
          <w:bCs/>
          <w:sz w:val="28"/>
          <w:szCs w:val="28"/>
        </w:rPr>
        <w:t>Joint Research Projects:</w:t>
      </w:r>
      <w:r w:rsidRPr="003142FF">
        <w:rPr>
          <w:rFonts w:ascii="Abadi" w:hAnsi="Abadi"/>
          <w:sz w:val="28"/>
          <w:szCs w:val="28"/>
        </w:rPr>
        <w:t xml:space="preserve"> Collaborating with institutions like the American University of Beirut (Lebanon) and the University of Jordan to study mental health issues in conflict zones, </w:t>
      </w:r>
      <w:proofErr w:type="gramStart"/>
      <w:r w:rsidRPr="003142FF">
        <w:rPr>
          <w:rFonts w:ascii="Abadi" w:hAnsi="Abadi"/>
          <w:sz w:val="28"/>
          <w:szCs w:val="28"/>
        </w:rPr>
        <w:t>similar to</w:t>
      </w:r>
      <w:proofErr w:type="gramEnd"/>
      <w:r w:rsidRPr="003142FF">
        <w:rPr>
          <w:rFonts w:ascii="Abadi" w:hAnsi="Abadi"/>
          <w:sz w:val="28"/>
          <w:szCs w:val="28"/>
        </w:rPr>
        <w:t xml:space="preserve"> those faced by Gaza, can yield valuable insights and effective intervention strategies.</w:t>
      </w:r>
    </w:p>
    <w:p w14:paraId="0716B7F4" w14:textId="155B7C50" w:rsidR="003142FF" w:rsidRPr="003142FF" w:rsidRDefault="003142FF" w:rsidP="000B2174">
      <w:pPr>
        <w:pStyle w:val="NoSpacing"/>
        <w:numPr>
          <w:ilvl w:val="0"/>
          <w:numId w:val="101"/>
        </w:numPr>
        <w:rPr>
          <w:rFonts w:ascii="Abadi" w:hAnsi="Abadi"/>
          <w:sz w:val="28"/>
          <w:szCs w:val="28"/>
        </w:rPr>
      </w:pPr>
      <w:r w:rsidRPr="003142FF">
        <w:rPr>
          <w:rFonts w:ascii="Abadi" w:hAnsi="Abadi"/>
          <w:b/>
          <w:bCs/>
          <w:sz w:val="28"/>
          <w:szCs w:val="28"/>
        </w:rPr>
        <w:t>Funding Opportunities:</w:t>
      </w:r>
      <w:r w:rsidRPr="003142FF">
        <w:rPr>
          <w:rFonts w:ascii="Abadi" w:hAnsi="Abadi"/>
          <w:sz w:val="28"/>
          <w:szCs w:val="28"/>
        </w:rPr>
        <w:t xml:space="preserve"> Securing grants from international organizations such as the European Union's Horizon 2020 program or the World Health Organization (WHO) to support mental health initiatives in regions experiencing prolonged conflict and humanitarian crises.</w:t>
      </w:r>
    </w:p>
    <w:p w14:paraId="12CA9FFA" w14:textId="0D9BD2C0" w:rsidR="009C3B6A" w:rsidRPr="003142FF" w:rsidRDefault="003142FF" w:rsidP="000B2174">
      <w:pPr>
        <w:pStyle w:val="NoSpacing"/>
        <w:numPr>
          <w:ilvl w:val="0"/>
          <w:numId w:val="101"/>
        </w:numPr>
        <w:rPr>
          <w:rFonts w:ascii="Abadi" w:hAnsi="Abadi"/>
          <w:sz w:val="28"/>
          <w:szCs w:val="28"/>
        </w:rPr>
      </w:pPr>
      <w:r w:rsidRPr="003142FF">
        <w:rPr>
          <w:rFonts w:ascii="Abadi" w:hAnsi="Abadi"/>
          <w:b/>
          <w:bCs/>
          <w:sz w:val="28"/>
          <w:szCs w:val="28"/>
        </w:rPr>
        <w:t>Exchange Programs:</w:t>
      </w:r>
      <w:r w:rsidRPr="003142FF">
        <w:rPr>
          <w:rFonts w:ascii="Abadi" w:hAnsi="Abadi"/>
          <w:sz w:val="28"/>
          <w:szCs w:val="28"/>
        </w:rPr>
        <w:t xml:space="preserve"> Implementing exchange programs with mental health professionals from institutions like the University of Copenhagen (Denmark) or the University of Oxford (UK), who have experience in dealing with mental health crises in war-torn areas, can help transfer best practices and innovative treatment methods.</w:t>
      </w:r>
      <w:r w:rsidR="009C3B6A" w:rsidRPr="003142FF">
        <w:rPr>
          <w:rFonts w:ascii="Abadi" w:hAnsi="Abadi"/>
          <w:sz w:val="28"/>
          <w:szCs w:val="28"/>
        </w:rPr>
        <w:br w:type="page"/>
      </w:r>
    </w:p>
    <w:p w14:paraId="0267F6F7" w14:textId="77777777" w:rsidR="009C3B6A" w:rsidRDefault="009C3B6A" w:rsidP="00227276">
      <w:pPr>
        <w:pStyle w:val="Heading1"/>
        <w:pBdr>
          <w:bottom w:val="single" w:sz="4" w:space="1" w:color="auto"/>
        </w:pBdr>
        <w:rPr>
          <w:rFonts w:eastAsia="Times New Roman"/>
          <w:lang w:eastAsia="en-AE"/>
        </w:rPr>
      </w:pPr>
      <w:bookmarkStart w:id="34" w:name="_Toc172048872"/>
      <w:r>
        <w:rPr>
          <w:rFonts w:eastAsia="Times New Roman"/>
          <w:lang w:eastAsia="en-AE"/>
        </w:rPr>
        <w:lastRenderedPageBreak/>
        <w:t>7. Recommendations</w:t>
      </w:r>
      <w:bookmarkEnd w:id="34"/>
      <w:r>
        <w:rPr>
          <w:rFonts w:eastAsia="Times New Roman"/>
          <w:lang w:eastAsia="en-AE"/>
        </w:rPr>
        <w:br/>
      </w:r>
    </w:p>
    <w:p w14:paraId="697A1D9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Expand Telemedicine Services for Mental Health</w:t>
      </w:r>
    </w:p>
    <w:p w14:paraId="0CCE5572" w14:textId="206FB62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Expanding telemedicine services can significantly improve access to mental health care in Gaza. Given the destruction of healthcare facilities and restrictions on movement due to the occupation, telemedicine provides a practical solution to deliver mental health services directly to individuals' homes. This approach can help overcome barriers such as stigma and limited resources, ensuring that more people receive the care they need.</w:t>
      </w:r>
    </w:p>
    <w:p w14:paraId="49C23C51" w14:textId="77777777" w:rsidR="003142FF" w:rsidRPr="003142FF" w:rsidRDefault="003142FF" w:rsidP="003142FF">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3142FF">
        <w:rPr>
          <w:rFonts w:ascii="Abadi" w:eastAsia="Times New Roman" w:hAnsi="Abadi" w:cs="Times New Roman"/>
          <w:b/>
          <w:bCs/>
          <w:kern w:val="0"/>
          <w:sz w:val="28"/>
          <w:szCs w:val="28"/>
          <w:lang w:eastAsia="en-AE"/>
          <w14:ligatures w14:val="none"/>
        </w:rPr>
        <w:t>Examples:</w:t>
      </w:r>
    </w:p>
    <w:p w14:paraId="3A35E204" w14:textId="2422623C" w:rsidR="003142FF" w:rsidRPr="003142FF" w:rsidRDefault="003142FF" w:rsidP="000B2174">
      <w:pPr>
        <w:pStyle w:val="NoSpacing"/>
        <w:numPr>
          <w:ilvl w:val="0"/>
          <w:numId w:val="102"/>
        </w:numPr>
        <w:rPr>
          <w:rFonts w:ascii="Abadi" w:hAnsi="Abadi"/>
          <w:sz w:val="28"/>
          <w:szCs w:val="28"/>
          <w:lang w:eastAsia="en-AE"/>
        </w:rPr>
      </w:pPr>
      <w:r w:rsidRPr="003142FF">
        <w:rPr>
          <w:rFonts w:ascii="Abadi" w:hAnsi="Abadi"/>
          <w:b/>
          <w:bCs/>
          <w:sz w:val="28"/>
          <w:szCs w:val="28"/>
          <w:lang w:eastAsia="en-AE"/>
        </w:rPr>
        <w:t>Partnerships with Telemedicine Providers:</w:t>
      </w:r>
      <w:r w:rsidRPr="003142FF">
        <w:rPr>
          <w:rFonts w:ascii="Abadi" w:hAnsi="Abadi"/>
          <w:sz w:val="28"/>
          <w:szCs w:val="28"/>
          <w:lang w:eastAsia="en-AE"/>
        </w:rPr>
        <w:t xml:space="preserve"> In conflict-affected areas like Syria, organizations such as the Syrian American Medical Society (SAMS) have utilized telemedicine platforms to deliver mental health support to displaced populations. Collaborating with similar telemedicine platforms can help provide localized mental health services in Gaza.</w:t>
      </w:r>
    </w:p>
    <w:p w14:paraId="08E1C029" w14:textId="561F5011" w:rsidR="003142FF" w:rsidRPr="003142FF" w:rsidRDefault="003142FF" w:rsidP="000B2174">
      <w:pPr>
        <w:pStyle w:val="NoSpacing"/>
        <w:numPr>
          <w:ilvl w:val="0"/>
          <w:numId w:val="102"/>
        </w:numPr>
        <w:rPr>
          <w:rFonts w:ascii="Abadi" w:hAnsi="Abadi"/>
          <w:sz w:val="28"/>
          <w:szCs w:val="28"/>
          <w:lang w:eastAsia="en-AE"/>
        </w:rPr>
      </w:pPr>
      <w:r w:rsidRPr="003142FF">
        <w:rPr>
          <w:rFonts w:ascii="Abadi" w:hAnsi="Abadi"/>
          <w:b/>
          <w:bCs/>
          <w:sz w:val="28"/>
          <w:szCs w:val="28"/>
          <w:lang w:eastAsia="en-AE"/>
        </w:rPr>
        <w:t>Government and NGO Support:</w:t>
      </w:r>
      <w:r w:rsidRPr="003142FF">
        <w:rPr>
          <w:rFonts w:ascii="Abadi" w:hAnsi="Abadi"/>
          <w:sz w:val="28"/>
          <w:szCs w:val="28"/>
          <w:lang w:eastAsia="en-AE"/>
        </w:rPr>
        <w:t xml:space="preserve"> During the COVID-19 pandemic, Yemen saw significant support from international NGOs like Médecins Sans Frontières (MSF) and UNICEF, who funded telemedicine initiatives to reach underserved areas. Similar funding and support can be sought for telemedicine services in Gaza to assist low-income families.</w:t>
      </w:r>
    </w:p>
    <w:p w14:paraId="78ABAF8F" w14:textId="5795AD33" w:rsidR="003142FF" w:rsidRPr="003142FF" w:rsidRDefault="003142FF" w:rsidP="000B2174">
      <w:pPr>
        <w:pStyle w:val="NoSpacing"/>
        <w:numPr>
          <w:ilvl w:val="0"/>
          <w:numId w:val="102"/>
        </w:numPr>
        <w:rPr>
          <w:rFonts w:ascii="Abadi" w:hAnsi="Abadi"/>
          <w:sz w:val="28"/>
          <w:szCs w:val="28"/>
          <w:lang w:eastAsia="en-AE"/>
        </w:rPr>
      </w:pPr>
      <w:r w:rsidRPr="003142FF">
        <w:rPr>
          <w:rFonts w:ascii="Abadi" w:hAnsi="Abadi"/>
          <w:b/>
          <w:bCs/>
          <w:sz w:val="28"/>
          <w:szCs w:val="28"/>
          <w:lang w:eastAsia="en-AE"/>
        </w:rPr>
        <w:t xml:space="preserve">Mobile Clinics: </w:t>
      </w:r>
      <w:r w:rsidRPr="003142FF">
        <w:rPr>
          <w:rFonts w:ascii="Abadi" w:hAnsi="Abadi"/>
          <w:sz w:val="28"/>
          <w:szCs w:val="28"/>
          <w:lang w:eastAsia="en-AE"/>
        </w:rPr>
        <w:t>In regions such as northern Nigeria, where conflict and displacement have severely impacted access to healthcare, mobile clinics equipped with telemedicine technology have been deployed to provide essential services. Implementing mobile units with telemedicine capabilities in Gaza could help reach remote and underserved areas effectively.</w:t>
      </w:r>
    </w:p>
    <w:p w14:paraId="3679820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Implement Community-Based Mental Health Programs</w:t>
      </w:r>
    </w:p>
    <w:p w14:paraId="6E7D296A" w14:textId="616ABDF4"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Developing community-based mental health programs can leverage local resources and social structures to provide support and resilience-building activities. These programs can include peer support groups, community workshops, and training programs for local health workers. In Gaza, where formal mental health services are limited, community-driven approaches can fill the gap by providing culturally sensitive and accessible mental health care.</w:t>
      </w:r>
    </w:p>
    <w:p w14:paraId="694D8D9C" w14:textId="42DF6CD0" w:rsidR="00CC2BF9" w:rsidRPr="00CC2BF9" w:rsidRDefault="00CC2BF9" w:rsidP="00CC2BF9">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lastRenderedPageBreak/>
        <w:t>Examples:</w:t>
      </w:r>
    </w:p>
    <w:p w14:paraId="7D6BB185" w14:textId="105E30B2" w:rsidR="00CC2BF9" w:rsidRPr="00CC2BF9" w:rsidRDefault="00CC2BF9" w:rsidP="000B2174">
      <w:pPr>
        <w:pStyle w:val="NoSpacing"/>
        <w:numPr>
          <w:ilvl w:val="0"/>
          <w:numId w:val="103"/>
        </w:numPr>
        <w:rPr>
          <w:rFonts w:ascii="Abadi" w:hAnsi="Abadi"/>
          <w:sz w:val="28"/>
          <w:szCs w:val="28"/>
          <w:lang w:eastAsia="en-AE"/>
        </w:rPr>
      </w:pPr>
      <w:r w:rsidRPr="00CC2BF9">
        <w:rPr>
          <w:rFonts w:ascii="Abadi" w:hAnsi="Abadi"/>
          <w:b/>
          <w:bCs/>
          <w:sz w:val="28"/>
          <w:szCs w:val="28"/>
          <w:lang w:eastAsia="en-AE"/>
        </w:rPr>
        <w:t>Peer Support Networks in Lebanon:</w:t>
      </w:r>
      <w:r w:rsidRPr="00CC2BF9">
        <w:rPr>
          <w:rFonts w:ascii="Abadi" w:hAnsi="Abadi"/>
          <w:sz w:val="28"/>
          <w:szCs w:val="28"/>
          <w:lang w:eastAsia="en-AE"/>
        </w:rPr>
        <w:t xml:space="preserve"> Following the Syrian refugee crisis, Lebanon has developed peer support networks to address mental health needs among displaced populations. Organizations like the Lebanese Red Cross have implemented peer-led support groups to provide emotional support and practical assistance to refugees facing trauma and displacement.</w:t>
      </w:r>
    </w:p>
    <w:p w14:paraId="64838507" w14:textId="087EDAEF" w:rsidR="00CC2BF9" w:rsidRPr="00CC2BF9" w:rsidRDefault="00CC2BF9" w:rsidP="000B2174">
      <w:pPr>
        <w:pStyle w:val="NoSpacing"/>
        <w:numPr>
          <w:ilvl w:val="0"/>
          <w:numId w:val="103"/>
        </w:numPr>
        <w:rPr>
          <w:rFonts w:ascii="Abadi" w:hAnsi="Abadi"/>
          <w:sz w:val="28"/>
          <w:szCs w:val="28"/>
          <w:lang w:eastAsia="en-AE"/>
        </w:rPr>
      </w:pPr>
      <w:r w:rsidRPr="00CC2BF9">
        <w:rPr>
          <w:rFonts w:ascii="Abadi" w:hAnsi="Abadi"/>
          <w:b/>
          <w:bCs/>
          <w:sz w:val="28"/>
          <w:szCs w:val="28"/>
          <w:lang w:eastAsia="en-AE"/>
        </w:rPr>
        <w:t>Community Health Worker Training in Uganda:</w:t>
      </w:r>
      <w:r w:rsidRPr="00CC2BF9">
        <w:rPr>
          <w:rFonts w:ascii="Abadi" w:hAnsi="Abadi"/>
          <w:sz w:val="28"/>
          <w:szCs w:val="28"/>
          <w:lang w:eastAsia="en-AE"/>
        </w:rPr>
        <w:t xml:space="preserve"> In response to the challenges of delivering mental health services in rural areas, Uganda has trained local community health workers to provide basic mental health care. Programs such as the Mental Health Gap Action Programme (</w:t>
      </w:r>
      <w:proofErr w:type="spellStart"/>
      <w:r w:rsidRPr="00CC2BF9">
        <w:rPr>
          <w:rFonts w:ascii="Abadi" w:hAnsi="Abadi"/>
          <w:sz w:val="28"/>
          <w:szCs w:val="28"/>
          <w:lang w:eastAsia="en-AE"/>
        </w:rPr>
        <w:t>mhGAP</w:t>
      </w:r>
      <w:proofErr w:type="spellEnd"/>
      <w:r w:rsidRPr="00CC2BF9">
        <w:rPr>
          <w:rFonts w:ascii="Abadi" w:hAnsi="Abadi"/>
          <w:sz w:val="28"/>
          <w:szCs w:val="28"/>
          <w:lang w:eastAsia="en-AE"/>
        </w:rPr>
        <w:t>) by WHO have been instrumental in equipping local workers with skills to manage mental health issues and trauma in their communities.</w:t>
      </w:r>
    </w:p>
    <w:p w14:paraId="570630ED" w14:textId="249352E2" w:rsidR="00CC2BF9" w:rsidRPr="00CC2BF9" w:rsidRDefault="00CC2BF9" w:rsidP="000B2174">
      <w:pPr>
        <w:pStyle w:val="NoSpacing"/>
        <w:numPr>
          <w:ilvl w:val="0"/>
          <w:numId w:val="103"/>
        </w:numPr>
        <w:rPr>
          <w:rFonts w:ascii="Abadi" w:hAnsi="Abadi"/>
          <w:sz w:val="28"/>
          <w:szCs w:val="28"/>
          <w:lang w:eastAsia="en-AE"/>
        </w:rPr>
      </w:pPr>
      <w:r w:rsidRPr="00CC2BF9">
        <w:rPr>
          <w:rFonts w:ascii="Abadi" w:hAnsi="Abadi"/>
          <w:b/>
          <w:bCs/>
          <w:sz w:val="28"/>
          <w:szCs w:val="28"/>
          <w:lang w:eastAsia="en-AE"/>
        </w:rPr>
        <w:t>Community Resilience Workshops in Colombia:</w:t>
      </w:r>
      <w:r w:rsidRPr="00CC2BF9">
        <w:rPr>
          <w:rFonts w:ascii="Abadi" w:hAnsi="Abadi"/>
          <w:sz w:val="28"/>
          <w:szCs w:val="28"/>
          <w:lang w:eastAsia="en-AE"/>
        </w:rPr>
        <w:t xml:space="preserve"> In Colombia, post-conflict communities have benefited from resilience-building workshops designed to help individuals cope with the trauma of prolonged violence. Initiatives like the "Escuela de Paz" (School of Peace) offer workshops on stress management and trauma recovery, helping individuals rebuild their lives and strengthen community bonds.</w:t>
      </w:r>
    </w:p>
    <w:p w14:paraId="0E84DC4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Integrate Mental Health Services into Primary Care</w:t>
      </w:r>
    </w:p>
    <w:p w14:paraId="1A02573F" w14:textId="214E068F"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Integrating mental health services into primary care can ensure that mental health care is accessible and destigmatized. Primary care providers can be trained to screen for mental health issues, provide initial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refer patients to specialized care when needed. This approach leverages the existing healthcare infrastructure and provides a holistic model of care that addresses both physical and mental health needs.</w:t>
      </w:r>
    </w:p>
    <w:p w14:paraId="42E69E85" w14:textId="77777777" w:rsidR="00CC2BF9" w:rsidRPr="00CC2BF9" w:rsidRDefault="00CC2BF9" w:rsidP="00CC2BF9">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t>Examples:</w:t>
      </w:r>
    </w:p>
    <w:p w14:paraId="7E3E5364" w14:textId="7223CA99" w:rsidR="00CC2BF9" w:rsidRPr="00CC2BF9" w:rsidRDefault="00CC2BF9" w:rsidP="000B2174">
      <w:pPr>
        <w:pStyle w:val="NoSpacing"/>
        <w:numPr>
          <w:ilvl w:val="0"/>
          <w:numId w:val="104"/>
        </w:numPr>
        <w:rPr>
          <w:rFonts w:ascii="Abadi" w:hAnsi="Abadi"/>
          <w:sz w:val="28"/>
          <w:szCs w:val="28"/>
          <w:lang w:eastAsia="en-AE"/>
        </w:rPr>
      </w:pPr>
      <w:r w:rsidRPr="00CC2BF9">
        <w:rPr>
          <w:rFonts w:ascii="Abadi" w:hAnsi="Abadi"/>
          <w:b/>
          <w:bCs/>
          <w:sz w:val="28"/>
          <w:szCs w:val="28"/>
          <w:lang w:eastAsia="en-AE"/>
        </w:rPr>
        <w:t>Routine Screenings in Refugee Camps:</w:t>
      </w:r>
      <w:r w:rsidRPr="00CC2BF9">
        <w:rPr>
          <w:rFonts w:ascii="Abadi" w:hAnsi="Abadi"/>
          <w:sz w:val="28"/>
          <w:szCs w:val="28"/>
          <w:lang w:eastAsia="en-AE"/>
        </w:rPr>
        <w:t xml:space="preserve"> In Jordan, the integration of mental health screenings into primary care services at refugee camps has helped identify and address mental health issues among displaced populations early. This approach has been instrumental in managing the mental health of refugees living in crisis </w:t>
      </w:r>
      <w:proofErr w:type="gramStart"/>
      <w:r w:rsidRPr="00CC2BF9">
        <w:rPr>
          <w:rFonts w:ascii="Abadi" w:hAnsi="Abadi"/>
          <w:sz w:val="28"/>
          <w:szCs w:val="28"/>
          <w:lang w:eastAsia="en-AE"/>
        </w:rPr>
        <w:t>conditions .</w:t>
      </w:r>
      <w:proofErr w:type="gramEnd"/>
    </w:p>
    <w:p w14:paraId="2A996DC7" w14:textId="554FD178" w:rsidR="00CC2BF9" w:rsidRPr="00CC2BF9" w:rsidRDefault="00CC2BF9" w:rsidP="000B2174">
      <w:pPr>
        <w:pStyle w:val="NoSpacing"/>
        <w:numPr>
          <w:ilvl w:val="0"/>
          <w:numId w:val="104"/>
        </w:numPr>
        <w:rPr>
          <w:rFonts w:ascii="Abadi" w:hAnsi="Abadi"/>
          <w:sz w:val="28"/>
          <w:szCs w:val="28"/>
          <w:lang w:eastAsia="en-AE"/>
        </w:rPr>
      </w:pPr>
      <w:r w:rsidRPr="00CC2BF9">
        <w:rPr>
          <w:rFonts w:ascii="Abadi" w:hAnsi="Abadi"/>
          <w:b/>
          <w:bCs/>
          <w:sz w:val="28"/>
          <w:szCs w:val="28"/>
          <w:lang w:eastAsia="en-AE"/>
        </w:rPr>
        <w:t>Collaborative Care Teams in Post-Conflict Areas:</w:t>
      </w:r>
      <w:r w:rsidRPr="00CC2BF9">
        <w:rPr>
          <w:rFonts w:ascii="Abadi" w:hAnsi="Abadi"/>
          <w:sz w:val="28"/>
          <w:szCs w:val="28"/>
          <w:lang w:eastAsia="en-AE"/>
        </w:rPr>
        <w:t xml:space="preserve"> In Lebanon, primary care clinics in areas affected by conflict have developed integrated care teams that include mental health professionals. These teams work together to provide comprehensive care, addressing both </w:t>
      </w:r>
      <w:r w:rsidRPr="00CC2BF9">
        <w:rPr>
          <w:rFonts w:ascii="Abadi" w:hAnsi="Abadi"/>
          <w:sz w:val="28"/>
          <w:szCs w:val="28"/>
          <w:lang w:eastAsia="en-AE"/>
        </w:rPr>
        <w:lastRenderedPageBreak/>
        <w:t xml:space="preserve">physical and mental health needs of individuals affected by long-term </w:t>
      </w:r>
      <w:proofErr w:type="gramStart"/>
      <w:r w:rsidRPr="00CC2BF9">
        <w:rPr>
          <w:rFonts w:ascii="Abadi" w:hAnsi="Abadi"/>
          <w:sz w:val="28"/>
          <w:szCs w:val="28"/>
          <w:lang w:eastAsia="en-AE"/>
        </w:rPr>
        <w:t>conflict .</w:t>
      </w:r>
      <w:proofErr w:type="gramEnd"/>
    </w:p>
    <w:p w14:paraId="495E6A06" w14:textId="5B152596" w:rsidR="00CC2BF9" w:rsidRPr="00CC2BF9" w:rsidRDefault="00CC2BF9" w:rsidP="000B2174">
      <w:pPr>
        <w:pStyle w:val="NoSpacing"/>
        <w:numPr>
          <w:ilvl w:val="0"/>
          <w:numId w:val="104"/>
        </w:numPr>
        <w:rPr>
          <w:rFonts w:ascii="Abadi" w:hAnsi="Abadi"/>
          <w:sz w:val="28"/>
          <w:szCs w:val="28"/>
          <w:lang w:eastAsia="en-AE"/>
        </w:rPr>
      </w:pPr>
      <w:r w:rsidRPr="00CC2BF9">
        <w:rPr>
          <w:rFonts w:ascii="Abadi" w:hAnsi="Abadi"/>
          <w:b/>
          <w:bCs/>
          <w:sz w:val="28"/>
          <w:szCs w:val="28"/>
          <w:lang w:eastAsia="en-AE"/>
        </w:rPr>
        <w:t>Training Programs in Crisis Zones:</w:t>
      </w:r>
      <w:r w:rsidRPr="00CC2BF9">
        <w:rPr>
          <w:rFonts w:ascii="Abadi" w:hAnsi="Abadi"/>
          <w:sz w:val="28"/>
          <w:szCs w:val="28"/>
          <w:lang w:eastAsia="en-AE"/>
        </w:rPr>
        <w:t xml:space="preserve"> In Syria, training programs for primary care providers have been implemented to equip them with skills to handle mental health issues in war-torn regions. This initiative aims to enhance the capacity of local health systems to provide effective mental health care in challenging </w:t>
      </w:r>
      <w:proofErr w:type="gramStart"/>
      <w:r w:rsidRPr="00CC2BF9">
        <w:rPr>
          <w:rFonts w:ascii="Abadi" w:hAnsi="Abadi"/>
          <w:sz w:val="28"/>
          <w:szCs w:val="28"/>
          <w:lang w:eastAsia="en-AE"/>
        </w:rPr>
        <w:t>environments .</w:t>
      </w:r>
      <w:proofErr w:type="gramEnd"/>
    </w:p>
    <w:p w14:paraId="3B62A4A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Develop School-Based Mental Health Programs</w:t>
      </w:r>
    </w:p>
    <w:p w14:paraId="52542350" w14:textId="61BBBC6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Schools can serve as critical access points for mental health services, especially for children and adolescents who have been exposed to violence and trauma. Implementing school-based mental health programs can help identify and address mental health issues early, provide support within a familiar environment, and promote resilience among students.</w:t>
      </w:r>
    </w:p>
    <w:p w14:paraId="6E278C11" w14:textId="1946ED4E" w:rsidR="00CC2BF9" w:rsidRPr="00CC2BF9" w:rsidRDefault="00CC2BF9" w:rsidP="00CC2BF9">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t>Examples:</w:t>
      </w:r>
    </w:p>
    <w:p w14:paraId="62371FE1" w14:textId="510A8594" w:rsidR="00CC2BF9" w:rsidRPr="00CC2BF9" w:rsidRDefault="00CC2BF9" w:rsidP="000B2174">
      <w:pPr>
        <w:pStyle w:val="NoSpacing"/>
        <w:numPr>
          <w:ilvl w:val="0"/>
          <w:numId w:val="105"/>
        </w:numPr>
        <w:rPr>
          <w:rFonts w:ascii="Abadi" w:hAnsi="Abadi"/>
          <w:b/>
          <w:bCs/>
          <w:sz w:val="28"/>
          <w:szCs w:val="28"/>
          <w:lang w:eastAsia="en-AE"/>
        </w:rPr>
      </w:pPr>
      <w:r w:rsidRPr="00CC2BF9">
        <w:rPr>
          <w:rFonts w:ascii="Abadi" w:hAnsi="Abadi"/>
          <w:b/>
          <w:bCs/>
          <w:sz w:val="28"/>
          <w:szCs w:val="28"/>
          <w:lang w:eastAsia="en-AE"/>
        </w:rPr>
        <w:t xml:space="preserve">On-Site </w:t>
      </w:r>
      <w:proofErr w:type="spellStart"/>
      <w:r w:rsidRPr="00CC2BF9">
        <w:rPr>
          <w:rFonts w:ascii="Abadi" w:hAnsi="Abadi"/>
          <w:b/>
          <w:bCs/>
          <w:sz w:val="28"/>
          <w:szCs w:val="28"/>
          <w:lang w:eastAsia="en-AE"/>
        </w:rPr>
        <w:t>Counselors</w:t>
      </w:r>
      <w:proofErr w:type="spellEnd"/>
      <w:r w:rsidRPr="00CC2BF9">
        <w:rPr>
          <w:rFonts w:ascii="Abadi" w:hAnsi="Abadi"/>
          <w:b/>
          <w:bCs/>
          <w:sz w:val="28"/>
          <w:szCs w:val="28"/>
          <w:lang w:eastAsia="en-AE"/>
        </w:rPr>
        <w:t>:</w:t>
      </w:r>
    </w:p>
    <w:p w14:paraId="77CEEB5A" w14:textId="77777777" w:rsidR="00CC2BF9" w:rsidRPr="00CC2BF9" w:rsidRDefault="00CC2BF9" w:rsidP="000B2174">
      <w:pPr>
        <w:pStyle w:val="NoSpacing"/>
        <w:numPr>
          <w:ilvl w:val="0"/>
          <w:numId w:val="106"/>
        </w:numPr>
        <w:rPr>
          <w:rFonts w:ascii="Abadi" w:hAnsi="Abadi"/>
          <w:sz w:val="28"/>
          <w:szCs w:val="28"/>
          <w:lang w:eastAsia="en-AE"/>
        </w:rPr>
      </w:pPr>
      <w:r w:rsidRPr="00CC2BF9">
        <w:rPr>
          <w:rFonts w:ascii="Abadi" w:hAnsi="Abadi"/>
          <w:b/>
          <w:bCs/>
          <w:sz w:val="28"/>
          <w:szCs w:val="28"/>
          <w:lang w:eastAsia="en-AE"/>
        </w:rPr>
        <w:t>Colombia:</w:t>
      </w:r>
      <w:r w:rsidRPr="00CC2BF9">
        <w:rPr>
          <w:rFonts w:ascii="Abadi" w:hAnsi="Abadi"/>
          <w:sz w:val="28"/>
          <w:szCs w:val="28"/>
          <w:lang w:eastAsia="en-AE"/>
        </w:rPr>
        <w:t xml:space="preserve"> In areas affected by ongoing conflict and violence, such as regions impacted by armed groups, schools have implemented on-site </w:t>
      </w:r>
      <w:proofErr w:type="spellStart"/>
      <w:r w:rsidRPr="00CC2BF9">
        <w:rPr>
          <w:rFonts w:ascii="Abadi" w:hAnsi="Abadi"/>
          <w:sz w:val="28"/>
          <w:szCs w:val="28"/>
          <w:lang w:eastAsia="en-AE"/>
        </w:rPr>
        <w:t>counseling</w:t>
      </w:r>
      <w:proofErr w:type="spellEnd"/>
      <w:r w:rsidRPr="00CC2BF9">
        <w:rPr>
          <w:rFonts w:ascii="Abadi" w:hAnsi="Abadi"/>
          <w:sz w:val="28"/>
          <w:szCs w:val="28"/>
          <w:lang w:eastAsia="en-AE"/>
        </w:rPr>
        <w:t xml:space="preserve"> services. These </w:t>
      </w:r>
      <w:proofErr w:type="spellStart"/>
      <w:r w:rsidRPr="00CC2BF9">
        <w:rPr>
          <w:rFonts w:ascii="Abadi" w:hAnsi="Abadi"/>
          <w:sz w:val="28"/>
          <w:szCs w:val="28"/>
          <w:lang w:eastAsia="en-AE"/>
        </w:rPr>
        <w:t>counselors</w:t>
      </w:r>
      <w:proofErr w:type="spellEnd"/>
      <w:r w:rsidRPr="00CC2BF9">
        <w:rPr>
          <w:rFonts w:ascii="Abadi" w:hAnsi="Abadi"/>
          <w:sz w:val="28"/>
          <w:szCs w:val="28"/>
          <w:lang w:eastAsia="en-AE"/>
        </w:rPr>
        <w:t xml:space="preserve"> provide critical support to students dealing with trauma and help integrate mental health care within the school environment.</w:t>
      </w:r>
    </w:p>
    <w:p w14:paraId="5827DC1F" w14:textId="426905CA" w:rsidR="00CC2BF9" w:rsidRDefault="00CC2BF9" w:rsidP="000B2174">
      <w:pPr>
        <w:pStyle w:val="NoSpacing"/>
        <w:numPr>
          <w:ilvl w:val="0"/>
          <w:numId w:val="106"/>
        </w:numPr>
        <w:rPr>
          <w:rFonts w:ascii="Abadi" w:hAnsi="Abadi"/>
          <w:sz w:val="28"/>
          <w:szCs w:val="28"/>
          <w:lang w:eastAsia="en-AE"/>
        </w:rPr>
      </w:pPr>
      <w:r w:rsidRPr="00CC2BF9">
        <w:rPr>
          <w:rFonts w:ascii="Abadi" w:hAnsi="Abadi"/>
          <w:b/>
          <w:bCs/>
          <w:sz w:val="28"/>
          <w:szCs w:val="28"/>
          <w:lang w:eastAsia="en-AE"/>
        </w:rPr>
        <w:t>Syria:</w:t>
      </w:r>
      <w:r w:rsidRPr="00CC2BF9">
        <w:rPr>
          <w:rFonts w:ascii="Abadi" w:hAnsi="Abadi"/>
          <w:sz w:val="28"/>
          <w:szCs w:val="28"/>
          <w:lang w:eastAsia="en-AE"/>
        </w:rPr>
        <w:t xml:space="preserve"> In refugee camps and communities affected by the Syrian civil war, schools have introduced on-site mental health professionals who offer </w:t>
      </w:r>
      <w:proofErr w:type="spellStart"/>
      <w:r w:rsidRPr="00CC2BF9">
        <w:rPr>
          <w:rFonts w:ascii="Abadi" w:hAnsi="Abadi"/>
          <w:sz w:val="28"/>
          <w:szCs w:val="28"/>
          <w:lang w:eastAsia="en-AE"/>
        </w:rPr>
        <w:t>counseling</w:t>
      </w:r>
      <w:proofErr w:type="spellEnd"/>
      <w:r w:rsidRPr="00CC2BF9">
        <w:rPr>
          <w:rFonts w:ascii="Abadi" w:hAnsi="Abadi"/>
          <w:sz w:val="28"/>
          <w:szCs w:val="28"/>
          <w:lang w:eastAsia="en-AE"/>
        </w:rPr>
        <w:t xml:space="preserve"> and therapy to children who have experienced significant trauma.</w:t>
      </w:r>
    </w:p>
    <w:p w14:paraId="520FE894" w14:textId="77777777" w:rsidR="00CC2BF9" w:rsidRPr="00CC2BF9" w:rsidRDefault="00CC2BF9" w:rsidP="00CC2BF9">
      <w:pPr>
        <w:pStyle w:val="NoSpacing"/>
        <w:ind w:left="720"/>
        <w:rPr>
          <w:rFonts w:ascii="Abadi" w:hAnsi="Abadi"/>
          <w:sz w:val="28"/>
          <w:szCs w:val="28"/>
          <w:lang w:eastAsia="en-AE"/>
        </w:rPr>
      </w:pPr>
    </w:p>
    <w:p w14:paraId="53EBFFDF" w14:textId="1BB35A1B" w:rsidR="00CC2BF9" w:rsidRPr="00CC2BF9" w:rsidRDefault="00CC2BF9" w:rsidP="000B2174">
      <w:pPr>
        <w:pStyle w:val="NoSpacing"/>
        <w:numPr>
          <w:ilvl w:val="0"/>
          <w:numId w:val="105"/>
        </w:numPr>
        <w:rPr>
          <w:rFonts w:ascii="Abadi" w:hAnsi="Abadi"/>
          <w:b/>
          <w:bCs/>
          <w:sz w:val="28"/>
          <w:szCs w:val="28"/>
          <w:lang w:eastAsia="en-AE"/>
        </w:rPr>
      </w:pPr>
      <w:r w:rsidRPr="00CC2BF9">
        <w:rPr>
          <w:rFonts w:ascii="Abadi" w:hAnsi="Abadi"/>
          <w:b/>
          <w:bCs/>
          <w:sz w:val="28"/>
          <w:szCs w:val="28"/>
          <w:lang w:eastAsia="en-AE"/>
        </w:rPr>
        <w:t>Mental Health Curriculum:</w:t>
      </w:r>
    </w:p>
    <w:p w14:paraId="1FC3FB7C" w14:textId="77777777" w:rsidR="00CC2BF9" w:rsidRPr="00CC2BF9" w:rsidRDefault="00CC2BF9" w:rsidP="000B2174">
      <w:pPr>
        <w:pStyle w:val="NoSpacing"/>
        <w:numPr>
          <w:ilvl w:val="0"/>
          <w:numId w:val="107"/>
        </w:numPr>
        <w:rPr>
          <w:rFonts w:ascii="Abadi" w:hAnsi="Abadi"/>
          <w:sz w:val="28"/>
          <w:szCs w:val="28"/>
          <w:lang w:eastAsia="en-AE"/>
        </w:rPr>
      </w:pPr>
      <w:r w:rsidRPr="00CC2BF9">
        <w:rPr>
          <w:rFonts w:ascii="Abadi" w:hAnsi="Abadi"/>
          <w:b/>
          <w:bCs/>
          <w:sz w:val="28"/>
          <w:szCs w:val="28"/>
          <w:lang w:eastAsia="en-AE"/>
        </w:rPr>
        <w:t>South Sudan:</w:t>
      </w:r>
      <w:r w:rsidRPr="00CC2BF9">
        <w:rPr>
          <w:rFonts w:ascii="Abadi" w:hAnsi="Abadi"/>
          <w:sz w:val="28"/>
          <w:szCs w:val="28"/>
          <w:lang w:eastAsia="en-AE"/>
        </w:rPr>
        <w:t xml:space="preserve"> Amidst the ongoing conflict, schools in South Sudan have started integrating mental health education into their curricula. This initiative helps students understand and manage their emotions and build resilience in a challenging environment.</w:t>
      </w:r>
    </w:p>
    <w:p w14:paraId="3C9385FC" w14:textId="475A5992" w:rsidR="00CC2BF9" w:rsidRDefault="00CC2BF9" w:rsidP="000B2174">
      <w:pPr>
        <w:pStyle w:val="NoSpacing"/>
        <w:numPr>
          <w:ilvl w:val="0"/>
          <w:numId w:val="107"/>
        </w:numPr>
        <w:rPr>
          <w:rFonts w:ascii="Abadi" w:hAnsi="Abadi"/>
          <w:sz w:val="28"/>
          <w:szCs w:val="28"/>
          <w:lang w:eastAsia="en-AE"/>
        </w:rPr>
      </w:pPr>
      <w:r w:rsidRPr="00CC2BF9">
        <w:rPr>
          <w:rFonts w:ascii="Abadi" w:hAnsi="Abadi"/>
          <w:b/>
          <w:bCs/>
          <w:sz w:val="28"/>
          <w:szCs w:val="28"/>
          <w:lang w:eastAsia="en-AE"/>
        </w:rPr>
        <w:t>Yemen:</w:t>
      </w:r>
      <w:r w:rsidRPr="00CC2BF9">
        <w:rPr>
          <w:rFonts w:ascii="Abadi" w:hAnsi="Abadi"/>
          <w:sz w:val="28"/>
          <w:szCs w:val="28"/>
          <w:lang w:eastAsia="en-AE"/>
        </w:rPr>
        <w:t xml:space="preserve"> In response to the humanitarian crisis, schools in Yemen have developed curricula that include mental health education to support students coping with the effects of war and displacement.</w:t>
      </w:r>
    </w:p>
    <w:p w14:paraId="702B0DC7" w14:textId="77777777" w:rsidR="00CC2BF9" w:rsidRPr="00CC2BF9" w:rsidRDefault="00CC2BF9" w:rsidP="00CC2BF9">
      <w:pPr>
        <w:pStyle w:val="NoSpacing"/>
        <w:ind w:left="720"/>
        <w:rPr>
          <w:rFonts w:ascii="Abadi" w:hAnsi="Abadi"/>
          <w:sz w:val="28"/>
          <w:szCs w:val="28"/>
          <w:lang w:eastAsia="en-AE"/>
        </w:rPr>
      </w:pPr>
    </w:p>
    <w:p w14:paraId="0287E865" w14:textId="77777777" w:rsidR="00CC2BF9" w:rsidRPr="00CC2BF9" w:rsidRDefault="00CC2BF9" w:rsidP="000B2174">
      <w:pPr>
        <w:pStyle w:val="NoSpacing"/>
        <w:numPr>
          <w:ilvl w:val="0"/>
          <w:numId w:val="105"/>
        </w:numPr>
        <w:rPr>
          <w:rFonts w:ascii="Abadi" w:hAnsi="Abadi"/>
          <w:b/>
          <w:bCs/>
          <w:sz w:val="28"/>
          <w:szCs w:val="28"/>
          <w:lang w:eastAsia="en-AE"/>
        </w:rPr>
      </w:pPr>
      <w:r w:rsidRPr="00CC2BF9">
        <w:rPr>
          <w:rFonts w:ascii="Abadi" w:hAnsi="Abadi"/>
          <w:b/>
          <w:bCs/>
          <w:sz w:val="28"/>
          <w:szCs w:val="28"/>
          <w:lang w:eastAsia="en-AE"/>
        </w:rPr>
        <w:t>Trauma-Informed Training:</w:t>
      </w:r>
    </w:p>
    <w:p w14:paraId="32EB27FC" w14:textId="77777777" w:rsidR="00CC2BF9" w:rsidRPr="00CC2BF9" w:rsidRDefault="00CC2BF9" w:rsidP="00CC2BF9">
      <w:pPr>
        <w:pStyle w:val="NoSpacing"/>
        <w:rPr>
          <w:rFonts w:ascii="Abadi" w:hAnsi="Abadi"/>
          <w:sz w:val="28"/>
          <w:szCs w:val="28"/>
          <w:lang w:eastAsia="en-AE"/>
        </w:rPr>
      </w:pPr>
    </w:p>
    <w:p w14:paraId="0269B85C" w14:textId="77777777" w:rsidR="00CC2BF9" w:rsidRPr="00CC2BF9" w:rsidRDefault="00CC2BF9" w:rsidP="000B2174">
      <w:pPr>
        <w:pStyle w:val="NoSpacing"/>
        <w:numPr>
          <w:ilvl w:val="0"/>
          <w:numId w:val="108"/>
        </w:numPr>
        <w:rPr>
          <w:rFonts w:ascii="Abadi" w:hAnsi="Abadi"/>
          <w:sz w:val="28"/>
          <w:szCs w:val="28"/>
          <w:lang w:eastAsia="en-AE"/>
        </w:rPr>
      </w:pPr>
      <w:r w:rsidRPr="00CC2BF9">
        <w:rPr>
          <w:rFonts w:ascii="Abadi" w:hAnsi="Abadi"/>
          <w:b/>
          <w:bCs/>
          <w:sz w:val="28"/>
          <w:szCs w:val="28"/>
          <w:lang w:eastAsia="en-AE"/>
        </w:rPr>
        <w:t>Ukraine:</w:t>
      </w:r>
      <w:r w:rsidRPr="00CC2BF9">
        <w:rPr>
          <w:rFonts w:ascii="Abadi" w:hAnsi="Abadi"/>
          <w:sz w:val="28"/>
          <w:szCs w:val="28"/>
          <w:lang w:eastAsia="en-AE"/>
        </w:rPr>
        <w:t xml:space="preserve"> Following the ongoing conflict in eastern Ukraine, schools have provided trauma-informed training for teachers to help them </w:t>
      </w:r>
      <w:r w:rsidRPr="00CC2BF9">
        <w:rPr>
          <w:rFonts w:ascii="Abadi" w:hAnsi="Abadi"/>
          <w:sz w:val="28"/>
          <w:szCs w:val="28"/>
          <w:lang w:eastAsia="en-AE"/>
        </w:rPr>
        <w:lastRenderedPageBreak/>
        <w:t>identify and address the needs of students affected by conflict and displacement.</w:t>
      </w:r>
    </w:p>
    <w:p w14:paraId="7A37B360" w14:textId="2CD24251" w:rsidR="00CC2BF9" w:rsidRPr="00CC2BF9" w:rsidRDefault="00CC2BF9" w:rsidP="000B2174">
      <w:pPr>
        <w:pStyle w:val="NoSpacing"/>
        <w:numPr>
          <w:ilvl w:val="0"/>
          <w:numId w:val="108"/>
        </w:numPr>
        <w:rPr>
          <w:rFonts w:ascii="Abadi" w:hAnsi="Abadi"/>
          <w:sz w:val="28"/>
          <w:szCs w:val="28"/>
          <w:lang w:eastAsia="en-AE"/>
        </w:rPr>
      </w:pPr>
      <w:r w:rsidRPr="00CC2BF9">
        <w:rPr>
          <w:rFonts w:ascii="Abadi" w:hAnsi="Abadi"/>
          <w:b/>
          <w:bCs/>
          <w:sz w:val="28"/>
          <w:szCs w:val="28"/>
          <w:lang w:eastAsia="en-AE"/>
        </w:rPr>
        <w:t>Myanmar:</w:t>
      </w:r>
      <w:r w:rsidRPr="00CC2BF9">
        <w:rPr>
          <w:rFonts w:ascii="Abadi" w:hAnsi="Abadi"/>
          <w:sz w:val="28"/>
          <w:szCs w:val="28"/>
          <w:lang w:eastAsia="en-AE"/>
        </w:rPr>
        <w:t xml:space="preserve"> In areas impacted by conflict, such as the Rohingya crisis, schools have introduced trauma-informed training for educators to create a more supportive learning environment for students experiencing trauma.</w:t>
      </w:r>
    </w:p>
    <w:p w14:paraId="25BA060C" w14:textId="71FBA713"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w:t>
      </w:r>
      <w:r w:rsidR="009C3B6A">
        <w:rPr>
          <w:rFonts w:ascii="Abadi" w:eastAsia="Times New Roman" w:hAnsi="Abadi" w:cs="Times New Roman"/>
          <w:b/>
          <w:bCs/>
          <w:kern w:val="0"/>
          <w:sz w:val="28"/>
          <w:szCs w:val="28"/>
          <w:lang w:eastAsia="en-AE"/>
          <w14:ligatures w14:val="none"/>
        </w:rPr>
        <w:t>. Establish Creative Arts Therapy Programs</w:t>
      </w:r>
    </w:p>
    <w:p w14:paraId="6C86C2F6" w14:textId="4903A149"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Creative arts therapies, including art, music, and drama therapy, provide non-verbal outlets for expression and healing, which can be particularly effective in addressing trauma. These therapies can be integrated into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schools, and clinics, offering individuals a way to process their experiences and emotions through creative expression.</w:t>
      </w:r>
    </w:p>
    <w:p w14:paraId="617367F1" w14:textId="77777777" w:rsidR="00CC2BF9" w:rsidRPr="00CC2BF9" w:rsidRDefault="00CC2BF9" w:rsidP="00CC2BF9">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t>Examples:</w:t>
      </w:r>
    </w:p>
    <w:p w14:paraId="534444D3" w14:textId="40F29223" w:rsidR="00CC2BF9" w:rsidRPr="00CC2BF9" w:rsidRDefault="00CC2BF9" w:rsidP="000B2174">
      <w:pPr>
        <w:pStyle w:val="NoSpacing"/>
        <w:numPr>
          <w:ilvl w:val="0"/>
          <w:numId w:val="109"/>
        </w:numPr>
        <w:rPr>
          <w:rFonts w:ascii="Abadi" w:hAnsi="Abadi"/>
          <w:sz w:val="28"/>
          <w:szCs w:val="28"/>
          <w:lang w:eastAsia="en-AE"/>
        </w:rPr>
      </w:pPr>
      <w:r w:rsidRPr="00CC2BF9">
        <w:rPr>
          <w:rFonts w:ascii="Abadi" w:hAnsi="Abadi"/>
          <w:b/>
          <w:bCs/>
          <w:sz w:val="28"/>
          <w:szCs w:val="28"/>
          <w:lang w:eastAsia="en-AE"/>
        </w:rPr>
        <w:t>Art Therapy Workshops in Post-Conflict Areas:</w:t>
      </w:r>
      <w:r w:rsidRPr="00CC2BF9">
        <w:rPr>
          <w:rFonts w:ascii="Abadi" w:hAnsi="Abadi"/>
          <w:sz w:val="28"/>
          <w:szCs w:val="28"/>
          <w:lang w:eastAsia="en-AE"/>
        </w:rPr>
        <w:t xml:space="preserve"> In countries like Syria and Iraq, art therapy workshops have been successfully used to help individuals, especially children, express their trauma through drawing, painting, and sculpture. For instance, organizations like "Art of Peace" in Iraq have facilitated art therapy sessions in refugee camps to support emotional healing.</w:t>
      </w:r>
    </w:p>
    <w:p w14:paraId="15917EB5" w14:textId="34DD0E06" w:rsidR="00CC2BF9" w:rsidRPr="00CC2BF9" w:rsidRDefault="00CC2BF9" w:rsidP="000B2174">
      <w:pPr>
        <w:pStyle w:val="NoSpacing"/>
        <w:numPr>
          <w:ilvl w:val="0"/>
          <w:numId w:val="109"/>
        </w:numPr>
        <w:rPr>
          <w:rFonts w:ascii="Abadi" w:hAnsi="Abadi"/>
          <w:sz w:val="28"/>
          <w:szCs w:val="28"/>
          <w:lang w:eastAsia="en-AE"/>
        </w:rPr>
      </w:pPr>
      <w:r w:rsidRPr="00CC2BF9">
        <w:rPr>
          <w:rFonts w:ascii="Abadi" w:hAnsi="Abadi"/>
          <w:b/>
          <w:bCs/>
          <w:sz w:val="28"/>
          <w:szCs w:val="28"/>
          <w:lang w:eastAsia="en-AE"/>
        </w:rPr>
        <w:t>Music Therapy Programs in Refugee Camps:</w:t>
      </w:r>
      <w:r w:rsidRPr="00CC2BF9">
        <w:rPr>
          <w:rFonts w:ascii="Abadi" w:hAnsi="Abadi"/>
          <w:sz w:val="28"/>
          <w:szCs w:val="28"/>
          <w:lang w:eastAsia="en-AE"/>
        </w:rPr>
        <w:t xml:space="preserve"> Music therapy programs have been implemented in refugee camps in Lebanon and Jordan, where music activities such as group drumming and </w:t>
      </w:r>
      <w:proofErr w:type="spellStart"/>
      <w:r w:rsidRPr="00CC2BF9">
        <w:rPr>
          <w:rFonts w:ascii="Abadi" w:hAnsi="Abadi"/>
          <w:sz w:val="28"/>
          <w:szCs w:val="28"/>
          <w:lang w:eastAsia="en-AE"/>
        </w:rPr>
        <w:t>songwriting</w:t>
      </w:r>
      <w:proofErr w:type="spellEnd"/>
      <w:r w:rsidRPr="00CC2BF9">
        <w:rPr>
          <w:rFonts w:ascii="Abadi" w:hAnsi="Abadi"/>
          <w:sz w:val="28"/>
          <w:szCs w:val="28"/>
          <w:lang w:eastAsia="en-AE"/>
        </w:rPr>
        <w:t xml:space="preserve"> have provided a means for displaced individuals to cope with their trauma and build community bonds. The "Music for Life" program in Lebanon is a notable example of this approach.</w:t>
      </w:r>
    </w:p>
    <w:p w14:paraId="2B4F4E67" w14:textId="09B6B2B5" w:rsidR="00CC2BF9" w:rsidRPr="00CC2BF9" w:rsidRDefault="00CC2BF9" w:rsidP="000B2174">
      <w:pPr>
        <w:pStyle w:val="NoSpacing"/>
        <w:numPr>
          <w:ilvl w:val="0"/>
          <w:numId w:val="109"/>
        </w:numPr>
        <w:rPr>
          <w:rFonts w:ascii="Abadi" w:hAnsi="Abadi"/>
          <w:sz w:val="28"/>
          <w:szCs w:val="28"/>
          <w:lang w:eastAsia="en-AE"/>
        </w:rPr>
      </w:pPr>
      <w:r w:rsidRPr="00CC2BF9">
        <w:rPr>
          <w:rFonts w:ascii="Abadi" w:hAnsi="Abadi"/>
          <w:b/>
          <w:bCs/>
          <w:sz w:val="28"/>
          <w:szCs w:val="28"/>
          <w:lang w:eastAsia="en-AE"/>
        </w:rPr>
        <w:t>Drama Therapy Sessions in Conflict Zones:</w:t>
      </w:r>
      <w:r w:rsidRPr="00CC2BF9">
        <w:rPr>
          <w:rFonts w:ascii="Abadi" w:hAnsi="Abadi"/>
          <w:sz w:val="28"/>
          <w:szCs w:val="28"/>
          <w:lang w:eastAsia="en-AE"/>
        </w:rPr>
        <w:t xml:space="preserve"> In conflict-affected regions such as South Sudan and the Central African Republic, drama therapy sessions have been used to help individuals process their experiences through role-playing and storytelling. Programs like "Drama for Development" in South Sudan focus on using drama as a therapeutic tool to address trauma and build resilience.</w:t>
      </w:r>
    </w:p>
    <w:p w14:paraId="7BCDBFBC" w14:textId="2B123B2E"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w:t>
      </w:r>
      <w:r w:rsidR="009C3B6A">
        <w:rPr>
          <w:rFonts w:ascii="Abadi" w:eastAsia="Times New Roman" w:hAnsi="Abadi" w:cs="Times New Roman"/>
          <w:b/>
          <w:bCs/>
          <w:kern w:val="0"/>
          <w:sz w:val="28"/>
          <w:szCs w:val="28"/>
          <w:lang w:eastAsia="en-AE"/>
          <w14:ligatures w14:val="none"/>
        </w:rPr>
        <w:t>. Provide Trauma-Informed Training for Health Workers</w:t>
      </w:r>
    </w:p>
    <w:p w14:paraId="1F418DB4" w14:textId="58A4FEBC"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Providing trauma-informed training for health workers ensures that they can recognize and respond to trauma-related mental health issues effectively. This training equips healthcare professionals with the skills to offer empathetic and informed care, which is crucial in areas like Gaza.</w:t>
      </w:r>
    </w:p>
    <w:p w14:paraId="2AF8A291" w14:textId="77777777" w:rsidR="00CC2BF9" w:rsidRPr="00CC2BF9" w:rsidRDefault="00CC2BF9" w:rsidP="00CC2BF9">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lastRenderedPageBreak/>
        <w:t>Examples:</w:t>
      </w:r>
    </w:p>
    <w:p w14:paraId="43F24A32" w14:textId="523DDA9A" w:rsidR="00CC2BF9" w:rsidRPr="00CC2BF9" w:rsidRDefault="00CC2BF9" w:rsidP="000B2174">
      <w:pPr>
        <w:pStyle w:val="NoSpacing"/>
        <w:numPr>
          <w:ilvl w:val="0"/>
          <w:numId w:val="110"/>
        </w:numPr>
        <w:rPr>
          <w:rFonts w:ascii="Abadi" w:hAnsi="Abadi"/>
          <w:b/>
          <w:bCs/>
          <w:sz w:val="28"/>
          <w:szCs w:val="28"/>
          <w:lang w:eastAsia="en-AE"/>
        </w:rPr>
      </w:pPr>
      <w:r w:rsidRPr="00CC2BF9">
        <w:rPr>
          <w:rFonts w:ascii="Abadi" w:hAnsi="Abadi"/>
          <w:b/>
          <w:bCs/>
          <w:sz w:val="28"/>
          <w:szCs w:val="28"/>
          <w:lang w:eastAsia="en-AE"/>
        </w:rPr>
        <w:t>Workshops and Seminars:</w:t>
      </w:r>
    </w:p>
    <w:p w14:paraId="411525EC" w14:textId="77777777" w:rsidR="00CC2BF9" w:rsidRPr="00CC2BF9" w:rsidRDefault="00CC2BF9" w:rsidP="000B2174">
      <w:pPr>
        <w:pStyle w:val="NoSpacing"/>
        <w:numPr>
          <w:ilvl w:val="0"/>
          <w:numId w:val="111"/>
        </w:numPr>
        <w:rPr>
          <w:rFonts w:ascii="Abadi" w:hAnsi="Abadi"/>
          <w:sz w:val="28"/>
          <w:szCs w:val="28"/>
          <w:lang w:eastAsia="en-AE"/>
        </w:rPr>
      </w:pPr>
      <w:r w:rsidRPr="00CC2BF9">
        <w:rPr>
          <w:rFonts w:ascii="Abadi" w:hAnsi="Abadi"/>
          <w:b/>
          <w:bCs/>
          <w:sz w:val="28"/>
          <w:szCs w:val="28"/>
          <w:lang w:eastAsia="en-AE"/>
        </w:rPr>
        <w:t>Lebanon:</w:t>
      </w:r>
      <w:r w:rsidRPr="00CC2BF9">
        <w:rPr>
          <w:rFonts w:ascii="Abadi" w:hAnsi="Abadi"/>
          <w:sz w:val="28"/>
          <w:szCs w:val="28"/>
          <w:lang w:eastAsia="en-AE"/>
        </w:rPr>
        <w:t xml:space="preserve"> Following the 2020 Beirut port explosion, Lebanon organized trauma-informed care workshops for health workers, focusing on managing PTSD and other trauma-related issues resulting from the </w:t>
      </w:r>
      <w:proofErr w:type="gramStart"/>
      <w:r w:rsidRPr="00CC2BF9">
        <w:rPr>
          <w:rFonts w:ascii="Abadi" w:hAnsi="Abadi"/>
          <w:sz w:val="28"/>
          <w:szCs w:val="28"/>
          <w:lang w:eastAsia="en-AE"/>
        </w:rPr>
        <w:t>disaster .</w:t>
      </w:r>
      <w:proofErr w:type="gramEnd"/>
    </w:p>
    <w:p w14:paraId="635CACB1" w14:textId="5B2392FE" w:rsidR="00CC2BF9" w:rsidRDefault="00CC2BF9" w:rsidP="000B2174">
      <w:pPr>
        <w:pStyle w:val="NoSpacing"/>
        <w:numPr>
          <w:ilvl w:val="0"/>
          <w:numId w:val="111"/>
        </w:numPr>
        <w:rPr>
          <w:rFonts w:ascii="Abadi" w:hAnsi="Abadi"/>
          <w:sz w:val="28"/>
          <w:szCs w:val="28"/>
          <w:lang w:eastAsia="en-AE"/>
        </w:rPr>
      </w:pPr>
      <w:r w:rsidRPr="00CC2BF9">
        <w:rPr>
          <w:rFonts w:ascii="Abadi" w:hAnsi="Abadi"/>
          <w:b/>
          <w:bCs/>
          <w:sz w:val="28"/>
          <w:szCs w:val="28"/>
          <w:lang w:eastAsia="en-AE"/>
        </w:rPr>
        <w:t>Syria:</w:t>
      </w:r>
      <w:r w:rsidRPr="00CC2BF9">
        <w:rPr>
          <w:rFonts w:ascii="Abadi" w:hAnsi="Abadi"/>
          <w:sz w:val="28"/>
          <w:szCs w:val="28"/>
          <w:lang w:eastAsia="en-AE"/>
        </w:rPr>
        <w:t xml:space="preserve"> In response to ongoing conflict, Syria implemented trauma-informed care seminars for medical professionals to better address the mental health needs of survivors and displaced </w:t>
      </w:r>
      <w:proofErr w:type="gramStart"/>
      <w:r w:rsidRPr="00CC2BF9">
        <w:rPr>
          <w:rFonts w:ascii="Abadi" w:hAnsi="Abadi"/>
          <w:sz w:val="28"/>
          <w:szCs w:val="28"/>
          <w:lang w:eastAsia="en-AE"/>
        </w:rPr>
        <w:t>individuals .</w:t>
      </w:r>
      <w:proofErr w:type="gramEnd"/>
    </w:p>
    <w:p w14:paraId="7ECB0724" w14:textId="77777777" w:rsidR="00CC2BF9" w:rsidRPr="00CC2BF9" w:rsidRDefault="00CC2BF9" w:rsidP="00CC2BF9">
      <w:pPr>
        <w:pStyle w:val="NoSpacing"/>
        <w:ind w:left="720"/>
        <w:rPr>
          <w:rFonts w:ascii="Abadi" w:hAnsi="Abadi"/>
          <w:sz w:val="28"/>
          <w:szCs w:val="28"/>
          <w:lang w:eastAsia="en-AE"/>
        </w:rPr>
      </w:pPr>
    </w:p>
    <w:p w14:paraId="17D72F48" w14:textId="29F81778" w:rsidR="00CC2BF9" w:rsidRPr="00CC2BF9" w:rsidRDefault="00CC2BF9" w:rsidP="000B2174">
      <w:pPr>
        <w:pStyle w:val="NoSpacing"/>
        <w:numPr>
          <w:ilvl w:val="0"/>
          <w:numId w:val="110"/>
        </w:numPr>
        <w:rPr>
          <w:rFonts w:ascii="Abadi" w:hAnsi="Abadi"/>
          <w:b/>
          <w:bCs/>
          <w:sz w:val="28"/>
          <w:szCs w:val="28"/>
          <w:lang w:eastAsia="en-AE"/>
        </w:rPr>
      </w:pPr>
      <w:r w:rsidRPr="00CC2BF9">
        <w:rPr>
          <w:rFonts w:ascii="Abadi" w:hAnsi="Abadi"/>
          <w:b/>
          <w:bCs/>
          <w:sz w:val="28"/>
          <w:szCs w:val="28"/>
          <w:lang w:eastAsia="en-AE"/>
        </w:rPr>
        <w:t>Development of Protocols:</w:t>
      </w:r>
    </w:p>
    <w:p w14:paraId="353D99A0" w14:textId="77777777" w:rsidR="00CC2BF9" w:rsidRPr="00CC2BF9" w:rsidRDefault="00CC2BF9" w:rsidP="000B2174">
      <w:pPr>
        <w:pStyle w:val="NoSpacing"/>
        <w:numPr>
          <w:ilvl w:val="0"/>
          <w:numId w:val="112"/>
        </w:numPr>
        <w:rPr>
          <w:rFonts w:ascii="Abadi" w:hAnsi="Abadi"/>
          <w:sz w:val="28"/>
          <w:szCs w:val="28"/>
          <w:lang w:eastAsia="en-AE"/>
        </w:rPr>
      </w:pPr>
      <w:r w:rsidRPr="00CC2BF9">
        <w:rPr>
          <w:rFonts w:ascii="Abadi" w:hAnsi="Abadi"/>
          <w:b/>
          <w:bCs/>
          <w:sz w:val="28"/>
          <w:szCs w:val="28"/>
          <w:lang w:eastAsia="en-AE"/>
        </w:rPr>
        <w:t>Ukraine:</w:t>
      </w:r>
      <w:r w:rsidRPr="00CC2BF9">
        <w:rPr>
          <w:rFonts w:ascii="Abadi" w:hAnsi="Abadi"/>
          <w:sz w:val="28"/>
          <w:szCs w:val="28"/>
          <w:lang w:eastAsia="en-AE"/>
        </w:rPr>
        <w:t xml:space="preserve"> In the wake of the conflict in Eastern Ukraine, protocols for trauma-informed care were developed and implemented in healthcare facilities to aid in the treatment of war-related </w:t>
      </w:r>
      <w:proofErr w:type="gramStart"/>
      <w:r w:rsidRPr="00CC2BF9">
        <w:rPr>
          <w:rFonts w:ascii="Abadi" w:hAnsi="Abadi"/>
          <w:sz w:val="28"/>
          <w:szCs w:val="28"/>
          <w:lang w:eastAsia="en-AE"/>
        </w:rPr>
        <w:t>trauma .</w:t>
      </w:r>
      <w:proofErr w:type="gramEnd"/>
    </w:p>
    <w:p w14:paraId="173B5902" w14:textId="4DDDED5C" w:rsidR="00CC2BF9" w:rsidRDefault="00CC2BF9" w:rsidP="000B2174">
      <w:pPr>
        <w:pStyle w:val="NoSpacing"/>
        <w:numPr>
          <w:ilvl w:val="0"/>
          <w:numId w:val="112"/>
        </w:numPr>
        <w:rPr>
          <w:rFonts w:ascii="Abadi" w:hAnsi="Abadi"/>
          <w:sz w:val="28"/>
          <w:szCs w:val="28"/>
          <w:lang w:eastAsia="en-AE"/>
        </w:rPr>
      </w:pPr>
      <w:r w:rsidRPr="00CC2BF9">
        <w:rPr>
          <w:rFonts w:ascii="Abadi" w:hAnsi="Abadi"/>
          <w:b/>
          <w:bCs/>
          <w:sz w:val="28"/>
          <w:szCs w:val="28"/>
          <w:lang w:eastAsia="en-AE"/>
        </w:rPr>
        <w:t>Yemen:</w:t>
      </w:r>
      <w:r w:rsidRPr="00CC2BF9">
        <w:rPr>
          <w:rFonts w:ascii="Abadi" w:hAnsi="Abadi"/>
          <w:sz w:val="28"/>
          <w:szCs w:val="28"/>
          <w:lang w:eastAsia="en-AE"/>
        </w:rPr>
        <w:t xml:space="preserve"> Health authorities in Yemen created and rolled out trauma-informed care guidelines to improve the response of healthcare workers to the psychological effects of ongoing conflict and humanitarian </w:t>
      </w:r>
      <w:proofErr w:type="gramStart"/>
      <w:r w:rsidRPr="00CC2BF9">
        <w:rPr>
          <w:rFonts w:ascii="Abadi" w:hAnsi="Abadi"/>
          <w:sz w:val="28"/>
          <w:szCs w:val="28"/>
          <w:lang w:eastAsia="en-AE"/>
        </w:rPr>
        <w:t>crises .</w:t>
      </w:r>
      <w:proofErr w:type="gramEnd"/>
    </w:p>
    <w:p w14:paraId="55E7B0DF" w14:textId="77777777" w:rsidR="00CC2BF9" w:rsidRPr="00CC2BF9" w:rsidRDefault="00CC2BF9" w:rsidP="00CC2BF9">
      <w:pPr>
        <w:pStyle w:val="NoSpacing"/>
        <w:ind w:left="720"/>
        <w:rPr>
          <w:rFonts w:ascii="Abadi" w:hAnsi="Abadi"/>
          <w:sz w:val="28"/>
          <w:szCs w:val="28"/>
          <w:lang w:eastAsia="en-AE"/>
        </w:rPr>
      </w:pPr>
    </w:p>
    <w:p w14:paraId="52AB3718" w14:textId="2DA9220C" w:rsidR="00CC2BF9" w:rsidRPr="00CC2BF9" w:rsidRDefault="00CC2BF9" w:rsidP="000B2174">
      <w:pPr>
        <w:pStyle w:val="NoSpacing"/>
        <w:numPr>
          <w:ilvl w:val="0"/>
          <w:numId w:val="110"/>
        </w:numPr>
        <w:rPr>
          <w:rFonts w:ascii="Abadi" w:hAnsi="Abadi"/>
          <w:b/>
          <w:bCs/>
          <w:sz w:val="28"/>
          <w:szCs w:val="28"/>
          <w:lang w:eastAsia="en-AE"/>
        </w:rPr>
      </w:pPr>
      <w:r w:rsidRPr="00CC2BF9">
        <w:rPr>
          <w:rFonts w:ascii="Abadi" w:hAnsi="Abadi"/>
          <w:b/>
          <w:bCs/>
          <w:sz w:val="28"/>
          <w:szCs w:val="28"/>
          <w:lang w:eastAsia="en-AE"/>
        </w:rPr>
        <w:t>Support Networks:</w:t>
      </w:r>
    </w:p>
    <w:p w14:paraId="0D6D853D" w14:textId="77777777" w:rsidR="00CC2BF9" w:rsidRPr="00CC2BF9" w:rsidRDefault="00CC2BF9" w:rsidP="000B2174">
      <w:pPr>
        <w:pStyle w:val="NoSpacing"/>
        <w:numPr>
          <w:ilvl w:val="0"/>
          <w:numId w:val="113"/>
        </w:numPr>
        <w:rPr>
          <w:rFonts w:ascii="Abadi" w:hAnsi="Abadi"/>
          <w:sz w:val="28"/>
          <w:szCs w:val="28"/>
          <w:lang w:eastAsia="en-AE"/>
        </w:rPr>
      </w:pPr>
      <w:r w:rsidRPr="00CC2BF9">
        <w:rPr>
          <w:rFonts w:ascii="Abadi" w:hAnsi="Abadi"/>
          <w:b/>
          <w:bCs/>
          <w:sz w:val="28"/>
          <w:szCs w:val="28"/>
          <w:lang w:eastAsia="en-AE"/>
        </w:rPr>
        <w:t>South Sudan:</w:t>
      </w:r>
      <w:r w:rsidRPr="00CC2BF9">
        <w:rPr>
          <w:rFonts w:ascii="Abadi" w:hAnsi="Abadi"/>
          <w:sz w:val="28"/>
          <w:szCs w:val="28"/>
          <w:lang w:eastAsia="en-AE"/>
        </w:rPr>
        <w:t xml:space="preserve"> Support networks were established for health workers to share experiences and strategies in dealing with trauma, especially in areas severely impacted by conflict and </w:t>
      </w:r>
      <w:proofErr w:type="gramStart"/>
      <w:r w:rsidRPr="00CC2BF9">
        <w:rPr>
          <w:rFonts w:ascii="Abadi" w:hAnsi="Abadi"/>
          <w:sz w:val="28"/>
          <w:szCs w:val="28"/>
          <w:lang w:eastAsia="en-AE"/>
        </w:rPr>
        <w:t>displacement .</w:t>
      </w:r>
      <w:proofErr w:type="gramEnd"/>
    </w:p>
    <w:p w14:paraId="4CCD5248" w14:textId="3D9D2FC1" w:rsidR="00CC2BF9" w:rsidRPr="00CC2BF9" w:rsidRDefault="00CC2BF9" w:rsidP="000B2174">
      <w:pPr>
        <w:pStyle w:val="NoSpacing"/>
        <w:numPr>
          <w:ilvl w:val="0"/>
          <w:numId w:val="113"/>
        </w:numPr>
        <w:rPr>
          <w:rFonts w:ascii="Abadi" w:hAnsi="Abadi"/>
          <w:sz w:val="28"/>
          <w:szCs w:val="28"/>
          <w:lang w:eastAsia="en-AE"/>
        </w:rPr>
      </w:pPr>
      <w:r w:rsidRPr="00CC2BF9">
        <w:rPr>
          <w:rFonts w:ascii="Abadi" w:hAnsi="Abadi"/>
          <w:b/>
          <w:bCs/>
          <w:sz w:val="28"/>
          <w:szCs w:val="28"/>
          <w:lang w:eastAsia="en-AE"/>
        </w:rPr>
        <w:t>Somalia:</w:t>
      </w:r>
      <w:r w:rsidRPr="00CC2BF9">
        <w:rPr>
          <w:rFonts w:ascii="Abadi" w:hAnsi="Abadi"/>
          <w:sz w:val="28"/>
          <w:szCs w:val="28"/>
          <w:lang w:eastAsia="en-AE"/>
        </w:rPr>
        <w:t xml:space="preserve"> In Somalia, health professionals formed support groups to provide peer support and share best practices for trauma-informed care amidst ongoing instability and </w:t>
      </w:r>
      <w:proofErr w:type="gramStart"/>
      <w:r w:rsidRPr="00CC2BF9">
        <w:rPr>
          <w:rFonts w:ascii="Abadi" w:hAnsi="Abadi"/>
          <w:sz w:val="28"/>
          <w:szCs w:val="28"/>
          <w:lang w:eastAsia="en-AE"/>
        </w:rPr>
        <w:t>violence .</w:t>
      </w:r>
      <w:proofErr w:type="gramEnd"/>
    </w:p>
    <w:p w14:paraId="387A6B9F" w14:textId="2BA368EC"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w:t>
      </w:r>
      <w:r w:rsidR="009C3B6A">
        <w:rPr>
          <w:rFonts w:ascii="Abadi" w:eastAsia="Times New Roman" w:hAnsi="Abadi" w:cs="Times New Roman"/>
          <w:b/>
          <w:bCs/>
          <w:kern w:val="0"/>
          <w:sz w:val="28"/>
          <w:szCs w:val="28"/>
          <w:lang w:eastAsia="en-AE"/>
          <w14:ligatures w14:val="none"/>
        </w:rPr>
        <w:t>. Launch Public Awareness and Education Campaigns</w:t>
      </w:r>
    </w:p>
    <w:p w14:paraId="4B7F8718" w14:textId="1BCAC50D"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Raising public awareness about mental health through education campaigns can help reduce stigma and encourage individuals to seek help. These campaigns can use various media, including social media, television, radio, and print, to disseminate information about mental health, the importance of seeking help, and available resources.</w:t>
      </w:r>
    </w:p>
    <w:p w14:paraId="59FD45F2" w14:textId="3AFFADC4" w:rsidR="00CC2BF9" w:rsidRPr="00CC2BF9" w:rsidRDefault="00CC2BF9" w:rsidP="00CC2BF9">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t>Examples:</w:t>
      </w:r>
    </w:p>
    <w:p w14:paraId="664C2613" w14:textId="7DB9F976" w:rsidR="00CC2BF9" w:rsidRPr="00CC2BF9" w:rsidRDefault="00CC2BF9" w:rsidP="000B2174">
      <w:pPr>
        <w:pStyle w:val="ListParagraph"/>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t>Social Media Campaigns in Lebanon:</w:t>
      </w:r>
      <w:r w:rsidRPr="00CC2BF9">
        <w:rPr>
          <w:rFonts w:ascii="Abadi" w:eastAsia="Times New Roman" w:hAnsi="Abadi" w:cs="Times New Roman"/>
          <w:kern w:val="0"/>
          <w:sz w:val="28"/>
          <w:szCs w:val="28"/>
          <w:lang w:eastAsia="en-AE"/>
          <w14:ligatures w14:val="none"/>
        </w:rPr>
        <w:t xml:space="preserve"> During the Syrian refugee crisis, Lebanon launched social media campaigns to raise awareness about mental health challenges faced by refugees. Platforms like Facebook and Instagram were used to share stories and information, reducing stigma and promoting available resources.</w:t>
      </w:r>
    </w:p>
    <w:p w14:paraId="2B9622DD" w14:textId="62A42C16" w:rsidR="00CC2BF9" w:rsidRPr="00CC2BF9" w:rsidRDefault="00CC2BF9" w:rsidP="000B2174">
      <w:pPr>
        <w:pStyle w:val="ListParagraph"/>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lastRenderedPageBreak/>
        <w:t>Public Service Announcements in Yemen:</w:t>
      </w:r>
      <w:r w:rsidRPr="00CC2BF9">
        <w:rPr>
          <w:rFonts w:ascii="Abadi" w:eastAsia="Times New Roman" w:hAnsi="Abadi" w:cs="Times New Roman"/>
          <w:kern w:val="0"/>
          <w:sz w:val="28"/>
          <w:szCs w:val="28"/>
          <w:lang w:eastAsia="en-AE"/>
          <w14:ligatures w14:val="none"/>
        </w:rPr>
        <w:t xml:space="preserve"> Amid the ongoing conflict, Yemen implemented public service announcements on television and radio to address mental health issues. These campaigns aimed to reach a broad audience, providing crucial information about mental health support and services in a time of crisis.</w:t>
      </w:r>
    </w:p>
    <w:p w14:paraId="4CF65133" w14:textId="39C44E61" w:rsidR="00CC2BF9" w:rsidRPr="00CC2BF9" w:rsidRDefault="00CC2BF9" w:rsidP="000B2174">
      <w:pPr>
        <w:pStyle w:val="ListParagraph"/>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t xml:space="preserve">Community Events in Somalia: </w:t>
      </w:r>
      <w:r w:rsidRPr="00CC2BF9">
        <w:rPr>
          <w:rFonts w:ascii="Abadi" w:eastAsia="Times New Roman" w:hAnsi="Abadi" w:cs="Times New Roman"/>
          <w:kern w:val="0"/>
          <w:sz w:val="28"/>
          <w:szCs w:val="28"/>
          <w:lang w:eastAsia="en-AE"/>
          <w14:ligatures w14:val="none"/>
        </w:rPr>
        <w:t>In response to the ongoing humanitarian crisis, Somalia organized community events and workshops focused on mental health awareness. These events were designed to educate communities about mental health, reduce stigma, and highlight available resources and support systems.</w:t>
      </w:r>
    </w:p>
    <w:p w14:paraId="39F80029" w14:textId="20225BE4"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w:t>
      </w:r>
      <w:r w:rsidR="009C3B6A">
        <w:rPr>
          <w:rFonts w:ascii="Abadi" w:eastAsia="Times New Roman" w:hAnsi="Abadi" w:cs="Times New Roman"/>
          <w:b/>
          <w:bCs/>
          <w:kern w:val="0"/>
          <w:sz w:val="28"/>
          <w:szCs w:val="28"/>
          <w:lang w:eastAsia="en-AE"/>
          <w14:ligatures w14:val="none"/>
        </w:rPr>
        <w:t>. Foster International Collaborations for Mental Health</w:t>
      </w:r>
    </w:p>
    <w:p w14:paraId="73720021" w14:textId="6497A68E" w:rsidR="00CC2BF9"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Collaborating with international mental health organizations can bring additional resources, expertise, and support to Gaza. These collaborations can facilitate training programs, provide funding for mental health initiatives, and introduce best practices from around the world. International partnerships can also advocate for the mental health needs of Gazans on a global stage, attracting attention and support.</w:t>
      </w:r>
    </w:p>
    <w:p w14:paraId="13271DEC" w14:textId="23F6C9A1" w:rsidR="00CC2BF9" w:rsidRPr="00CC2BF9" w:rsidRDefault="00CC2BF9" w:rsidP="00CC2BF9">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CC2BF9">
        <w:rPr>
          <w:rFonts w:ascii="Abadi" w:eastAsia="Times New Roman" w:hAnsi="Abadi" w:cs="Times New Roman"/>
          <w:b/>
          <w:bCs/>
          <w:kern w:val="0"/>
          <w:sz w:val="28"/>
          <w:szCs w:val="28"/>
          <w:lang w:eastAsia="en-AE"/>
          <w14:ligatures w14:val="none"/>
        </w:rPr>
        <w:t>Examples:</w:t>
      </w:r>
    </w:p>
    <w:p w14:paraId="2B9756A3" w14:textId="4DA1FD14" w:rsidR="00CC2BF9" w:rsidRPr="00CC2BF9" w:rsidRDefault="00CC2BF9" w:rsidP="000B2174">
      <w:pPr>
        <w:pStyle w:val="NoSpacing"/>
        <w:numPr>
          <w:ilvl w:val="0"/>
          <w:numId w:val="115"/>
        </w:numPr>
        <w:rPr>
          <w:rFonts w:ascii="Abadi" w:hAnsi="Abadi"/>
          <w:sz w:val="28"/>
          <w:szCs w:val="28"/>
          <w:lang w:eastAsia="en-AE"/>
        </w:rPr>
      </w:pPr>
      <w:r w:rsidRPr="00CC2BF9">
        <w:rPr>
          <w:rFonts w:ascii="Abadi" w:hAnsi="Abadi"/>
          <w:b/>
          <w:bCs/>
          <w:sz w:val="28"/>
          <w:szCs w:val="28"/>
          <w:lang w:eastAsia="en-AE"/>
        </w:rPr>
        <w:t>Joint Training Programs:</w:t>
      </w:r>
      <w:r w:rsidRPr="00CC2BF9">
        <w:rPr>
          <w:rFonts w:ascii="Abadi" w:hAnsi="Abadi"/>
          <w:sz w:val="28"/>
          <w:szCs w:val="28"/>
          <w:lang w:eastAsia="en-AE"/>
        </w:rPr>
        <w:t xml:space="preserve"> Partnering with organizations such as Médecins Sans Frontières (MSF) to provide training for local mental health professionals in conflict-affected regions like Syria, where similar crises and challenges are faced.</w:t>
      </w:r>
    </w:p>
    <w:p w14:paraId="1966B5F5" w14:textId="5A76CF11" w:rsidR="00CC2BF9" w:rsidRPr="00CC2BF9" w:rsidRDefault="00CC2BF9" w:rsidP="000B2174">
      <w:pPr>
        <w:pStyle w:val="NoSpacing"/>
        <w:numPr>
          <w:ilvl w:val="0"/>
          <w:numId w:val="115"/>
        </w:numPr>
        <w:rPr>
          <w:rFonts w:ascii="Abadi" w:hAnsi="Abadi"/>
          <w:sz w:val="28"/>
          <w:szCs w:val="28"/>
          <w:lang w:eastAsia="en-AE"/>
        </w:rPr>
      </w:pPr>
      <w:r w:rsidRPr="00CC2BF9">
        <w:rPr>
          <w:rFonts w:ascii="Abadi" w:hAnsi="Abadi"/>
          <w:b/>
          <w:bCs/>
          <w:sz w:val="28"/>
          <w:szCs w:val="28"/>
          <w:lang w:eastAsia="en-AE"/>
        </w:rPr>
        <w:t>Funding Initiatives:</w:t>
      </w:r>
      <w:r w:rsidRPr="00CC2BF9">
        <w:rPr>
          <w:rFonts w:ascii="Abadi" w:hAnsi="Abadi"/>
          <w:sz w:val="28"/>
          <w:szCs w:val="28"/>
          <w:lang w:eastAsia="en-AE"/>
        </w:rPr>
        <w:t xml:space="preserve"> Securing grants and donations from international NGOs such as the International Medical Corps (IMC) to support mental health programs in areas like Yemen, which is experiencing similar conflict-driven mental health crises.</w:t>
      </w:r>
    </w:p>
    <w:p w14:paraId="28DD7F9C" w14:textId="145F3812" w:rsidR="00CC2BF9" w:rsidRPr="00CC2BF9" w:rsidRDefault="00CC2BF9" w:rsidP="000B2174">
      <w:pPr>
        <w:pStyle w:val="NoSpacing"/>
        <w:numPr>
          <w:ilvl w:val="0"/>
          <w:numId w:val="115"/>
        </w:numPr>
        <w:rPr>
          <w:rFonts w:ascii="Abadi" w:hAnsi="Abadi"/>
          <w:sz w:val="28"/>
          <w:szCs w:val="28"/>
          <w:lang w:eastAsia="en-AE"/>
        </w:rPr>
      </w:pPr>
      <w:r w:rsidRPr="00CC2BF9">
        <w:rPr>
          <w:rFonts w:ascii="Abadi" w:hAnsi="Abadi"/>
          <w:b/>
          <w:bCs/>
          <w:sz w:val="28"/>
          <w:szCs w:val="28"/>
          <w:lang w:eastAsia="en-AE"/>
        </w:rPr>
        <w:t>Global Advocacy:</w:t>
      </w:r>
      <w:r w:rsidRPr="00CC2BF9">
        <w:rPr>
          <w:rFonts w:ascii="Abadi" w:hAnsi="Abadi"/>
          <w:sz w:val="28"/>
          <w:szCs w:val="28"/>
          <w:lang w:eastAsia="en-AE"/>
        </w:rPr>
        <w:t xml:space="preserve"> Collaborating with global mental health advocates and organizations like the Global Mental Health Initiative to raise awareness and mobilize international support for the mental health needs of Gaza, drawing parallels to the efforts made in places like South Sudan.</w:t>
      </w:r>
    </w:p>
    <w:p w14:paraId="2516445D" w14:textId="750625EF" w:rsidR="009C3B6A" w:rsidRDefault="00AF5F1F"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w:t>
      </w:r>
      <w:r w:rsidR="009C3B6A">
        <w:rPr>
          <w:rFonts w:ascii="Abadi" w:eastAsia="Times New Roman" w:hAnsi="Abadi" w:cs="Times New Roman"/>
          <w:b/>
          <w:bCs/>
          <w:kern w:val="0"/>
          <w:sz w:val="28"/>
          <w:szCs w:val="28"/>
          <w:lang w:eastAsia="en-AE"/>
          <w14:ligatures w14:val="none"/>
        </w:rPr>
        <w:t>. Establish Crisis Response Teams</w:t>
      </w:r>
    </w:p>
    <w:p w14:paraId="62496E4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Developing specialized crisis response teams can provide immediate support during mental health crises. These teams can be trained to handle acute situations, provide psychological first aid, and connect individuals with ongoing care. In Gaza, where crises are frequent, having dedicated teams can ensure timely and effective intervention.</w:t>
      </w:r>
    </w:p>
    <w:p w14:paraId="01D6511C" w14:textId="65144304" w:rsidR="00CC2BF9" w:rsidRPr="00CC2BF9" w:rsidRDefault="00CC2BF9" w:rsidP="00CC2BF9">
      <w:pPr>
        <w:rPr>
          <w:rFonts w:ascii="Abadi" w:hAnsi="Abadi"/>
          <w:b/>
          <w:bCs/>
          <w:kern w:val="0"/>
          <w:sz w:val="28"/>
          <w:szCs w:val="28"/>
          <w14:ligatures w14:val="none"/>
        </w:rPr>
      </w:pPr>
      <w:r w:rsidRPr="00CC2BF9">
        <w:rPr>
          <w:rFonts w:ascii="Abadi" w:hAnsi="Abadi"/>
          <w:b/>
          <w:bCs/>
          <w:kern w:val="0"/>
          <w:sz w:val="28"/>
          <w:szCs w:val="28"/>
          <w14:ligatures w14:val="none"/>
        </w:rPr>
        <w:lastRenderedPageBreak/>
        <w:t>Examples:</w:t>
      </w:r>
    </w:p>
    <w:p w14:paraId="0D8A2E46" w14:textId="555BD11C" w:rsidR="00CC2BF9" w:rsidRPr="00CC2BF9" w:rsidRDefault="00CC2BF9" w:rsidP="000B2174">
      <w:pPr>
        <w:pStyle w:val="NoSpacing"/>
        <w:numPr>
          <w:ilvl w:val="0"/>
          <w:numId w:val="116"/>
        </w:numPr>
        <w:rPr>
          <w:rFonts w:ascii="Abadi" w:hAnsi="Abadi"/>
          <w:sz w:val="28"/>
          <w:szCs w:val="28"/>
        </w:rPr>
      </w:pPr>
      <w:r w:rsidRPr="00CC2BF9">
        <w:rPr>
          <w:rFonts w:ascii="Abadi" w:hAnsi="Abadi"/>
          <w:b/>
          <w:bCs/>
          <w:sz w:val="28"/>
          <w:szCs w:val="28"/>
        </w:rPr>
        <w:t>Mobile Crisis Response Units in Lebanon:</w:t>
      </w:r>
      <w:r w:rsidRPr="00CC2BF9">
        <w:rPr>
          <w:rFonts w:ascii="Abadi" w:hAnsi="Abadi"/>
          <w:sz w:val="28"/>
          <w:szCs w:val="28"/>
        </w:rPr>
        <w:t xml:space="preserve"> In response to the Syrian refugee crisis and ongoing instability, Lebanon has implemented mobile crisis response units that provide on-site mental health support to affected populations. These units are designed to offer immediate assistance and are trained to deal with acute mental health issues.</w:t>
      </w:r>
    </w:p>
    <w:p w14:paraId="5C5836A2" w14:textId="3E720526" w:rsidR="00CC2BF9" w:rsidRPr="00CC2BF9" w:rsidRDefault="00CC2BF9" w:rsidP="000B2174">
      <w:pPr>
        <w:pStyle w:val="NoSpacing"/>
        <w:numPr>
          <w:ilvl w:val="0"/>
          <w:numId w:val="116"/>
        </w:numPr>
        <w:rPr>
          <w:rFonts w:ascii="Abadi" w:hAnsi="Abadi"/>
          <w:sz w:val="28"/>
          <w:szCs w:val="28"/>
        </w:rPr>
      </w:pPr>
      <w:r w:rsidRPr="00CC2BF9">
        <w:rPr>
          <w:rFonts w:ascii="Abadi" w:hAnsi="Abadi"/>
          <w:b/>
          <w:bCs/>
          <w:sz w:val="28"/>
          <w:szCs w:val="28"/>
        </w:rPr>
        <w:t>Training Programs in Turkey:</w:t>
      </w:r>
      <w:r w:rsidRPr="00CC2BF9">
        <w:rPr>
          <w:rFonts w:ascii="Abadi" w:hAnsi="Abadi"/>
          <w:sz w:val="28"/>
          <w:szCs w:val="28"/>
        </w:rPr>
        <w:t xml:space="preserve"> Turkey has developed specialized training programs for crisis responders, particularly in areas heavily impacted by conflict, such as the </w:t>
      </w:r>
      <w:proofErr w:type="spellStart"/>
      <w:r w:rsidRPr="00CC2BF9">
        <w:rPr>
          <w:rFonts w:ascii="Abadi" w:hAnsi="Abadi"/>
          <w:sz w:val="28"/>
          <w:szCs w:val="28"/>
        </w:rPr>
        <w:t>southeastern</w:t>
      </w:r>
      <w:proofErr w:type="spellEnd"/>
      <w:r w:rsidRPr="00CC2BF9">
        <w:rPr>
          <w:rFonts w:ascii="Abadi" w:hAnsi="Abadi"/>
          <w:sz w:val="28"/>
          <w:szCs w:val="28"/>
        </w:rPr>
        <w:t xml:space="preserve"> regions affected by the Syrian conflict. These programs focus on equipping responders with skills to handle mental health emergencies and provide psychological first aid.</w:t>
      </w:r>
    </w:p>
    <w:p w14:paraId="5C832E4F" w14:textId="3F34BBC5" w:rsidR="009C3B6A" w:rsidRDefault="00CC2BF9" w:rsidP="000B2174">
      <w:pPr>
        <w:pStyle w:val="NoSpacing"/>
        <w:numPr>
          <w:ilvl w:val="0"/>
          <w:numId w:val="116"/>
        </w:numPr>
      </w:pPr>
      <w:r w:rsidRPr="00CC2BF9">
        <w:rPr>
          <w:rFonts w:ascii="Abadi" w:hAnsi="Abadi"/>
          <w:b/>
          <w:bCs/>
          <w:sz w:val="28"/>
          <w:szCs w:val="28"/>
        </w:rPr>
        <w:t>Service Integration in Yemen:</w:t>
      </w:r>
      <w:r w:rsidRPr="00CC2BF9">
        <w:rPr>
          <w:rFonts w:ascii="Abadi" w:hAnsi="Abadi"/>
          <w:sz w:val="28"/>
          <w:szCs w:val="28"/>
        </w:rPr>
        <w:t xml:space="preserve"> Amidst ongoing conflict, Yemen has integrated crisis response teams with existing health and social services. This integration ensures that crisis responders work in tandem with other service providers to offer comprehensive care, addressing both immediate and long-term mental health needs.</w:t>
      </w:r>
      <w:r w:rsidR="009C3B6A">
        <w:br w:type="page"/>
      </w:r>
    </w:p>
    <w:p w14:paraId="2F946D35" w14:textId="77777777" w:rsidR="009C3B6A" w:rsidRDefault="009C3B6A" w:rsidP="00227276">
      <w:pPr>
        <w:pStyle w:val="Heading1"/>
        <w:pBdr>
          <w:bottom w:val="single" w:sz="4" w:space="1" w:color="auto"/>
        </w:pBdr>
        <w:rPr>
          <w:rFonts w:eastAsia="Times New Roman"/>
          <w:lang w:eastAsia="en-AE"/>
        </w:rPr>
      </w:pPr>
      <w:bookmarkStart w:id="35" w:name="_Toc172048873"/>
      <w:r>
        <w:rPr>
          <w:rFonts w:eastAsia="Times New Roman"/>
          <w:lang w:eastAsia="en-AE"/>
        </w:rPr>
        <w:lastRenderedPageBreak/>
        <w:t>8. Policy Changes</w:t>
      </w:r>
      <w:bookmarkEnd w:id="35"/>
      <w:r>
        <w:rPr>
          <w:rFonts w:eastAsia="Times New Roman"/>
          <w:lang w:eastAsia="en-AE"/>
        </w:rPr>
        <w:br/>
      </w:r>
    </w:p>
    <w:p w14:paraId="6C2E624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Implement Comprehensive Mental Health Policies</w:t>
      </w:r>
    </w:p>
    <w:p w14:paraId="4A7DC17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Developing and implementing comprehensive mental health policies that prioritize mental health care is essential for addressing the mental health crisis in Gaza. These policies should focus on integrating mental health services into all levels of the healthcare system, ensuring that mental health is treated with the same urgency and importance as physical health. Given the damage and ongoing Israel’s war on Gaza, these policies must address the unique challenges faced by the population, including trauma from violence, displacement, and the blockade.</w:t>
      </w:r>
    </w:p>
    <w:p w14:paraId="5574EE7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1EE2AF3" w14:textId="77777777" w:rsidR="009C3B6A" w:rsidRDefault="009C3B6A" w:rsidP="000B217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Mental Health Strategy:</w:t>
      </w:r>
      <w:r>
        <w:rPr>
          <w:rFonts w:ascii="Abadi" w:eastAsia="Times New Roman" w:hAnsi="Abadi" w:cs="Times New Roman"/>
          <w:kern w:val="0"/>
          <w:sz w:val="28"/>
          <w:szCs w:val="28"/>
          <w:lang w:eastAsia="en-AE"/>
          <w14:ligatures w14:val="none"/>
        </w:rPr>
        <w:t xml:space="preserve"> Creating a national strategy that outlines goals, objectives, and actions for improving mental health care across Gaza.</w:t>
      </w:r>
    </w:p>
    <w:p w14:paraId="28F25138" w14:textId="77777777" w:rsidR="009C3B6A" w:rsidRDefault="009C3B6A" w:rsidP="000B217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into Primary Care:</w:t>
      </w:r>
      <w:r>
        <w:rPr>
          <w:rFonts w:ascii="Abadi" w:eastAsia="Times New Roman" w:hAnsi="Abadi" w:cs="Times New Roman"/>
          <w:kern w:val="0"/>
          <w:sz w:val="28"/>
          <w:szCs w:val="28"/>
          <w:lang w:eastAsia="en-AE"/>
          <w14:ligatures w14:val="none"/>
        </w:rPr>
        <w:t xml:space="preserve"> Mandating the integration of mental health screenings and services into primary care facilities to ensure early detection and treatment.</w:t>
      </w:r>
    </w:p>
    <w:p w14:paraId="732299E0" w14:textId="77777777" w:rsidR="009C3B6A" w:rsidRDefault="009C3B6A" w:rsidP="000B217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Allocation:</w:t>
      </w:r>
      <w:r>
        <w:rPr>
          <w:rFonts w:ascii="Abadi" w:eastAsia="Times New Roman" w:hAnsi="Abadi" w:cs="Times New Roman"/>
          <w:kern w:val="0"/>
          <w:sz w:val="28"/>
          <w:szCs w:val="28"/>
          <w:lang w:eastAsia="en-AE"/>
          <w14:ligatures w14:val="none"/>
        </w:rPr>
        <w:t xml:space="preserve"> Allocating dedicated funding for mental health programs to ensure they are adequately resourced and sustainable.</w:t>
      </w:r>
    </w:p>
    <w:p w14:paraId="117610A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Strengthen Training and Support for Mental Health Professionals</w:t>
      </w:r>
    </w:p>
    <w:p w14:paraId="7968937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Enhancing the training and support for mental health professionals is crucial for building a robust mental health care system. This includes providing ongoing professional development opportunities, offering support networks, and ensuring that practitioners are equipped to handle the unique mental health challenges in Gaza. In the context of the ongoing war, professionals need specialized training in trauma-informed care and crisis intervention.</w:t>
      </w:r>
    </w:p>
    <w:p w14:paraId="3BEEA8D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DD0A503" w14:textId="77777777" w:rsidR="009C3B6A" w:rsidRDefault="009C3B6A" w:rsidP="000B217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Professional Development:</w:t>
      </w:r>
      <w:r>
        <w:rPr>
          <w:rFonts w:ascii="Abadi" w:eastAsia="Times New Roman" w:hAnsi="Abadi" w:cs="Times New Roman"/>
          <w:kern w:val="0"/>
          <w:sz w:val="28"/>
          <w:szCs w:val="28"/>
          <w:lang w:eastAsia="en-AE"/>
          <w14:ligatures w14:val="none"/>
        </w:rPr>
        <w:t xml:space="preserve"> Establishing regular training programs and workshops to keep mental health professionals updated on the latest practices and techniques.</w:t>
      </w:r>
    </w:p>
    <w:p w14:paraId="58573A8E" w14:textId="77777777" w:rsidR="009C3B6A" w:rsidRDefault="009C3B6A" w:rsidP="000B217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Networks:</w:t>
      </w:r>
      <w:r>
        <w:rPr>
          <w:rFonts w:ascii="Abadi" w:eastAsia="Times New Roman" w:hAnsi="Abadi" w:cs="Times New Roman"/>
          <w:kern w:val="0"/>
          <w:sz w:val="28"/>
          <w:szCs w:val="28"/>
          <w:lang w:eastAsia="en-AE"/>
          <w14:ligatures w14:val="none"/>
        </w:rPr>
        <w:t xml:space="preserve"> Creating networks for mental health professionals to share experiences, provide mutual support, and access resources.</w:t>
      </w:r>
    </w:p>
    <w:p w14:paraId="256E4AF4" w14:textId="77777777" w:rsidR="009C3B6A" w:rsidRDefault="009C3B6A" w:rsidP="000B217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Specialized Training:</w:t>
      </w:r>
      <w:r>
        <w:rPr>
          <w:rFonts w:ascii="Abadi" w:eastAsia="Times New Roman" w:hAnsi="Abadi" w:cs="Times New Roman"/>
          <w:kern w:val="0"/>
          <w:sz w:val="28"/>
          <w:szCs w:val="28"/>
          <w:lang w:eastAsia="en-AE"/>
          <w14:ligatures w14:val="none"/>
        </w:rPr>
        <w:t xml:space="preserve"> Offering specialized training in trauma-informed care and crisis intervention to equip professionals to deal with mental health issues.</w:t>
      </w:r>
    </w:p>
    <w:p w14:paraId="133E45A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Promote Public Awareness and Education on Mental Health</w:t>
      </w:r>
    </w:p>
    <w:p w14:paraId="5703481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Raising public awareness and education about mental health can reduce stigma and encourage individuals to seek help. Policies should focus on implementing public education campaigns that provide accurate information about mental health conditions, promote the benefits of seeking help, and highlight available resources. In Gaza, these campaigns should address the specific impacts of the occupation and the importance of mental health care in recovery and resilience.</w:t>
      </w:r>
    </w:p>
    <w:p w14:paraId="33F2C466"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3654F8E" w14:textId="77777777" w:rsidR="009C3B6A" w:rsidRDefault="009C3B6A" w:rsidP="000B217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Campaigns:</w:t>
      </w:r>
      <w:r>
        <w:rPr>
          <w:rFonts w:ascii="Abadi" w:eastAsia="Times New Roman" w:hAnsi="Abadi" w:cs="Times New Roman"/>
          <w:kern w:val="0"/>
          <w:sz w:val="28"/>
          <w:szCs w:val="28"/>
          <w:lang w:eastAsia="en-AE"/>
          <w14:ligatures w14:val="none"/>
        </w:rPr>
        <w:t xml:space="preserve"> Launching widespread educational campaigns through various media to inform the public about mental health.</w:t>
      </w:r>
    </w:p>
    <w:p w14:paraId="60A9AD89" w14:textId="77777777" w:rsidR="009C3B6A" w:rsidRDefault="009C3B6A" w:rsidP="000B217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Programs:</w:t>
      </w:r>
      <w:r>
        <w:rPr>
          <w:rFonts w:ascii="Abadi" w:eastAsia="Times New Roman" w:hAnsi="Abadi" w:cs="Times New Roman"/>
          <w:kern w:val="0"/>
          <w:sz w:val="28"/>
          <w:szCs w:val="28"/>
          <w:lang w:eastAsia="en-AE"/>
          <w14:ligatures w14:val="none"/>
        </w:rPr>
        <w:t xml:space="preserve"> Incorporating mental health education into school curricula to teach children and adolescents about mental health and coping strategies.</w:t>
      </w:r>
    </w:p>
    <w:p w14:paraId="68734E63" w14:textId="77777777" w:rsidR="009C3B6A" w:rsidRDefault="009C3B6A" w:rsidP="000B217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Conducting community outreach programs to engage directly with residents, provide information, and reduce stigma.</w:t>
      </w:r>
    </w:p>
    <w:p w14:paraId="2A93223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Increase Accessibility to Mental Health Services</w:t>
      </w:r>
    </w:p>
    <w:p w14:paraId="6993F07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Ensuring that mental health services are accessible to all individuals in Gaza is a critical policy goal. This involves expanding the availability of services, reducing barriers to access, and making mental health care affordable. Policies should address the physical accessibility of services, the availability of professionals, and the integration of mental health care into other sectors such as education and social services.</w:t>
      </w:r>
    </w:p>
    <w:p w14:paraId="6B7DF62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A5A0579" w14:textId="77777777" w:rsidR="009C3B6A" w:rsidRDefault="009C3B6A" w:rsidP="000B217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Telehealth Expansion:</w:t>
      </w:r>
      <w:r>
        <w:rPr>
          <w:rFonts w:ascii="Abadi" w:eastAsia="Times New Roman" w:hAnsi="Abadi" w:cs="Times New Roman"/>
          <w:kern w:val="0"/>
          <w:sz w:val="28"/>
          <w:szCs w:val="28"/>
          <w:lang w:eastAsia="en-AE"/>
          <w14:ligatures w14:val="none"/>
        </w:rPr>
        <w:t xml:space="preserve"> Supporting policies that expand telehealth services to reach remote and underserved areas.</w:t>
      </w:r>
    </w:p>
    <w:p w14:paraId="4A90C6CD" w14:textId="77777777" w:rsidR="009C3B6A" w:rsidRDefault="009C3B6A" w:rsidP="000B217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Clinics:</w:t>
      </w:r>
      <w:r>
        <w:rPr>
          <w:rFonts w:ascii="Abadi" w:eastAsia="Times New Roman" w:hAnsi="Abadi" w:cs="Times New Roman"/>
          <w:kern w:val="0"/>
          <w:sz w:val="28"/>
          <w:szCs w:val="28"/>
          <w:lang w:eastAsia="en-AE"/>
          <w14:ligatures w14:val="none"/>
        </w:rPr>
        <w:t xml:space="preserve"> Implementing mobile mental health clinics that can provide services in areas where facilities have been destroyed or are inaccessible.</w:t>
      </w:r>
    </w:p>
    <w:p w14:paraId="2F278A21" w14:textId="77777777" w:rsidR="009C3B6A" w:rsidRDefault="009C3B6A" w:rsidP="000B217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Subsidized Services:</w:t>
      </w:r>
      <w:r>
        <w:rPr>
          <w:rFonts w:ascii="Abadi" w:eastAsia="Times New Roman" w:hAnsi="Abadi" w:cs="Times New Roman"/>
          <w:kern w:val="0"/>
          <w:sz w:val="28"/>
          <w:szCs w:val="28"/>
          <w:lang w:eastAsia="en-AE"/>
          <w14:ligatures w14:val="none"/>
        </w:rPr>
        <w:t xml:space="preserve"> Providing subsidies or free mental health services for low-income individuals to ensure affordability.</w:t>
      </w:r>
    </w:p>
    <w:p w14:paraId="1AEADDC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5. Develop Crisis Response and Emergency Mental Health Services</w:t>
      </w:r>
    </w:p>
    <w:p w14:paraId="3F4B8B5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Establishing crisis response and emergency mental health services can provide immediate support during mental health emergencies. Policies should focus on creating specialized crisis response teams, developing protocols for emergency interventions, and ensuring that individuals in crisis receive timely and appropriate care. In Gaza, where violence frequently results in mental health crises, these services are essential for preventing long-term psychological harm.</w:t>
      </w:r>
    </w:p>
    <w:p w14:paraId="502E47B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A82755A" w14:textId="77777777" w:rsidR="009C3B6A" w:rsidRDefault="009C3B6A" w:rsidP="000B217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Crisis Teams:</w:t>
      </w:r>
      <w:r>
        <w:rPr>
          <w:rFonts w:ascii="Abadi" w:eastAsia="Times New Roman" w:hAnsi="Abadi" w:cs="Times New Roman"/>
          <w:kern w:val="0"/>
          <w:sz w:val="28"/>
          <w:szCs w:val="28"/>
          <w:lang w:eastAsia="en-AE"/>
          <w14:ligatures w14:val="none"/>
        </w:rPr>
        <w:t xml:space="preserve"> Forming dedicated crisis response teams that can be rapidly deployed to provide immediate mental health support.</w:t>
      </w:r>
    </w:p>
    <w:p w14:paraId="19DCBBD0" w14:textId="77777777" w:rsidR="009C3B6A" w:rsidRDefault="009C3B6A" w:rsidP="000B217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Protocols:</w:t>
      </w:r>
      <w:r>
        <w:rPr>
          <w:rFonts w:ascii="Abadi" w:eastAsia="Times New Roman" w:hAnsi="Abadi" w:cs="Times New Roman"/>
          <w:kern w:val="0"/>
          <w:sz w:val="28"/>
          <w:szCs w:val="28"/>
          <w:lang w:eastAsia="en-AE"/>
          <w14:ligatures w14:val="none"/>
        </w:rPr>
        <w:t xml:space="preserve"> Developing standardized protocols for responding to mental health emergencies to ensure consistent and effective interventions.</w:t>
      </w:r>
    </w:p>
    <w:p w14:paraId="441DE44B" w14:textId="77777777" w:rsidR="009C3B6A" w:rsidRDefault="009C3B6A" w:rsidP="000B217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24/7 Hotlines:</w:t>
      </w:r>
      <w:r>
        <w:rPr>
          <w:rFonts w:ascii="Abadi" w:eastAsia="Times New Roman" w:hAnsi="Abadi" w:cs="Times New Roman"/>
          <w:kern w:val="0"/>
          <w:sz w:val="28"/>
          <w:szCs w:val="28"/>
          <w:lang w:eastAsia="en-AE"/>
          <w14:ligatures w14:val="none"/>
        </w:rPr>
        <w:t xml:space="preserve"> Establishing 24/7 mental health hotlines staffed by trained professionals to provide immediate support and crisis intervention.</w:t>
      </w:r>
    </w:p>
    <w:p w14:paraId="49CBE0E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 Foster International Collaboration and Support</w:t>
      </w:r>
    </w:p>
    <w:p w14:paraId="2D7F8E4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Collaborating with international organizations and governments can bring additional resources, expertise, and support to Gaza's mental health system. Policies should focus on fostering partnerships that facilitate the exchange of knowledge, provide funding for mental health initiatives, and advocate for the mental health needs of Gazans on a global stage. International support can also help in addressing the broader impacts of the occupation and promoting mental health resilience.</w:t>
      </w:r>
    </w:p>
    <w:p w14:paraId="11811E0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1696775" w14:textId="77777777" w:rsidR="009C3B6A" w:rsidRDefault="009C3B6A" w:rsidP="000B217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Agreements:</w:t>
      </w:r>
      <w:r>
        <w:rPr>
          <w:rFonts w:ascii="Abadi" w:eastAsia="Times New Roman" w:hAnsi="Abadi" w:cs="Times New Roman"/>
          <w:kern w:val="0"/>
          <w:sz w:val="28"/>
          <w:szCs w:val="28"/>
          <w:lang w:eastAsia="en-AE"/>
          <w14:ligatures w14:val="none"/>
        </w:rPr>
        <w:t xml:space="preserve"> Establishing formal partnerships with international mental health organizations for training, research, and resource sharing.</w:t>
      </w:r>
    </w:p>
    <w:p w14:paraId="63B2AB79" w14:textId="77777777" w:rsidR="009C3B6A" w:rsidRDefault="009C3B6A" w:rsidP="000B217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Initiatives:</w:t>
      </w:r>
      <w:r>
        <w:rPr>
          <w:rFonts w:ascii="Abadi" w:eastAsia="Times New Roman" w:hAnsi="Abadi" w:cs="Times New Roman"/>
          <w:kern w:val="0"/>
          <w:sz w:val="28"/>
          <w:szCs w:val="28"/>
          <w:lang w:eastAsia="en-AE"/>
          <w14:ligatures w14:val="none"/>
        </w:rPr>
        <w:t xml:space="preserve"> Securing international grants and donations to support mental health programs and infrastructure development.</w:t>
      </w:r>
    </w:p>
    <w:p w14:paraId="58693518" w14:textId="77777777" w:rsidR="009C3B6A" w:rsidRDefault="009C3B6A" w:rsidP="000B217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Advocacy:</w:t>
      </w:r>
      <w:r>
        <w:rPr>
          <w:rFonts w:ascii="Abadi" w:eastAsia="Times New Roman" w:hAnsi="Abadi" w:cs="Times New Roman"/>
          <w:kern w:val="0"/>
          <w:sz w:val="28"/>
          <w:szCs w:val="28"/>
          <w:lang w:eastAsia="en-AE"/>
          <w14:ligatures w14:val="none"/>
        </w:rPr>
        <w:t xml:space="preserve"> Working with international advocates to raise awareness about the mental health crisis in Gaza and attract global support.</w:t>
      </w:r>
    </w:p>
    <w:p w14:paraId="5726C86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Integrate Mental Health in Disaster Response Plans</w:t>
      </w:r>
    </w:p>
    <w:p w14:paraId="05E262A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Explanation:</w:t>
      </w:r>
      <w:r>
        <w:rPr>
          <w:rFonts w:ascii="Abadi" w:eastAsia="Times New Roman" w:hAnsi="Abadi" w:cs="Times New Roman"/>
          <w:kern w:val="0"/>
          <w:sz w:val="28"/>
          <w:szCs w:val="28"/>
          <w:lang w:eastAsia="en-AE"/>
          <w14:ligatures w14:val="none"/>
        </w:rPr>
        <w:t xml:space="preserve"> Integrating mental health into disaster response plans ensures that mental health care is a priority during emergencies. Policies should require that mental health considerations are included in all stages of disaster planning, response, and recovery. This integration is crucial in Gaza, where the population frequently experiences trauma from </w:t>
      </w:r>
      <w:proofErr w:type="spellStart"/>
      <w:r>
        <w:rPr>
          <w:rFonts w:ascii="Abadi" w:eastAsia="Times New Roman" w:hAnsi="Abadi" w:cs="Times New Roman"/>
          <w:kern w:val="0"/>
          <w:sz w:val="28"/>
          <w:szCs w:val="28"/>
          <w:lang w:eastAsia="en-AE"/>
          <w14:ligatures w14:val="none"/>
        </w:rPr>
        <w:t>man made</w:t>
      </w:r>
      <w:proofErr w:type="spellEnd"/>
      <w:r>
        <w:rPr>
          <w:rFonts w:ascii="Abadi" w:eastAsia="Times New Roman" w:hAnsi="Abadi" w:cs="Times New Roman"/>
          <w:kern w:val="0"/>
          <w:sz w:val="28"/>
          <w:szCs w:val="28"/>
          <w:lang w:eastAsia="en-AE"/>
          <w14:ligatures w14:val="none"/>
        </w:rPr>
        <w:t xml:space="preserve"> and natural disasters.</w:t>
      </w:r>
    </w:p>
    <w:p w14:paraId="58F018C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DF28DC4" w14:textId="77777777" w:rsidR="009C3B6A" w:rsidRDefault="009C3B6A" w:rsidP="000B217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Disaster Response Protocols:</w:t>
      </w:r>
      <w:r>
        <w:rPr>
          <w:rFonts w:ascii="Abadi" w:eastAsia="Times New Roman" w:hAnsi="Abadi" w:cs="Times New Roman"/>
          <w:kern w:val="0"/>
          <w:sz w:val="28"/>
          <w:szCs w:val="28"/>
          <w:lang w:eastAsia="en-AE"/>
          <w14:ligatures w14:val="none"/>
        </w:rPr>
        <w:t xml:space="preserve"> Including mental health support in disaster response protocols to provide immediate care during emergencies.</w:t>
      </w:r>
    </w:p>
    <w:p w14:paraId="2D355007" w14:textId="77777777" w:rsidR="009C3B6A" w:rsidRDefault="009C3B6A" w:rsidP="000B217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Preparedness Training:</w:t>
      </w:r>
      <w:r>
        <w:rPr>
          <w:rFonts w:ascii="Abadi" w:eastAsia="Times New Roman" w:hAnsi="Abadi" w:cs="Times New Roman"/>
          <w:kern w:val="0"/>
          <w:sz w:val="28"/>
          <w:szCs w:val="28"/>
          <w:lang w:eastAsia="en-AE"/>
          <w14:ligatures w14:val="none"/>
        </w:rPr>
        <w:t xml:space="preserve"> Offering training for emergency responders on how to address mental health needs during crisis and disasters.</w:t>
      </w:r>
    </w:p>
    <w:p w14:paraId="714BDC61" w14:textId="77777777" w:rsidR="009C3B6A" w:rsidRDefault="009C3B6A" w:rsidP="000B217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Post-Disaster Programs:</w:t>
      </w:r>
      <w:r>
        <w:rPr>
          <w:rFonts w:ascii="Abadi" w:eastAsia="Times New Roman" w:hAnsi="Abadi" w:cs="Times New Roman"/>
          <w:kern w:val="0"/>
          <w:sz w:val="28"/>
          <w:szCs w:val="28"/>
          <w:lang w:eastAsia="en-AE"/>
          <w14:ligatures w14:val="none"/>
        </w:rPr>
        <w:t xml:space="preserve"> Developing long-term mental health programs to support recovery and resilience after disasters.</w:t>
      </w:r>
    </w:p>
    <w:p w14:paraId="06526C27"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 Enhance Data Collection and Research on Mental Health</w:t>
      </w:r>
    </w:p>
    <w:p w14:paraId="230BD1D6"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Improving data collection and research on mental health can inform policies and interventions, ensuring they are based on accurate and comprehensive information. Policies should focus on establishing systems for regular data collection, supporting research initiatives, and using data to monitor and evaluate mental health programs. In Gaza, this can help identify specific needs, track the impact of the occupation on mental health, and measure the effectiveness of interventions.</w:t>
      </w:r>
    </w:p>
    <w:p w14:paraId="177DC507"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EFC5F8E" w14:textId="77777777" w:rsidR="009C3B6A" w:rsidRDefault="009C3B6A" w:rsidP="000B217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Information Systems:</w:t>
      </w:r>
      <w:r>
        <w:rPr>
          <w:rFonts w:ascii="Abadi" w:eastAsia="Times New Roman" w:hAnsi="Abadi" w:cs="Times New Roman"/>
          <w:kern w:val="0"/>
          <w:sz w:val="28"/>
          <w:szCs w:val="28"/>
          <w:lang w:eastAsia="en-AE"/>
          <w14:ligatures w14:val="none"/>
        </w:rPr>
        <w:t xml:space="preserve"> Implementing robust health information systems to collect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mental health data.</w:t>
      </w:r>
    </w:p>
    <w:p w14:paraId="42EAA566" w14:textId="77777777" w:rsidR="009C3B6A" w:rsidRDefault="009C3B6A" w:rsidP="000B217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Partnerships:</w:t>
      </w:r>
      <w:r>
        <w:rPr>
          <w:rFonts w:ascii="Abadi" w:eastAsia="Times New Roman" w:hAnsi="Abadi" w:cs="Times New Roman"/>
          <w:kern w:val="0"/>
          <w:sz w:val="28"/>
          <w:szCs w:val="28"/>
          <w:lang w:eastAsia="en-AE"/>
          <w14:ligatures w14:val="none"/>
        </w:rPr>
        <w:t xml:space="preserve"> Collaborating with academic institutions and research organizations to conduct studies on mental health in Gaza.</w:t>
      </w:r>
    </w:p>
    <w:p w14:paraId="3ED81997" w14:textId="77777777" w:rsidR="009C3B6A" w:rsidRDefault="009C3B6A" w:rsidP="000B217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Evaluation:</w:t>
      </w:r>
      <w:r>
        <w:rPr>
          <w:rFonts w:ascii="Abadi" w:eastAsia="Times New Roman" w:hAnsi="Abadi" w:cs="Times New Roman"/>
          <w:kern w:val="0"/>
          <w:sz w:val="28"/>
          <w:szCs w:val="28"/>
          <w:lang w:eastAsia="en-AE"/>
          <w14:ligatures w14:val="none"/>
        </w:rPr>
        <w:t xml:space="preserve"> Using data to evaluate the effectiveness of mental health programs and make necessary adjustments.</w:t>
      </w:r>
    </w:p>
    <w:p w14:paraId="035A800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 Develop Culturally Sensitive Mental Health Interventions</w:t>
      </w:r>
    </w:p>
    <w:p w14:paraId="41EEAC5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Creating culturally sensitive mental health interventions ensures that services are respectful of and responsive to the cultural context of Gaza. Policies should support the development of interventions that incorporate local traditions, beliefs, and practices, making mental health care more acceptable and effective. This approach can help reduce stigma and increase the uptake of mental health services.</w:t>
      </w:r>
    </w:p>
    <w:p w14:paraId="7C57567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Examples:</w:t>
      </w:r>
    </w:p>
    <w:p w14:paraId="3D9D9FB3" w14:textId="77777777" w:rsidR="009C3B6A" w:rsidRDefault="009C3B6A" w:rsidP="000B217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Competency Training:</w:t>
      </w:r>
      <w:r>
        <w:rPr>
          <w:rFonts w:ascii="Abadi" w:eastAsia="Times New Roman" w:hAnsi="Abadi" w:cs="Times New Roman"/>
          <w:kern w:val="0"/>
          <w:sz w:val="28"/>
          <w:szCs w:val="28"/>
          <w:lang w:eastAsia="en-AE"/>
          <w14:ligatures w14:val="none"/>
        </w:rPr>
        <w:t xml:space="preserve"> Providing training for mental health professionals on cultural competency and the specific cultural context of Gaza.</w:t>
      </w:r>
    </w:p>
    <w:p w14:paraId="630468F9" w14:textId="77777777" w:rsidR="009C3B6A" w:rsidRDefault="009C3B6A" w:rsidP="000B217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Traditional Healing Practices:</w:t>
      </w:r>
      <w:r>
        <w:rPr>
          <w:rFonts w:ascii="Abadi" w:eastAsia="Times New Roman" w:hAnsi="Abadi" w:cs="Times New Roman"/>
          <w:kern w:val="0"/>
          <w:sz w:val="28"/>
          <w:szCs w:val="28"/>
          <w:lang w:eastAsia="en-AE"/>
          <w14:ligatures w14:val="none"/>
        </w:rPr>
        <w:t xml:space="preserve"> Integrating traditional healing practices with modern mental health care to create a holistic approach.</w:t>
      </w:r>
    </w:p>
    <w:p w14:paraId="3B3BF538" w14:textId="77777777" w:rsidR="009C3B6A" w:rsidRDefault="009C3B6A" w:rsidP="000B217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Involving community leaders and members in the design and implementation of mental health programs to ensure cultural relevance.</w:t>
      </w:r>
    </w:p>
    <w:p w14:paraId="063B3A3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 Support the Mental Health of Children and Adolescents</w:t>
      </w:r>
    </w:p>
    <w:p w14:paraId="2936084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Addressing the mental health needs of children and adolescents is critical for their development and well-being. Policies should focus on providing age-appropriate mental health services, integrating mental health education into schools, and creating supportive environments for young people. In Gaza, where children and adolescents are heavily impacted by the occupation, these policies are essential for preventing long-term psychological harm and promoting resilience.</w:t>
      </w:r>
    </w:p>
    <w:p w14:paraId="18E88EF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CC28223" w14:textId="77777777" w:rsidR="009C3B6A" w:rsidRDefault="009C3B6A" w:rsidP="000B217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Child-Friendly Services:</w:t>
      </w:r>
      <w:r>
        <w:rPr>
          <w:rFonts w:ascii="Abadi" w:eastAsia="Times New Roman" w:hAnsi="Abadi" w:cs="Times New Roman"/>
          <w:kern w:val="0"/>
          <w:sz w:val="28"/>
          <w:szCs w:val="28"/>
          <w:lang w:eastAsia="en-AE"/>
          <w14:ligatures w14:val="none"/>
        </w:rPr>
        <w:t xml:space="preserve"> Developing mental health services specifically designed for children and adolescents, including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play therapy.</w:t>
      </w:r>
    </w:p>
    <w:p w14:paraId="3D0746B7" w14:textId="77777777" w:rsidR="009C3B6A" w:rsidRDefault="009C3B6A" w:rsidP="000B217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Programs:</w:t>
      </w:r>
      <w:r>
        <w:rPr>
          <w:rFonts w:ascii="Abadi" w:eastAsia="Times New Roman" w:hAnsi="Abadi" w:cs="Times New Roman"/>
          <w:kern w:val="0"/>
          <w:sz w:val="28"/>
          <w:szCs w:val="28"/>
          <w:lang w:eastAsia="en-AE"/>
          <w14:ligatures w14:val="none"/>
        </w:rPr>
        <w:t xml:space="preserve"> Implementing school-based mental health programs that provide education, support, and early intervention.</w:t>
      </w:r>
    </w:p>
    <w:p w14:paraId="5B30B7B1" w14:textId="77777777" w:rsidR="009C3B6A" w:rsidRDefault="009C3B6A" w:rsidP="000B217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 Spaces:</w:t>
      </w:r>
      <w:r>
        <w:rPr>
          <w:rFonts w:ascii="Abadi" w:eastAsia="Times New Roman" w:hAnsi="Abadi" w:cs="Times New Roman"/>
          <w:kern w:val="0"/>
          <w:sz w:val="28"/>
          <w:szCs w:val="28"/>
          <w:lang w:eastAsia="en-AE"/>
          <w14:ligatures w14:val="none"/>
        </w:rPr>
        <w:t xml:space="preserve"> Creating safe spaces where children and adolescents can access mental health support in a secure and supportive environment.</w:t>
      </w:r>
    </w:p>
    <w:p w14:paraId="7703D9A3" w14:textId="77777777" w:rsidR="009C3B6A" w:rsidRDefault="009C3B6A" w:rsidP="009C3B6A">
      <w:pPr>
        <w:rPr>
          <w:rFonts w:ascii="Abadi" w:hAnsi="Abadi"/>
          <w:sz w:val="28"/>
          <w:szCs w:val="28"/>
        </w:rPr>
      </w:pPr>
      <w:r>
        <w:rPr>
          <w:rFonts w:ascii="Abadi" w:hAnsi="Abadi"/>
          <w:kern w:val="0"/>
          <w:sz w:val="28"/>
          <w:szCs w:val="28"/>
          <w14:ligatures w14:val="none"/>
        </w:rPr>
        <w:br w:type="page"/>
      </w:r>
    </w:p>
    <w:p w14:paraId="69C14856" w14:textId="77777777" w:rsidR="009C3B6A" w:rsidRDefault="009C3B6A" w:rsidP="00227276">
      <w:pPr>
        <w:pStyle w:val="Heading1"/>
        <w:pBdr>
          <w:bottom w:val="single" w:sz="4" w:space="1" w:color="auto"/>
        </w:pBdr>
        <w:rPr>
          <w:rFonts w:eastAsia="Times New Roman"/>
          <w:lang w:eastAsia="en-AE"/>
        </w:rPr>
      </w:pPr>
      <w:bookmarkStart w:id="36" w:name="_Toc172048874"/>
      <w:r>
        <w:rPr>
          <w:rFonts w:eastAsia="Times New Roman"/>
          <w:lang w:eastAsia="en-AE"/>
        </w:rPr>
        <w:lastRenderedPageBreak/>
        <w:t>9. Success Drivers</w:t>
      </w:r>
      <w:bookmarkEnd w:id="36"/>
      <w:r>
        <w:rPr>
          <w:rFonts w:eastAsia="Times New Roman"/>
          <w:lang w:eastAsia="en-AE"/>
        </w:rPr>
        <w:br/>
      </w:r>
    </w:p>
    <w:p w14:paraId="3700EA7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Robust Infrastructure and Resource Allocation</w:t>
      </w:r>
    </w:p>
    <w:p w14:paraId="39301EF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success of mental health initiatives in Gaza hinges on the development of robust infrastructure and the efficient allocation of resources. This includes rebuilding and upgrading healthcare facilities, ensuring a consistent supply of medical and psychological resources, and providing adequate funding for mental health programs. Given the extensive damage caused by Israeli aggression, rebuilding efforts must prioritize the establishment of resilient and well-equipped mental health facilities that can withstand future disruptions.</w:t>
      </w:r>
    </w:p>
    <w:p w14:paraId="0621B37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5EFAB9C" w14:textId="77777777" w:rsidR="009C3B6A" w:rsidRDefault="009C3B6A" w:rsidP="000B217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Rebuilt Clinics:</w:t>
      </w:r>
      <w:r>
        <w:rPr>
          <w:rFonts w:ascii="Abadi" w:eastAsia="Times New Roman" w:hAnsi="Abadi" w:cs="Times New Roman"/>
          <w:kern w:val="0"/>
          <w:sz w:val="28"/>
          <w:szCs w:val="28"/>
          <w:lang w:eastAsia="en-AE"/>
          <w14:ligatures w14:val="none"/>
        </w:rPr>
        <w:t xml:space="preserve"> Reconstructing and upgrading mental health clinics and hospitals damaged by airstrikes and bombings to ensure they are fully operational and resilient to future attacks.</w:t>
      </w:r>
    </w:p>
    <w:p w14:paraId="66975A68" w14:textId="77777777" w:rsidR="009C3B6A" w:rsidRDefault="009C3B6A" w:rsidP="000B217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Supply Chains:</w:t>
      </w:r>
      <w:r>
        <w:rPr>
          <w:rFonts w:ascii="Abadi" w:eastAsia="Times New Roman" w:hAnsi="Abadi" w:cs="Times New Roman"/>
          <w:kern w:val="0"/>
          <w:sz w:val="28"/>
          <w:szCs w:val="28"/>
          <w:lang w:eastAsia="en-AE"/>
          <w14:ligatures w14:val="none"/>
        </w:rPr>
        <w:t xml:space="preserve"> Establishing reliable supply chains for medical and psychological resources to prevent shortages and ensure consistent service delivery.</w:t>
      </w:r>
    </w:p>
    <w:p w14:paraId="577446B5" w14:textId="77777777" w:rsidR="009C3B6A" w:rsidRDefault="009C3B6A" w:rsidP="000B217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Mechanisms:</w:t>
      </w:r>
      <w:r>
        <w:rPr>
          <w:rFonts w:ascii="Abadi" w:eastAsia="Times New Roman" w:hAnsi="Abadi" w:cs="Times New Roman"/>
          <w:kern w:val="0"/>
          <w:sz w:val="28"/>
          <w:szCs w:val="28"/>
          <w:lang w:eastAsia="en-AE"/>
          <w14:ligatures w14:val="none"/>
        </w:rPr>
        <w:t xml:space="preserve"> Creating sustainable funding mechanisms, such as government allocations and international grants, to support ongoing mental health initiatives.</w:t>
      </w:r>
    </w:p>
    <w:p w14:paraId="22C9826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Trained and Supported Workforce</w:t>
      </w:r>
    </w:p>
    <w:p w14:paraId="279D159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A well-trained and supported mental health workforce is crucial for delivering effective care in Gaza. This includes providing comprehensive training for mental health professionals, offering continuous professional development opportunities, and ensuring adequate support systems to prevent burnout. In a region with high demand for mental health services, having a skilled and resilient workforce is essential for meeting the needs of the population.</w:t>
      </w:r>
    </w:p>
    <w:p w14:paraId="5052301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C0B2A28" w14:textId="77777777" w:rsidR="009C3B6A" w:rsidRDefault="009C3B6A" w:rsidP="000B217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Implementing extensive training programs for mental health professionals, focusing on trauma-informed care and crisis intervention.</w:t>
      </w:r>
    </w:p>
    <w:p w14:paraId="535D37E4" w14:textId="77777777" w:rsidR="009C3B6A" w:rsidRDefault="009C3B6A" w:rsidP="000B217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Professional Development:</w:t>
      </w:r>
      <w:r>
        <w:rPr>
          <w:rFonts w:ascii="Abadi" w:eastAsia="Times New Roman" w:hAnsi="Abadi" w:cs="Times New Roman"/>
          <w:kern w:val="0"/>
          <w:sz w:val="28"/>
          <w:szCs w:val="28"/>
          <w:lang w:eastAsia="en-AE"/>
          <w14:ligatures w14:val="none"/>
        </w:rPr>
        <w:t xml:space="preserve"> Offering regular workshops, seminars, and online courses to keep professionals updated on the latest practices and research.</w:t>
      </w:r>
    </w:p>
    <w:p w14:paraId="3A360D4E" w14:textId="77777777" w:rsidR="009C3B6A" w:rsidRDefault="009C3B6A" w:rsidP="000B217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Networks:</w:t>
      </w:r>
      <w:r>
        <w:rPr>
          <w:rFonts w:ascii="Abadi" w:eastAsia="Times New Roman" w:hAnsi="Abadi" w:cs="Times New Roman"/>
          <w:kern w:val="0"/>
          <w:sz w:val="28"/>
          <w:szCs w:val="28"/>
          <w:lang w:eastAsia="en-AE"/>
          <w14:ligatures w14:val="none"/>
        </w:rPr>
        <w:t xml:space="preserve"> Establishing peer support groups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 for mental health professionals to help them manage stress and prevent burnout.</w:t>
      </w:r>
    </w:p>
    <w:p w14:paraId="46A93D4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Community Engagement and Ownership</w:t>
      </w:r>
    </w:p>
    <w:p w14:paraId="659FD13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Engaging the community and fostering a sense of ownership over mental health initiatives are critical for their success. This involves involving local leaders, community organizations, and residents in the planning and implementation of mental health programs. Community engagement ensures that interventions are culturally sensitive, widely accepted, and effectively address the unique needs of the population in Gaza.</w:t>
      </w:r>
    </w:p>
    <w:p w14:paraId="3F2AD6D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980F375" w14:textId="77777777" w:rsidR="009C3B6A" w:rsidRDefault="009C3B6A" w:rsidP="000B217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Advisory Boards:</w:t>
      </w:r>
      <w:r>
        <w:rPr>
          <w:rFonts w:ascii="Abadi" w:eastAsia="Times New Roman" w:hAnsi="Abadi" w:cs="Times New Roman"/>
          <w:kern w:val="0"/>
          <w:sz w:val="28"/>
          <w:szCs w:val="28"/>
          <w:lang w:eastAsia="en-AE"/>
          <w14:ligatures w14:val="none"/>
        </w:rPr>
        <w:t xml:space="preserve"> Forming advisory boards composed of community leaders, healthcare professionals, and residents to guide mental health initiatives.</w:t>
      </w:r>
    </w:p>
    <w:p w14:paraId="1308CB4A" w14:textId="77777777" w:rsidR="009C3B6A" w:rsidRDefault="009C3B6A" w:rsidP="000B217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Partnerships:</w:t>
      </w:r>
      <w:r>
        <w:rPr>
          <w:rFonts w:ascii="Abadi" w:eastAsia="Times New Roman" w:hAnsi="Abadi" w:cs="Times New Roman"/>
          <w:kern w:val="0"/>
          <w:sz w:val="28"/>
          <w:szCs w:val="28"/>
          <w:lang w:eastAsia="en-AE"/>
          <w14:ligatures w14:val="none"/>
        </w:rPr>
        <w:t xml:space="preserve"> Partnering with local NGOs, religious institutions, and community groups to co-design and implement mental health programs.</w:t>
      </w:r>
    </w:p>
    <w:p w14:paraId="536B8C0E" w14:textId="77777777" w:rsidR="009C3B6A" w:rsidRDefault="009C3B6A" w:rsidP="000B217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Forums:</w:t>
      </w:r>
      <w:r>
        <w:rPr>
          <w:rFonts w:ascii="Abadi" w:eastAsia="Times New Roman" w:hAnsi="Abadi" w:cs="Times New Roman"/>
          <w:kern w:val="0"/>
          <w:sz w:val="28"/>
          <w:szCs w:val="28"/>
          <w:lang w:eastAsia="en-AE"/>
          <w14:ligatures w14:val="none"/>
        </w:rPr>
        <w:t xml:space="preserve"> Holding public forums and town hall meetings to gather input from residents and build community support for mental health initiatives.</w:t>
      </w:r>
    </w:p>
    <w:p w14:paraId="5FE8DB7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Integration of Mental Health into Broader Health Services</w:t>
      </w:r>
    </w:p>
    <w:p w14:paraId="0337362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Integrating mental health services into broader health services ensures a holistic approach to healthcare and improves access to mental health care. This integration involves embedding mental health screenings, referrals, and treatments into primary care, maternal health, and emergency services. In Gaza, where healthcare facilities are limited, this approach maximizes the use of available resources and ensures comprehensive care.</w:t>
      </w:r>
    </w:p>
    <w:p w14:paraId="782611B2"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781C017" w14:textId="77777777" w:rsidR="009C3B6A" w:rsidRDefault="009C3B6A" w:rsidP="000B217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Primary Care Integration:</w:t>
      </w:r>
      <w:r>
        <w:rPr>
          <w:rFonts w:ascii="Abadi" w:eastAsia="Times New Roman" w:hAnsi="Abadi" w:cs="Times New Roman"/>
          <w:kern w:val="0"/>
          <w:sz w:val="28"/>
          <w:szCs w:val="28"/>
          <w:lang w:eastAsia="en-AE"/>
          <w14:ligatures w14:val="none"/>
        </w:rPr>
        <w:t xml:space="preserve"> Training primary care providers to conduct mental health screenings and provide basic mental health care as part of routine health visits.</w:t>
      </w:r>
    </w:p>
    <w:p w14:paraId="77B32ECF" w14:textId="77777777" w:rsidR="009C3B6A" w:rsidRDefault="009C3B6A" w:rsidP="000B217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Maternal Health Programs:</w:t>
      </w:r>
      <w:r>
        <w:rPr>
          <w:rFonts w:ascii="Abadi" w:eastAsia="Times New Roman" w:hAnsi="Abadi" w:cs="Times New Roman"/>
          <w:kern w:val="0"/>
          <w:sz w:val="28"/>
          <w:szCs w:val="28"/>
          <w:lang w:eastAsia="en-AE"/>
          <w14:ligatures w14:val="none"/>
        </w:rPr>
        <w:t xml:space="preserve"> Including mental health support in maternal health services to address the mental health needs of expectant and new mothers.</w:t>
      </w:r>
    </w:p>
    <w:p w14:paraId="3017B017" w14:textId="77777777" w:rsidR="009C3B6A" w:rsidRDefault="009C3B6A" w:rsidP="000B217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Services:</w:t>
      </w:r>
      <w:r>
        <w:rPr>
          <w:rFonts w:ascii="Abadi" w:eastAsia="Times New Roman" w:hAnsi="Abadi" w:cs="Times New Roman"/>
          <w:kern w:val="0"/>
          <w:sz w:val="28"/>
          <w:szCs w:val="28"/>
          <w:lang w:eastAsia="en-AE"/>
          <w14:ligatures w14:val="none"/>
        </w:rPr>
        <w:t xml:space="preserve"> Ensuring that emergency response teams are trained to recognize and address mental health issues during crises.</w:t>
      </w:r>
    </w:p>
    <w:p w14:paraId="17CB239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Use of Technology and Innovation</w:t>
      </w:r>
    </w:p>
    <w:p w14:paraId="6722464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Leveraging technology and innovative approaches can significantly enhance the delivery of mental health services in Gaza. This includes using telemedicine platforms, mobile health apps, and artificial intelligence tools to expand access, improve efficiency, and personalize care. Given the infrastructural challenges in Gaza, technology can bridge gaps and provide scalable solutions to meet the mental health needs of the population.</w:t>
      </w:r>
    </w:p>
    <w:p w14:paraId="28EE0DF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F9BB612" w14:textId="77777777" w:rsidR="009C3B6A" w:rsidRDefault="009C3B6A" w:rsidP="000B217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Platforms:</w:t>
      </w:r>
      <w:r>
        <w:rPr>
          <w:rFonts w:ascii="Abadi" w:eastAsia="Times New Roman" w:hAnsi="Abadi" w:cs="Times New Roman"/>
          <w:kern w:val="0"/>
          <w:sz w:val="28"/>
          <w:szCs w:val="28"/>
          <w:lang w:eastAsia="en-AE"/>
          <w14:ligatures w14:val="none"/>
        </w:rPr>
        <w:t xml:space="preserve"> Expanding the use of telemedicine to provide remote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therapy sessions, reducing barriers to access.</w:t>
      </w:r>
    </w:p>
    <w:p w14:paraId="23A4A07D" w14:textId="77777777" w:rsidR="009C3B6A" w:rsidRDefault="009C3B6A" w:rsidP="000B217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Apps:</w:t>
      </w:r>
      <w:r>
        <w:rPr>
          <w:rFonts w:ascii="Abadi" w:eastAsia="Times New Roman" w:hAnsi="Abadi" w:cs="Times New Roman"/>
          <w:kern w:val="0"/>
          <w:sz w:val="28"/>
          <w:szCs w:val="28"/>
          <w:lang w:eastAsia="en-AE"/>
          <w14:ligatures w14:val="none"/>
        </w:rPr>
        <w:t xml:space="preserve"> Developing and promoting mobile apps that offer self-help tools, mood tracking, and crisis support.</w:t>
      </w:r>
    </w:p>
    <w:p w14:paraId="7DADADFA" w14:textId="77777777" w:rsidR="009C3B6A" w:rsidRDefault="009C3B6A" w:rsidP="000B217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 Tools:</w:t>
      </w:r>
      <w:r>
        <w:rPr>
          <w:rFonts w:ascii="Abadi" w:eastAsia="Times New Roman" w:hAnsi="Abadi" w:cs="Times New Roman"/>
          <w:kern w:val="0"/>
          <w:sz w:val="28"/>
          <w:szCs w:val="28"/>
          <w:lang w:eastAsia="en-AE"/>
          <w14:ligatures w14:val="none"/>
        </w:rPr>
        <w:t xml:space="preserve"> Implementing AI-driven tools for mental health assessments and personalized treatment plans to enhance care delivery.</w:t>
      </w:r>
    </w:p>
    <w:p w14:paraId="0AF8567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 Public Awareness and Education</w:t>
      </w:r>
    </w:p>
    <w:p w14:paraId="7419FCC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Raising public awareness and educating the population about mental health are essential for reducing stigma and encouraging individuals to seek help. Public education campaigns should focus on providing accurate information about mental health conditions, promoting the benefits of seeking help, and highlighting available resources. In Gaza, where stigma is a significant barrier, these efforts are crucial for changing perceptions and increasing the uptake of mental health services.</w:t>
      </w:r>
    </w:p>
    <w:p w14:paraId="2404420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266D70C" w14:textId="77777777" w:rsidR="009C3B6A" w:rsidRDefault="009C3B6A" w:rsidP="000B217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Campaigns:</w:t>
      </w:r>
      <w:r>
        <w:rPr>
          <w:rFonts w:ascii="Abadi" w:eastAsia="Times New Roman" w:hAnsi="Abadi" w:cs="Times New Roman"/>
          <w:kern w:val="0"/>
          <w:sz w:val="28"/>
          <w:szCs w:val="28"/>
          <w:lang w:eastAsia="en-AE"/>
          <w14:ligatures w14:val="none"/>
        </w:rPr>
        <w:t xml:space="preserve"> Launching widespread media campaigns using television, radio, and social media to disseminate information about mental health.</w:t>
      </w:r>
    </w:p>
    <w:p w14:paraId="4E54B788" w14:textId="77777777" w:rsidR="009C3B6A" w:rsidRDefault="009C3B6A" w:rsidP="000B217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Programs:</w:t>
      </w:r>
      <w:r>
        <w:rPr>
          <w:rFonts w:ascii="Abadi" w:eastAsia="Times New Roman" w:hAnsi="Abadi" w:cs="Times New Roman"/>
          <w:kern w:val="0"/>
          <w:sz w:val="28"/>
          <w:szCs w:val="28"/>
          <w:lang w:eastAsia="en-AE"/>
          <w14:ligatures w14:val="none"/>
        </w:rPr>
        <w:t xml:space="preserve"> Integrating mental health education into school curricula to teach children and adolescents about mental health and coping strategies.</w:t>
      </w:r>
    </w:p>
    <w:p w14:paraId="2311C3E2" w14:textId="77777777" w:rsidR="009C3B6A" w:rsidRDefault="009C3B6A" w:rsidP="000B217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Outreach:</w:t>
      </w:r>
      <w:r>
        <w:rPr>
          <w:rFonts w:ascii="Abadi" w:eastAsia="Times New Roman" w:hAnsi="Abadi" w:cs="Times New Roman"/>
          <w:kern w:val="0"/>
          <w:sz w:val="28"/>
          <w:szCs w:val="28"/>
          <w:lang w:eastAsia="en-AE"/>
          <w14:ligatures w14:val="none"/>
        </w:rPr>
        <w:t xml:space="preserve"> Conducting community outreach programs to engage directly with residents, provide information, and reduce stigma.</w:t>
      </w:r>
    </w:p>
    <w:p w14:paraId="7B94890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Collaboration and Partnerships</w:t>
      </w:r>
    </w:p>
    <w:p w14:paraId="0C596F7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Collaborating with international organizations, NGOs, and academic institutions can bring additional resources, expertise, and support to Gaza’s mental health system. Partnerships can facilitate the exchange of knowledge, provide funding for mental health initiatives, and introduce best practices from around the world. In the context of Gaza’s mental health crisis, collaboration is essential for leveraging global support and resources.</w:t>
      </w:r>
    </w:p>
    <w:p w14:paraId="5E1507C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7D96E28" w14:textId="77777777" w:rsidR="009C3B6A" w:rsidRDefault="009C3B6A" w:rsidP="000B217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Collaborations:</w:t>
      </w:r>
      <w:r>
        <w:rPr>
          <w:rFonts w:ascii="Abadi" w:eastAsia="Times New Roman" w:hAnsi="Abadi" w:cs="Times New Roman"/>
          <w:kern w:val="0"/>
          <w:sz w:val="28"/>
          <w:szCs w:val="28"/>
          <w:lang w:eastAsia="en-AE"/>
          <w14:ligatures w14:val="none"/>
        </w:rPr>
        <w:t xml:space="preserve"> Partnering with organizations like the World Health Organization to conduct training, research, and resource sharing.</w:t>
      </w:r>
    </w:p>
    <w:p w14:paraId="1B63EC32" w14:textId="77777777" w:rsidR="009C3B6A" w:rsidRDefault="009C3B6A" w:rsidP="000B217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NGO Partnerships:</w:t>
      </w:r>
      <w:r>
        <w:rPr>
          <w:rFonts w:ascii="Abadi" w:eastAsia="Times New Roman" w:hAnsi="Abadi" w:cs="Times New Roman"/>
          <w:kern w:val="0"/>
          <w:sz w:val="28"/>
          <w:szCs w:val="28"/>
          <w:lang w:eastAsia="en-AE"/>
          <w14:ligatures w14:val="none"/>
        </w:rPr>
        <w:t xml:space="preserve"> Collaborating with international and local NGOs to implement and fund mental health programs.</w:t>
      </w:r>
    </w:p>
    <w:p w14:paraId="6368F0B6" w14:textId="77777777" w:rsidR="009C3B6A" w:rsidRDefault="009C3B6A" w:rsidP="000B217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Academic Exchange Programs:</w:t>
      </w:r>
      <w:r>
        <w:rPr>
          <w:rFonts w:ascii="Abadi" w:eastAsia="Times New Roman" w:hAnsi="Abadi" w:cs="Times New Roman"/>
          <w:kern w:val="0"/>
          <w:sz w:val="28"/>
          <w:szCs w:val="28"/>
          <w:lang w:eastAsia="en-AE"/>
          <w14:ligatures w14:val="none"/>
        </w:rPr>
        <w:t xml:space="preserve"> Facilitating exchange programs for mental health professionals to learn and share best practices globally.</w:t>
      </w:r>
    </w:p>
    <w:p w14:paraId="4BE758F2"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 Policy Support and Advocacy</w:t>
      </w:r>
    </w:p>
    <w:p w14:paraId="054C2C2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Strong policy support and advocacy are necessary to prioritize mental health on the national agenda and secure the necessary resources and attention. This includes advocating for comprehensive mental health policies, securing funding, and ensuring that mental health is integrated into broader health and social policies. In Gaza, where resources are limited, strong policy support can drive systemic changes and improve mental health outcomes.</w:t>
      </w:r>
    </w:p>
    <w:p w14:paraId="5646D81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6DDCBB7" w14:textId="77777777" w:rsidR="009C3B6A" w:rsidRDefault="009C3B6A" w:rsidP="000B217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Mental Health Policies:</w:t>
      </w:r>
      <w:r>
        <w:rPr>
          <w:rFonts w:ascii="Abadi" w:eastAsia="Times New Roman" w:hAnsi="Abadi" w:cs="Times New Roman"/>
          <w:kern w:val="0"/>
          <w:sz w:val="28"/>
          <w:szCs w:val="28"/>
          <w:lang w:eastAsia="en-AE"/>
          <w14:ligatures w14:val="none"/>
        </w:rPr>
        <w:t xml:space="preserve"> Advocating for the development and implementation of national mental health policies that prioritize mental health care.</w:t>
      </w:r>
    </w:p>
    <w:p w14:paraId="35DD1CFF" w14:textId="77777777" w:rsidR="009C3B6A" w:rsidRDefault="009C3B6A" w:rsidP="000B217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Advocacy:</w:t>
      </w:r>
      <w:r>
        <w:rPr>
          <w:rFonts w:ascii="Abadi" w:eastAsia="Times New Roman" w:hAnsi="Abadi" w:cs="Times New Roman"/>
          <w:kern w:val="0"/>
          <w:sz w:val="28"/>
          <w:szCs w:val="28"/>
          <w:lang w:eastAsia="en-AE"/>
          <w14:ligatures w14:val="none"/>
        </w:rPr>
        <w:t xml:space="preserve"> Campaigning for increased funding for mental health programs from both national and international sources.</w:t>
      </w:r>
    </w:p>
    <w:p w14:paraId="7EAE43AA" w14:textId="77777777" w:rsidR="009C3B6A" w:rsidRDefault="009C3B6A" w:rsidP="000B217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Policy Integration:</w:t>
      </w:r>
      <w:r>
        <w:rPr>
          <w:rFonts w:ascii="Abadi" w:eastAsia="Times New Roman" w:hAnsi="Abadi" w:cs="Times New Roman"/>
          <w:kern w:val="0"/>
          <w:sz w:val="28"/>
          <w:szCs w:val="28"/>
          <w:lang w:eastAsia="en-AE"/>
          <w14:ligatures w14:val="none"/>
        </w:rPr>
        <w:t xml:space="preserve"> Ensuring that mental health considerations are integrated into broader health and social policies to create a holistic approach.</w:t>
      </w:r>
    </w:p>
    <w:p w14:paraId="7E66D99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 Data Collection and Research</w:t>
      </w:r>
    </w:p>
    <w:p w14:paraId="4AB5D05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Improving data collection and research on mental health can inform policies and interventions, ensuring they are based on accurate and comprehensive information. Establishing systems for regular data collection, supporting research initiatives, and using data to monitor and evaluate mental health programs are critical for understanding and addressing the mental health needs in Gaza.</w:t>
      </w:r>
    </w:p>
    <w:p w14:paraId="3C058D4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C093B60" w14:textId="77777777" w:rsidR="009C3B6A" w:rsidRDefault="009C3B6A" w:rsidP="000B217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Information Systems:</w:t>
      </w:r>
      <w:r>
        <w:rPr>
          <w:rFonts w:ascii="Abadi" w:eastAsia="Times New Roman" w:hAnsi="Abadi" w:cs="Times New Roman"/>
          <w:kern w:val="0"/>
          <w:sz w:val="28"/>
          <w:szCs w:val="28"/>
          <w:lang w:eastAsia="en-AE"/>
          <w14:ligatures w14:val="none"/>
        </w:rPr>
        <w:t xml:space="preserve"> Implementing robust health information systems to collect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mental health data.</w:t>
      </w:r>
    </w:p>
    <w:p w14:paraId="4937AB44" w14:textId="77777777" w:rsidR="009C3B6A" w:rsidRDefault="009C3B6A" w:rsidP="000B217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Partnerships:</w:t>
      </w:r>
      <w:r>
        <w:rPr>
          <w:rFonts w:ascii="Abadi" w:eastAsia="Times New Roman" w:hAnsi="Abadi" w:cs="Times New Roman"/>
          <w:kern w:val="0"/>
          <w:sz w:val="28"/>
          <w:szCs w:val="28"/>
          <w:lang w:eastAsia="en-AE"/>
          <w14:ligatures w14:val="none"/>
        </w:rPr>
        <w:t xml:space="preserve"> Collaborating with academic institutions and research organizations to conduct studies on mental health in Gaza.</w:t>
      </w:r>
    </w:p>
    <w:p w14:paraId="77B21DED" w14:textId="77777777" w:rsidR="009C3B6A" w:rsidRDefault="009C3B6A" w:rsidP="000B217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Evaluation:</w:t>
      </w:r>
      <w:r>
        <w:rPr>
          <w:rFonts w:ascii="Abadi" w:eastAsia="Times New Roman" w:hAnsi="Abadi" w:cs="Times New Roman"/>
          <w:kern w:val="0"/>
          <w:sz w:val="28"/>
          <w:szCs w:val="28"/>
          <w:lang w:eastAsia="en-AE"/>
          <w14:ligatures w14:val="none"/>
        </w:rPr>
        <w:t xml:space="preserve"> Using data to evaluate the effectiveness of mental health programs and make necessary adjustments.</w:t>
      </w:r>
    </w:p>
    <w:p w14:paraId="0732FF3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 Building Resilience and Coping Skills</w:t>
      </w:r>
    </w:p>
    <w:p w14:paraId="4A75AD0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Developing programs that build resilience and coping skills among the population can help individuals manage stress and adversity. These programs can include resilience training, stress management workshops, and community support initiatives. In Gaza, where the population faces constant challenges, building resilience is essential for promoting mental well-being and long-term recovery.</w:t>
      </w:r>
    </w:p>
    <w:p w14:paraId="1F7BF3C2"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14329DF" w14:textId="77777777" w:rsidR="009C3B6A" w:rsidRDefault="009C3B6A" w:rsidP="000B217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Resilience Training:</w:t>
      </w:r>
      <w:r>
        <w:rPr>
          <w:rFonts w:ascii="Abadi" w:eastAsia="Times New Roman" w:hAnsi="Abadi" w:cs="Times New Roman"/>
          <w:kern w:val="0"/>
          <w:sz w:val="28"/>
          <w:szCs w:val="28"/>
          <w:lang w:eastAsia="en-AE"/>
          <w14:ligatures w14:val="none"/>
        </w:rPr>
        <w:t xml:space="preserve"> Offering resilience training programs in schools, workplaces, and communities to teach coping strategies.</w:t>
      </w:r>
    </w:p>
    <w:p w14:paraId="38AA4C65" w14:textId="77777777" w:rsidR="009C3B6A" w:rsidRDefault="009C3B6A" w:rsidP="000B217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Stress Management Workshops:</w:t>
      </w:r>
      <w:r>
        <w:rPr>
          <w:rFonts w:ascii="Abadi" w:eastAsia="Times New Roman" w:hAnsi="Abadi" w:cs="Times New Roman"/>
          <w:kern w:val="0"/>
          <w:sz w:val="28"/>
          <w:szCs w:val="28"/>
          <w:lang w:eastAsia="en-AE"/>
          <w14:ligatures w14:val="none"/>
        </w:rPr>
        <w:t xml:space="preserve"> Conducting workshops on stress management and emotional regulation to help individuals handle daily stressors.</w:t>
      </w:r>
    </w:p>
    <w:p w14:paraId="7841863F" w14:textId="77777777" w:rsidR="009C3B6A" w:rsidRDefault="009C3B6A" w:rsidP="000B217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Initiatives:</w:t>
      </w:r>
      <w:r>
        <w:rPr>
          <w:rFonts w:ascii="Abadi" w:eastAsia="Times New Roman" w:hAnsi="Abadi" w:cs="Times New Roman"/>
          <w:kern w:val="0"/>
          <w:sz w:val="28"/>
          <w:szCs w:val="28"/>
          <w:lang w:eastAsia="en-AE"/>
          <w14:ligatures w14:val="none"/>
        </w:rPr>
        <w:t xml:space="preserve"> Creating community support initiatives that promote social cohesion and mutual support, enhancing collective resilience.</w:t>
      </w:r>
    </w:p>
    <w:p w14:paraId="04C80AA3" w14:textId="77777777" w:rsidR="009C3B6A" w:rsidRDefault="009C3B6A" w:rsidP="009C3B6A">
      <w:pPr>
        <w:rPr>
          <w:rFonts w:ascii="Abadi" w:hAnsi="Abadi"/>
          <w:sz w:val="28"/>
          <w:szCs w:val="28"/>
        </w:rPr>
      </w:pPr>
      <w:r>
        <w:rPr>
          <w:rFonts w:ascii="Abadi" w:hAnsi="Abadi"/>
          <w:kern w:val="0"/>
          <w:sz w:val="28"/>
          <w:szCs w:val="28"/>
          <w14:ligatures w14:val="none"/>
        </w:rPr>
        <w:br w:type="page"/>
      </w:r>
    </w:p>
    <w:p w14:paraId="094CCA7D" w14:textId="77777777" w:rsidR="009C3B6A" w:rsidRDefault="009C3B6A" w:rsidP="00227276">
      <w:pPr>
        <w:pStyle w:val="Heading1"/>
        <w:pBdr>
          <w:bottom w:val="single" w:sz="4" w:space="1" w:color="auto"/>
        </w:pBdr>
        <w:rPr>
          <w:rFonts w:eastAsia="Times New Roman"/>
          <w:lang w:eastAsia="en-AE"/>
        </w:rPr>
      </w:pPr>
      <w:bookmarkStart w:id="37" w:name="_Toc172048875"/>
      <w:r>
        <w:rPr>
          <w:rFonts w:eastAsia="Times New Roman"/>
          <w:lang w:eastAsia="en-AE"/>
        </w:rPr>
        <w:lastRenderedPageBreak/>
        <w:t>10. Key Performance Indicators (KPIs)</w:t>
      </w:r>
      <w:bookmarkEnd w:id="37"/>
      <w:r>
        <w:rPr>
          <w:rFonts w:eastAsia="Times New Roman"/>
          <w:lang w:eastAsia="en-AE"/>
        </w:rPr>
        <w:br/>
      </w:r>
    </w:p>
    <w:p w14:paraId="6200C48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 Access to Mental Health Services</w:t>
      </w:r>
    </w:p>
    <w:p w14:paraId="52801B7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This KPI measures the availability and accessibility of mental health services in Gaza. It includes the number of mental health facilities, the geographic distribution of services, and the proportion of the population able to access mental health care. Given the destruction of healthcare infrastructure and restrictions on movement, improving access is critical for ensuring that individuals can receive timely and appropriate mental health support.</w:t>
      </w:r>
    </w:p>
    <w:p w14:paraId="17AAE626"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24BF695" w14:textId="77777777" w:rsidR="009C3B6A" w:rsidRDefault="009C3B6A" w:rsidP="000B217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Mental Health Facilities:</w:t>
      </w:r>
      <w:r>
        <w:rPr>
          <w:rFonts w:ascii="Abadi" w:eastAsia="Times New Roman" w:hAnsi="Abadi" w:cs="Times New Roman"/>
          <w:kern w:val="0"/>
          <w:sz w:val="28"/>
          <w:szCs w:val="28"/>
          <w:lang w:eastAsia="en-AE"/>
          <w14:ligatures w14:val="none"/>
        </w:rPr>
        <w:t xml:space="preserve"> Tracking the number of operational mental health clinics and hospitals in Gaza.</w:t>
      </w:r>
    </w:p>
    <w:p w14:paraId="073F5D24" w14:textId="77777777" w:rsidR="009C3B6A" w:rsidRDefault="009C3B6A" w:rsidP="000B217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Geographic Coverage:</w:t>
      </w:r>
      <w:r>
        <w:rPr>
          <w:rFonts w:ascii="Abadi" w:eastAsia="Times New Roman" w:hAnsi="Abadi" w:cs="Times New Roman"/>
          <w:kern w:val="0"/>
          <w:sz w:val="28"/>
          <w:szCs w:val="28"/>
          <w:lang w:eastAsia="en-AE"/>
          <w14:ligatures w14:val="none"/>
        </w:rPr>
        <w:t xml:space="preserve"> Measuring the distribution of mental health services across different regions to identify and address service gaps.</w:t>
      </w:r>
    </w:p>
    <w:p w14:paraId="24E4EB99" w14:textId="77777777" w:rsidR="009C3B6A" w:rsidRDefault="009C3B6A" w:rsidP="000B217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Population Access:</w:t>
      </w:r>
      <w:r>
        <w:rPr>
          <w:rFonts w:ascii="Abadi" w:eastAsia="Times New Roman" w:hAnsi="Abadi" w:cs="Times New Roman"/>
          <w:kern w:val="0"/>
          <w:sz w:val="28"/>
          <w:szCs w:val="28"/>
          <w:lang w:eastAsia="en-AE"/>
          <w14:ligatures w14:val="none"/>
        </w:rPr>
        <w:t xml:space="preserve"> Calculating the percentage of the population with access to mental health services within a reasonable distance.</w:t>
      </w:r>
    </w:p>
    <w:p w14:paraId="7D2F04E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2. Quality of Mental Health Services</w:t>
      </w:r>
    </w:p>
    <w:p w14:paraId="0FDCE8B8"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This KPI assesses the quality of mental health services provided, including the effectiveness of treatments, patient satisfaction, and adherence to best practices. High-quality services are essential for achieving positive mental health outcomes and ensuring that individuals receive care that meets their needs. In the context of Gaza, maintaining high standards despite resource constraints is a significant challenge that must be addressed.</w:t>
      </w:r>
    </w:p>
    <w:p w14:paraId="28D88E9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6E430F2" w14:textId="77777777" w:rsidR="009C3B6A" w:rsidRDefault="009C3B6A" w:rsidP="000B217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Treatment Outcomes:</w:t>
      </w:r>
      <w:r>
        <w:rPr>
          <w:rFonts w:ascii="Abadi" w:eastAsia="Times New Roman" w:hAnsi="Abadi" w:cs="Times New Roman"/>
          <w:kern w:val="0"/>
          <w:sz w:val="28"/>
          <w:szCs w:val="28"/>
          <w:lang w:eastAsia="en-AE"/>
          <w14:ligatures w14:val="none"/>
        </w:rPr>
        <w:t xml:space="preserve"> Monitoring patient recovery rates and improvements in mental health conditions following treatment.</w:t>
      </w:r>
    </w:p>
    <w:p w14:paraId="4B367CD2" w14:textId="77777777" w:rsidR="009C3B6A" w:rsidRDefault="009C3B6A" w:rsidP="000B217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Satisfaction:</w:t>
      </w:r>
      <w:r>
        <w:rPr>
          <w:rFonts w:ascii="Abadi" w:eastAsia="Times New Roman" w:hAnsi="Abadi" w:cs="Times New Roman"/>
          <w:kern w:val="0"/>
          <w:sz w:val="28"/>
          <w:szCs w:val="28"/>
          <w:lang w:eastAsia="en-AE"/>
          <w14:ligatures w14:val="none"/>
        </w:rPr>
        <w:t xml:space="preserve"> Conducting surveys to gauge patient satisfaction with mental health services and identify areas for improvement.</w:t>
      </w:r>
    </w:p>
    <w:p w14:paraId="045F5404" w14:textId="77777777" w:rsidR="009C3B6A" w:rsidRDefault="009C3B6A" w:rsidP="000B217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Adherence to Standards:</w:t>
      </w:r>
      <w:r>
        <w:rPr>
          <w:rFonts w:ascii="Abadi" w:eastAsia="Times New Roman" w:hAnsi="Abadi" w:cs="Times New Roman"/>
          <w:kern w:val="0"/>
          <w:sz w:val="28"/>
          <w:szCs w:val="28"/>
          <w:lang w:eastAsia="en-AE"/>
          <w14:ligatures w14:val="none"/>
        </w:rPr>
        <w:t xml:space="preserve"> Ensuring that mental health services adhere to national and international best practice guidelines.</w:t>
      </w:r>
    </w:p>
    <w:p w14:paraId="5826DB1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3. Workforce Capacity and Training</w:t>
      </w:r>
    </w:p>
    <w:p w14:paraId="65B0FA8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Explanation:</w:t>
      </w:r>
      <w:r>
        <w:rPr>
          <w:rFonts w:ascii="Abadi" w:eastAsia="Times New Roman" w:hAnsi="Abadi" w:cs="Times New Roman"/>
          <w:kern w:val="0"/>
          <w:sz w:val="28"/>
          <w:szCs w:val="28"/>
          <w:lang w:eastAsia="en-AE"/>
          <w14:ligatures w14:val="none"/>
        </w:rPr>
        <w:t xml:space="preserve"> This KPI measures the capacity and competency of the mental health workforce, including the number of trained professionals, the availability of continuous education, and the effectiveness of training programs. A well-trained and adequately supported workforce is crucial for delivering high-quality mental health care in Gaza, where the demand for services is high.</w:t>
      </w:r>
    </w:p>
    <w:p w14:paraId="51888ED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EDDDBD2" w14:textId="77777777" w:rsidR="009C3B6A" w:rsidRDefault="009C3B6A" w:rsidP="000B217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Trained Professionals:</w:t>
      </w:r>
      <w:r>
        <w:rPr>
          <w:rFonts w:ascii="Abadi" w:eastAsia="Times New Roman" w:hAnsi="Abadi" w:cs="Times New Roman"/>
          <w:kern w:val="0"/>
          <w:sz w:val="28"/>
          <w:szCs w:val="28"/>
          <w:lang w:eastAsia="en-AE"/>
          <w14:ligatures w14:val="none"/>
        </w:rPr>
        <w:t xml:space="preserve"> Tracking the number of mental health professionals, including psychologists,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and social workers.</w:t>
      </w:r>
    </w:p>
    <w:p w14:paraId="20470D30" w14:textId="77777777" w:rsidR="009C3B6A" w:rsidRDefault="009C3B6A" w:rsidP="000B217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Training Programs:</w:t>
      </w:r>
      <w:r>
        <w:rPr>
          <w:rFonts w:ascii="Abadi" w:eastAsia="Times New Roman" w:hAnsi="Abadi" w:cs="Times New Roman"/>
          <w:kern w:val="0"/>
          <w:sz w:val="28"/>
          <w:szCs w:val="28"/>
          <w:lang w:eastAsia="en-AE"/>
          <w14:ligatures w14:val="none"/>
        </w:rPr>
        <w:t xml:space="preserve"> Evaluating the availability and participation rates in continuous professional development programs.</w:t>
      </w:r>
    </w:p>
    <w:p w14:paraId="60D1B4B1" w14:textId="77777777" w:rsidR="009C3B6A" w:rsidRDefault="009C3B6A" w:rsidP="000B217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Competency Levels:</w:t>
      </w:r>
      <w:r>
        <w:rPr>
          <w:rFonts w:ascii="Abadi" w:eastAsia="Times New Roman" w:hAnsi="Abadi" w:cs="Times New Roman"/>
          <w:kern w:val="0"/>
          <w:sz w:val="28"/>
          <w:szCs w:val="28"/>
          <w:lang w:eastAsia="en-AE"/>
          <w14:ligatures w14:val="none"/>
        </w:rPr>
        <w:t xml:space="preserve"> Assessing the competency and skills of mental health professionals through performance evaluations and feedback.</w:t>
      </w:r>
    </w:p>
    <w:p w14:paraId="680DC45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4. Public Awareness and Education</w:t>
      </w:r>
    </w:p>
    <w:p w14:paraId="73330A5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This KPI evaluates the effectiveness of public awareness and education campaigns in reducing stigma and increasing knowledge about mental health. Raising awareness is critical for encouraging individuals to seek help and for fostering a supportive environment for those with mental health issues. In Gaza, where stigma remains a significant barrier, effective public education can lead to improved mental health outcomes.</w:t>
      </w:r>
    </w:p>
    <w:p w14:paraId="08215ED1"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33F20EA" w14:textId="77777777" w:rsidR="009C3B6A" w:rsidRDefault="009C3B6A" w:rsidP="000B217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Reach:</w:t>
      </w:r>
      <w:r>
        <w:rPr>
          <w:rFonts w:ascii="Abadi" w:eastAsia="Times New Roman" w:hAnsi="Abadi" w:cs="Times New Roman"/>
          <w:kern w:val="0"/>
          <w:sz w:val="28"/>
          <w:szCs w:val="28"/>
          <w:lang w:eastAsia="en-AE"/>
          <w14:ligatures w14:val="none"/>
        </w:rPr>
        <w:t xml:space="preserve"> Measuring the reach and impact of public awareness campaigns across different media channels.</w:t>
      </w:r>
    </w:p>
    <w:p w14:paraId="27DE7232" w14:textId="77777777" w:rsidR="009C3B6A" w:rsidRDefault="009C3B6A" w:rsidP="000B217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Levels:</w:t>
      </w:r>
      <w:r>
        <w:rPr>
          <w:rFonts w:ascii="Abadi" w:eastAsia="Times New Roman" w:hAnsi="Abadi" w:cs="Times New Roman"/>
          <w:kern w:val="0"/>
          <w:sz w:val="28"/>
          <w:szCs w:val="28"/>
          <w:lang w:eastAsia="en-AE"/>
          <w14:ligatures w14:val="none"/>
        </w:rPr>
        <w:t xml:space="preserve"> Conducting surveys to assess public knowledge and attitudes towards mental health before and after campaigns.</w:t>
      </w:r>
    </w:p>
    <w:p w14:paraId="1BCFC30F" w14:textId="77777777" w:rsidR="009C3B6A" w:rsidRDefault="009C3B6A" w:rsidP="000B217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Help-Seeking </w:t>
      </w:r>
      <w:proofErr w:type="spellStart"/>
      <w:r>
        <w:rPr>
          <w:rFonts w:ascii="Abadi" w:eastAsia="Times New Roman" w:hAnsi="Abadi" w:cs="Times New Roman"/>
          <w:b/>
          <w:bCs/>
          <w:kern w:val="0"/>
          <w:sz w:val="28"/>
          <w:szCs w:val="28"/>
          <w:lang w:eastAsia="en-AE"/>
          <w14:ligatures w14:val="none"/>
        </w:rPr>
        <w:t>Behavior</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Monitoring changes in the number of individuals seeking mental health services following awareness campaigns.</w:t>
      </w:r>
    </w:p>
    <w:p w14:paraId="0C7AC73B"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5. Integration of Mental Health into Primary Care</w:t>
      </w:r>
    </w:p>
    <w:p w14:paraId="5D39DF6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This KPI assesses the extent to which mental health services are integrated into primary care settings. Integration is essential for providing holistic care and ensuring that mental health is addressed alongside physical health. In Gaza, where healthcare resources are limited, </w:t>
      </w:r>
      <w:r>
        <w:rPr>
          <w:rFonts w:ascii="Abadi" w:eastAsia="Times New Roman" w:hAnsi="Abadi" w:cs="Times New Roman"/>
          <w:kern w:val="0"/>
          <w:sz w:val="28"/>
          <w:szCs w:val="28"/>
          <w:lang w:eastAsia="en-AE"/>
          <w14:ligatures w14:val="none"/>
        </w:rPr>
        <w:lastRenderedPageBreak/>
        <w:t>integration can maximize the use of available resources and improve access to mental health care.</w:t>
      </w:r>
    </w:p>
    <w:p w14:paraId="103D2CE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5F00DEF" w14:textId="77777777" w:rsidR="009C3B6A" w:rsidRDefault="009C3B6A" w:rsidP="000B217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Screening Rates:</w:t>
      </w:r>
      <w:r>
        <w:rPr>
          <w:rFonts w:ascii="Abadi" w:eastAsia="Times New Roman" w:hAnsi="Abadi" w:cs="Times New Roman"/>
          <w:kern w:val="0"/>
          <w:sz w:val="28"/>
          <w:szCs w:val="28"/>
          <w:lang w:eastAsia="en-AE"/>
          <w14:ligatures w14:val="none"/>
        </w:rPr>
        <w:t xml:space="preserve"> Tracking the number of mental health screenings conducted in primary care facilities.</w:t>
      </w:r>
    </w:p>
    <w:p w14:paraId="35533AE7" w14:textId="77777777" w:rsidR="009C3B6A" w:rsidRDefault="009C3B6A" w:rsidP="000B217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Referral Rates:</w:t>
      </w:r>
      <w:r>
        <w:rPr>
          <w:rFonts w:ascii="Abadi" w:eastAsia="Times New Roman" w:hAnsi="Abadi" w:cs="Times New Roman"/>
          <w:kern w:val="0"/>
          <w:sz w:val="28"/>
          <w:szCs w:val="28"/>
          <w:lang w:eastAsia="en-AE"/>
          <w14:ligatures w14:val="none"/>
        </w:rPr>
        <w:t xml:space="preserve"> Measuring the number of referrals from primary care to specialized mental health services.</w:t>
      </w:r>
    </w:p>
    <w:p w14:paraId="550788C8" w14:textId="77777777" w:rsidR="009C3B6A" w:rsidRDefault="009C3B6A" w:rsidP="000B217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Care Programs:</w:t>
      </w:r>
      <w:r>
        <w:rPr>
          <w:rFonts w:ascii="Abadi" w:eastAsia="Times New Roman" w:hAnsi="Abadi" w:cs="Times New Roman"/>
          <w:kern w:val="0"/>
          <w:sz w:val="28"/>
          <w:szCs w:val="28"/>
          <w:lang w:eastAsia="en-AE"/>
          <w14:ligatures w14:val="none"/>
        </w:rPr>
        <w:t xml:space="preserve"> Evaluating the implementation and effectiveness of integrated care programs that combine mental and physical health services.</w:t>
      </w:r>
    </w:p>
    <w:p w14:paraId="1D174AD5"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6. Crisis Response and Emergency Services</w:t>
      </w:r>
    </w:p>
    <w:p w14:paraId="219E8F9E"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This KPI measures the availability and effectiveness of crisis response and emergency mental health services. Rapid and effective crisis intervention is crucial in Gaza, where the population frequently experiences acute mental health crises due to occupation. Ensuring that these services are in place and functioning well can prevent long-term psychological harm.</w:t>
      </w:r>
    </w:p>
    <w:p w14:paraId="5AF869C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6FDE44A" w14:textId="77777777" w:rsidR="009C3B6A" w:rsidRDefault="009C3B6A" w:rsidP="000B217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Response Times:</w:t>
      </w:r>
      <w:r>
        <w:rPr>
          <w:rFonts w:ascii="Abadi" w:eastAsia="Times New Roman" w:hAnsi="Abadi" w:cs="Times New Roman"/>
          <w:kern w:val="0"/>
          <w:sz w:val="28"/>
          <w:szCs w:val="28"/>
          <w:lang w:eastAsia="en-AE"/>
          <w14:ligatures w14:val="none"/>
        </w:rPr>
        <w:t xml:space="preserve"> Monitoring the response times of crisis intervention teams to emergency situations.</w:t>
      </w:r>
    </w:p>
    <w:p w14:paraId="552B8FD2" w14:textId="77777777" w:rsidR="009C3B6A" w:rsidRDefault="009C3B6A" w:rsidP="000B217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Crisis Service Utilization:</w:t>
      </w:r>
      <w:r>
        <w:rPr>
          <w:rFonts w:ascii="Abadi" w:eastAsia="Times New Roman" w:hAnsi="Abadi" w:cs="Times New Roman"/>
          <w:kern w:val="0"/>
          <w:sz w:val="28"/>
          <w:szCs w:val="28"/>
          <w:lang w:eastAsia="en-AE"/>
          <w14:ligatures w14:val="none"/>
        </w:rPr>
        <w:t xml:space="preserve"> Tracking the number of individuals accessing crisis response and emergency mental health services.</w:t>
      </w:r>
    </w:p>
    <w:p w14:paraId="03395A30" w14:textId="77777777" w:rsidR="009C3B6A" w:rsidRDefault="009C3B6A" w:rsidP="000B217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Effectiveness of Interventions:</w:t>
      </w:r>
      <w:r>
        <w:rPr>
          <w:rFonts w:ascii="Abadi" w:eastAsia="Times New Roman" w:hAnsi="Abadi" w:cs="Times New Roman"/>
          <w:kern w:val="0"/>
          <w:sz w:val="28"/>
          <w:szCs w:val="28"/>
          <w:lang w:eastAsia="en-AE"/>
          <w14:ligatures w14:val="none"/>
        </w:rPr>
        <w:t xml:space="preserve"> Evaluating the outcomes of crisis interventions, including patient stabilization and follow-up care.</w:t>
      </w:r>
    </w:p>
    <w:p w14:paraId="4A459052"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7. Community Engagement and Support</w:t>
      </w:r>
    </w:p>
    <w:p w14:paraId="69BE6C0F"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This KPI evaluates the level of community engagement and support for mental health initiatives. Community involvement is essential for ensuring that mental health programs are culturally sensitive, widely accepted, and sustainable. In Gaza, engaging the community can help address the unique mental health needs of the population and build resilience.</w:t>
      </w:r>
    </w:p>
    <w:p w14:paraId="49447D3A"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384E49F" w14:textId="77777777" w:rsidR="009C3B6A" w:rsidRDefault="009C3B6A" w:rsidP="000B217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Participation:</w:t>
      </w:r>
      <w:r>
        <w:rPr>
          <w:rFonts w:ascii="Abadi" w:eastAsia="Times New Roman" w:hAnsi="Abadi" w:cs="Times New Roman"/>
          <w:kern w:val="0"/>
          <w:sz w:val="28"/>
          <w:szCs w:val="28"/>
          <w:lang w:eastAsia="en-AE"/>
          <w14:ligatures w14:val="none"/>
        </w:rPr>
        <w:t xml:space="preserve"> Measuring the participation rates in community mental health programs and activities.</w:t>
      </w:r>
    </w:p>
    <w:p w14:paraId="7C439DB2" w14:textId="77777777" w:rsidR="009C3B6A" w:rsidRDefault="009C3B6A" w:rsidP="000B217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Feedback and Collaboration:</w:t>
      </w:r>
      <w:r>
        <w:rPr>
          <w:rFonts w:ascii="Abadi" w:eastAsia="Times New Roman" w:hAnsi="Abadi" w:cs="Times New Roman"/>
          <w:kern w:val="0"/>
          <w:sz w:val="28"/>
          <w:szCs w:val="28"/>
          <w:lang w:eastAsia="en-AE"/>
          <w14:ligatures w14:val="none"/>
        </w:rPr>
        <w:t xml:space="preserve"> Assessing the level of feedback and collaboration between mental health service providers and the community.</w:t>
      </w:r>
    </w:p>
    <w:p w14:paraId="4905B21F" w14:textId="77777777" w:rsidR="009C3B6A" w:rsidRDefault="009C3B6A" w:rsidP="000B217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Networks:</w:t>
      </w:r>
      <w:r>
        <w:rPr>
          <w:rFonts w:ascii="Abadi" w:eastAsia="Times New Roman" w:hAnsi="Abadi" w:cs="Times New Roman"/>
          <w:kern w:val="0"/>
          <w:sz w:val="28"/>
          <w:szCs w:val="28"/>
          <w:lang w:eastAsia="en-AE"/>
          <w14:ligatures w14:val="none"/>
        </w:rPr>
        <w:t xml:space="preserve"> Evaluating the establishment and effectiveness of community support networks for mental health.</w:t>
      </w:r>
    </w:p>
    <w:p w14:paraId="7A8F1DD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8. Utilization of Technology in Mental Health Care</w:t>
      </w:r>
    </w:p>
    <w:p w14:paraId="5F796F84"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This KPI assesses the adoption and impact of technology in delivering mental health care, including telemedicine, mobile apps, and AI tools. Technology can enhance access, improve efficiency, and provide personalized care, which is particularly important in Gaza's challenging environment. Successful implementation of technology can significantly improve mental health outcomes.</w:t>
      </w:r>
    </w:p>
    <w:p w14:paraId="50B7F8B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CCC5AB2" w14:textId="77777777" w:rsidR="009C3B6A" w:rsidRDefault="009C3B6A" w:rsidP="000B217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Telemedicine Usage:</w:t>
      </w:r>
      <w:r>
        <w:rPr>
          <w:rFonts w:ascii="Abadi" w:eastAsia="Times New Roman" w:hAnsi="Abadi" w:cs="Times New Roman"/>
          <w:kern w:val="0"/>
          <w:sz w:val="28"/>
          <w:szCs w:val="28"/>
          <w:lang w:eastAsia="en-AE"/>
          <w14:ligatures w14:val="none"/>
        </w:rPr>
        <w:t xml:space="preserve"> Tracking the number of telemedicine consultations conducted for mental health care.</w:t>
      </w:r>
    </w:p>
    <w:p w14:paraId="06C02194" w14:textId="77777777" w:rsidR="009C3B6A" w:rsidRDefault="009C3B6A" w:rsidP="000B217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 Downloads and Usage:</w:t>
      </w:r>
      <w:r>
        <w:rPr>
          <w:rFonts w:ascii="Abadi" w:eastAsia="Times New Roman" w:hAnsi="Abadi" w:cs="Times New Roman"/>
          <w:kern w:val="0"/>
          <w:sz w:val="28"/>
          <w:szCs w:val="28"/>
          <w:lang w:eastAsia="en-AE"/>
          <w14:ligatures w14:val="none"/>
        </w:rPr>
        <w:t xml:space="preserve"> Measuring the download rates and user engagement with mental health apps.</w:t>
      </w:r>
    </w:p>
    <w:p w14:paraId="13D4E61D" w14:textId="77777777" w:rsidR="009C3B6A" w:rsidRDefault="009C3B6A" w:rsidP="000B217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 Tool Effectiveness:</w:t>
      </w:r>
      <w:r>
        <w:rPr>
          <w:rFonts w:ascii="Abadi" w:eastAsia="Times New Roman" w:hAnsi="Abadi" w:cs="Times New Roman"/>
          <w:kern w:val="0"/>
          <w:sz w:val="28"/>
          <w:szCs w:val="28"/>
          <w:lang w:eastAsia="en-AE"/>
          <w14:ligatures w14:val="none"/>
        </w:rPr>
        <w:t xml:space="preserve"> Evaluating the impact of AI-driven tools on mental health assessments and treatment plans.</w:t>
      </w:r>
    </w:p>
    <w:p w14:paraId="698C949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9. Funding and Resource Allocation</w:t>
      </w:r>
    </w:p>
    <w:p w14:paraId="512E4013"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This KPI measures the allocation and utilization of funds and resources for mental health programs. Adequate and sustainable funding is crucial for the success of mental health initiatives, ensuring that they can operate effectively and reach those in need. In Gaza, where resources are scarce, efficient allocation and utilization are essential for maximizing impact.</w:t>
      </w:r>
    </w:p>
    <w:p w14:paraId="765CE819"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541070F" w14:textId="77777777" w:rsidR="009C3B6A" w:rsidRDefault="009C3B6A" w:rsidP="000B217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Levels:</w:t>
      </w:r>
      <w:r>
        <w:rPr>
          <w:rFonts w:ascii="Abadi" w:eastAsia="Times New Roman" w:hAnsi="Abadi" w:cs="Times New Roman"/>
          <w:kern w:val="0"/>
          <w:sz w:val="28"/>
          <w:szCs w:val="28"/>
          <w:lang w:eastAsia="en-AE"/>
          <w14:ligatures w14:val="none"/>
        </w:rPr>
        <w:t xml:space="preserve"> Monitoring the levels of funding allocated to mental health programs from various sources.</w:t>
      </w:r>
    </w:p>
    <w:p w14:paraId="0AB8AD95" w14:textId="77777777" w:rsidR="009C3B6A" w:rsidRDefault="009C3B6A" w:rsidP="000B217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Utilization:</w:t>
      </w:r>
      <w:r>
        <w:rPr>
          <w:rFonts w:ascii="Abadi" w:eastAsia="Times New Roman" w:hAnsi="Abadi" w:cs="Times New Roman"/>
          <w:kern w:val="0"/>
          <w:sz w:val="28"/>
          <w:szCs w:val="28"/>
          <w:lang w:eastAsia="en-AE"/>
          <w14:ligatures w14:val="none"/>
        </w:rPr>
        <w:t xml:space="preserve"> Assessing the efficiency and effectiveness of resource utilization in mental health services.</w:t>
      </w:r>
    </w:p>
    <w:p w14:paraId="69E7EC84" w14:textId="77777777" w:rsidR="009C3B6A" w:rsidRDefault="009C3B6A" w:rsidP="000B217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Sustainability:</w:t>
      </w:r>
      <w:r>
        <w:rPr>
          <w:rFonts w:ascii="Abadi" w:eastAsia="Times New Roman" w:hAnsi="Abadi" w:cs="Times New Roman"/>
          <w:kern w:val="0"/>
          <w:sz w:val="28"/>
          <w:szCs w:val="28"/>
          <w:lang w:eastAsia="en-AE"/>
          <w14:ligatures w14:val="none"/>
        </w:rPr>
        <w:t xml:space="preserve"> Evaluating the sustainability of funding mechanisms for long-term mental health programs.</w:t>
      </w:r>
    </w:p>
    <w:p w14:paraId="0169776C"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10. Research and Data Collection</w:t>
      </w:r>
    </w:p>
    <w:p w14:paraId="46171A30"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Explanation:</w:t>
      </w:r>
      <w:r>
        <w:rPr>
          <w:rFonts w:ascii="Abadi" w:eastAsia="Times New Roman" w:hAnsi="Abadi" w:cs="Times New Roman"/>
          <w:kern w:val="0"/>
          <w:sz w:val="28"/>
          <w:szCs w:val="28"/>
          <w:lang w:eastAsia="en-AE"/>
          <w14:ligatures w14:val="none"/>
        </w:rPr>
        <w:t xml:space="preserve"> This KPI evaluates the extent and quality of research and data collection efforts related to mental health. Accurate data and research are essential for informing policies, improving programs, and understanding the mental health needs of the population. In Gaza, robust data collection can provide valuable insights and drive evidence-based interventions.</w:t>
      </w:r>
    </w:p>
    <w:p w14:paraId="7F5486DD" w14:textId="77777777" w:rsidR="009C3B6A" w:rsidRDefault="009C3B6A" w:rsidP="009C3B6A">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8C6D95F" w14:textId="77777777" w:rsidR="009C3B6A" w:rsidRDefault="009C3B6A" w:rsidP="000B217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Projects:</w:t>
      </w:r>
      <w:r>
        <w:rPr>
          <w:rFonts w:ascii="Abadi" w:eastAsia="Times New Roman" w:hAnsi="Abadi" w:cs="Times New Roman"/>
          <w:kern w:val="0"/>
          <w:sz w:val="28"/>
          <w:szCs w:val="28"/>
          <w:lang w:eastAsia="en-AE"/>
          <w14:ligatures w14:val="none"/>
        </w:rPr>
        <w:t xml:space="preserve"> Tracking the number and scope of research projects conducted on mental health in Gaza.</w:t>
      </w:r>
    </w:p>
    <w:p w14:paraId="2F8E12EA" w14:textId="77777777" w:rsidR="009C3B6A" w:rsidRDefault="009C3B6A" w:rsidP="000B217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Collection Systems:</w:t>
      </w:r>
      <w:r>
        <w:rPr>
          <w:rFonts w:ascii="Abadi" w:eastAsia="Times New Roman" w:hAnsi="Abadi" w:cs="Times New Roman"/>
          <w:kern w:val="0"/>
          <w:sz w:val="28"/>
          <w:szCs w:val="28"/>
          <w:lang w:eastAsia="en-AE"/>
          <w14:ligatures w14:val="none"/>
        </w:rPr>
        <w:t xml:space="preserve"> Evaluating the implementation and effectiveness of data collection systems for mental health information.</w:t>
      </w:r>
    </w:p>
    <w:p w14:paraId="78786914" w14:textId="77777777" w:rsidR="009C3B6A" w:rsidRDefault="009C3B6A" w:rsidP="000B217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Impact:</w:t>
      </w:r>
      <w:r>
        <w:rPr>
          <w:rFonts w:ascii="Abadi" w:eastAsia="Times New Roman" w:hAnsi="Abadi" w:cs="Times New Roman"/>
          <w:kern w:val="0"/>
          <w:sz w:val="28"/>
          <w:szCs w:val="28"/>
          <w:lang w:eastAsia="en-AE"/>
          <w14:ligatures w14:val="none"/>
        </w:rPr>
        <w:t xml:space="preserve"> Assessing how research findings and data are used to inform and improve mental health policies and programs.</w:t>
      </w:r>
    </w:p>
    <w:p w14:paraId="1614508C" w14:textId="77777777" w:rsidR="00014FBD" w:rsidRPr="00193598" w:rsidRDefault="00014FBD" w:rsidP="00193598">
      <w:pPr>
        <w:rPr>
          <w:rFonts w:ascii="Abadi" w:eastAsia="Times New Roman" w:hAnsi="Abadi" w:cs="Times New Roman"/>
          <w:b/>
          <w:bCs/>
          <w:color w:val="E4312B"/>
          <w:kern w:val="0"/>
          <w:sz w:val="28"/>
          <w:szCs w:val="28"/>
          <w14:ligatures w14:val="none"/>
        </w:rPr>
      </w:pPr>
    </w:p>
    <w:sectPr w:rsidR="00014FBD" w:rsidRPr="0019359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71CF6" w14:textId="77777777" w:rsidR="000B2174" w:rsidRDefault="000B2174" w:rsidP="0075298C">
      <w:pPr>
        <w:spacing w:after="0" w:line="240" w:lineRule="auto"/>
      </w:pPr>
      <w:r>
        <w:separator/>
      </w:r>
    </w:p>
  </w:endnote>
  <w:endnote w:type="continuationSeparator" w:id="0">
    <w:p w14:paraId="5E36073A" w14:textId="77777777" w:rsidR="000B2174" w:rsidRDefault="000B2174"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1F5C" w14:textId="77777777" w:rsidR="00C37C24" w:rsidRDefault="00C37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3AB7" w14:textId="77777777" w:rsidR="00C37C24" w:rsidRDefault="00C37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8E782" w14:textId="77777777" w:rsidR="000B2174" w:rsidRDefault="000B2174" w:rsidP="0075298C">
      <w:pPr>
        <w:spacing w:after="0" w:line="240" w:lineRule="auto"/>
      </w:pPr>
      <w:r>
        <w:separator/>
      </w:r>
    </w:p>
  </w:footnote>
  <w:footnote w:type="continuationSeparator" w:id="0">
    <w:p w14:paraId="66268B1C" w14:textId="77777777" w:rsidR="000B2174" w:rsidRDefault="000B2174"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4A86" w14:textId="77777777" w:rsidR="00C37C24" w:rsidRDefault="00C37C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7B2B" w14:textId="5480A6FE" w:rsidR="00987CE0" w:rsidRDefault="00932455" w:rsidP="00987CE0">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87CE0">
      <w:t xml:space="preserve">                                            </w:t>
    </w:r>
    <w:r w:rsidR="0089196C">
      <w:t>Mental Health</w:t>
    </w:r>
  </w:p>
  <w:p w14:paraId="7BC3AD88" w14:textId="72BB15F5" w:rsidR="00932455" w:rsidRDefault="00932455" w:rsidP="00B0444E">
    <w:pPr>
      <w:pStyle w:val="Footer"/>
      <w:jc w:val="both"/>
    </w:pP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D0283" w14:textId="77777777" w:rsidR="00C37C24" w:rsidRDefault="00C37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7EC"/>
    <w:multiLevelType w:val="hybridMultilevel"/>
    <w:tmpl w:val="EED86F1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00F0176A"/>
    <w:multiLevelType w:val="hybridMultilevel"/>
    <w:tmpl w:val="49B2C696"/>
    <w:lvl w:ilvl="0" w:tplc="FFFFFFF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 w15:restartNumberingAfterBreak="0">
    <w:nsid w:val="05960B20"/>
    <w:multiLevelType w:val="multilevel"/>
    <w:tmpl w:val="6C86D44A"/>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F13E81"/>
    <w:multiLevelType w:val="hybridMultilevel"/>
    <w:tmpl w:val="49B2C6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5F22DD"/>
    <w:multiLevelType w:val="multilevel"/>
    <w:tmpl w:val="7B501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9C2086B"/>
    <w:multiLevelType w:val="multilevel"/>
    <w:tmpl w:val="5890FC4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A1B6AFB"/>
    <w:multiLevelType w:val="multilevel"/>
    <w:tmpl w:val="EF16C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AAE5420"/>
    <w:multiLevelType w:val="multilevel"/>
    <w:tmpl w:val="17244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ADF4861"/>
    <w:multiLevelType w:val="multilevel"/>
    <w:tmpl w:val="C7CC61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BEB7AEC"/>
    <w:multiLevelType w:val="multilevel"/>
    <w:tmpl w:val="01A45C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E60225F"/>
    <w:multiLevelType w:val="hybridMultilevel"/>
    <w:tmpl w:val="BE020C3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 w15:restartNumberingAfterBreak="0">
    <w:nsid w:val="0EA33E96"/>
    <w:multiLevelType w:val="hybridMultilevel"/>
    <w:tmpl w:val="24229F42"/>
    <w:lvl w:ilvl="0" w:tplc="4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147279"/>
    <w:multiLevelType w:val="hybridMultilevel"/>
    <w:tmpl w:val="DD1AA84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 w15:restartNumberingAfterBreak="0">
    <w:nsid w:val="1709661A"/>
    <w:multiLevelType w:val="multilevel"/>
    <w:tmpl w:val="66847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720696E"/>
    <w:multiLevelType w:val="multilevel"/>
    <w:tmpl w:val="F962E0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7833B77"/>
    <w:multiLevelType w:val="hybridMultilevel"/>
    <w:tmpl w:val="1B54A8E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 w15:restartNumberingAfterBreak="0">
    <w:nsid w:val="18CA2087"/>
    <w:multiLevelType w:val="multilevel"/>
    <w:tmpl w:val="C1962E3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93823D2"/>
    <w:multiLevelType w:val="hybridMultilevel"/>
    <w:tmpl w:val="BE4E36E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 w15:restartNumberingAfterBreak="0">
    <w:nsid w:val="19394568"/>
    <w:multiLevelType w:val="hybridMultilevel"/>
    <w:tmpl w:val="B4883DC8"/>
    <w:lvl w:ilvl="0" w:tplc="9A505E80">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9" w15:restartNumberingAfterBreak="0">
    <w:nsid w:val="1948083E"/>
    <w:multiLevelType w:val="hybridMultilevel"/>
    <w:tmpl w:val="B7C82D8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0" w15:restartNumberingAfterBreak="0">
    <w:nsid w:val="1B7B7DBB"/>
    <w:multiLevelType w:val="multilevel"/>
    <w:tmpl w:val="1618DB6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BD327CC"/>
    <w:multiLevelType w:val="multilevel"/>
    <w:tmpl w:val="D26CF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0A5233"/>
    <w:multiLevelType w:val="multilevel"/>
    <w:tmpl w:val="78CE1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CF35434"/>
    <w:multiLevelType w:val="hybridMultilevel"/>
    <w:tmpl w:val="5236748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4" w15:restartNumberingAfterBreak="0">
    <w:nsid w:val="1DA5007A"/>
    <w:multiLevelType w:val="multilevel"/>
    <w:tmpl w:val="F44A77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DC826C4"/>
    <w:multiLevelType w:val="multilevel"/>
    <w:tmpl w:val="CF600F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1E1251D7"/>
    <w:multiLevelType w:val="multilevel"/>
    <w:tmpl w:val="D1181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00C1B38"/>
    <w:multiLevelType w:val="multilevel"/>
    <w:tmpl w:val="B95A4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1404BEE"/>
    <w:multiLevelType w:val="multilevel"/>
    <w:tmpl w:val="788E5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1E053FE"/>
    <w:multiLevelType w:val="multilevel"/>
    <w:tmpl w:val="17C08E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2513003"/>
    <w:multiLevelType w:val="multilevel"/>
    <w:tmpl w:val="5F42C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26C441C"/>
    <w:multiLevelType w:val="hybridMultilevel"/>
    <w:tmpl w:val="512A340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2" w15:restartNumberingAfterBreak="0">
    <w:nsid w:val="23DA10C2"/>
    <w:multiLevelType w:val="hybridMultilevel"/>
    <w:tmpl w:val="0B168D0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3" w15:restartNumberingAfterBreak="0">
    <w:nsid w:val="26FC3D86"/>
    <w:multiLevelType w:val="multilevel"/>
    <w:tmpl w:val="E5CEB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272157F7"/>
    <w:multiLevelType w:val="multilevel"/>
    <w:tmpl w:val="B4968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7577BAE"/>
    <w:multiLevelType w:val="multilevel"/>
    <w:tmpl w:val="21809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76E66B5"/>
    <w:multiLevelType w:val="hybridMultilevel"/>
    <w:tmpl w:val="09520B7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7" w15:restartNumberingAfterBreak="0">
    <w:nsid w:val="27D8328C"/>
    <w:multiLevelType w:val="multilevel"/>
    <w:tmpl w:val="B66CE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8353BEC"/>
    <w:multiLevelType w:val="multilevel"/>
    <w:tmpl w:val="2E7EE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285D4150"/>
    <w:multiLevelType w:val="multilevel"/>
    <w:tmpl w:val="365CF5AE"/>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96D744C"/>
    <w:multiLevelType w:val="multilevel"/>
    <w:tmpl w:val="AA74982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2BB03057"/>
    <w:multiLevelType w:val="hybridMultilevel"/>
    <w:tmpl w:val="D578137E"/>
    <w:lvl w:ilvl="0" w:tplc="4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C667DFB"/>
    <w:multiLevelType w:val="multilevel"/>
    <w:tmpl w:val="A07E8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2D141E16"/>
    <w:multiLevelType w:val="hybridMultilevel"/>
    <w:tmpl w:val="ECD2B39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4" w15:restartNumberingAfterBreak="0">
    <w:nsid w:val="2D280AE7"/>
    <w:multiLevelType w:val="multilevel"/>
    <w:tmpl w:val="F3E2C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2F423534"/>
    <w:multiLevelType w:val="hybridMultilevel"/>
    <w:tmpl w:val="89EA5CA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6" w15:restartNumberingAfterBreak="0">
    <w:nsid w:val="30252EBD"/>
    <w:multiLevelType w:val="multilevel"/>
    <w:tmpl w:val="869EC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32D96344"/>
    <w:multiLevelType w:val="multilevel"/>
    <w:tmpl w:val="F3D254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33BF72C6"/>
    <w:multiLevelType w:val="multilevel"/>
    <w:tmpl w:val="DAD822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5B405D2"/>
    <w:multiLevelType w:val="hybridMultilevel"/>
    <w:tmpl w:val="D8F0FF0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0" w15:restartNumberingAfterBreak="0">
    <w:nsid w:val="37730702"/>
    <w:multiLevelType w:val="multilevel"/>
    <w:tmpl w:val="14869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7C71434"/>
    <w:multiLevelType w:val="multilevel"/>
    <w:tmpl w:val="726AD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3B3F300C"/>
    <w:multiLevelType w:val="multilevel"/>
    <w:tmpl w:val="065C67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3BCF46C1"/>
    <w:multiLevelType w:val="hybridMultilevel"/>
    <w:tmpl w:val="FF20FAF4"/>
    <w:lvl w:ilvl="0" w:tplc="4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BD06D87"/>
    <w:multiLevelType w:val="hybridMultilevel"/>
    <w:tmpl w:val="69A65E3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5" w15:restartNumberingAfterBreak="0">
    <w:nsid w:val="3E753EC0"/>
    <w:multiLevelType w:val="hybridMultilevel"/>
    <w:tmpl w:val="0506261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6" w15:restartNumberingAfterBreak="0">
    <w:nsid w:val="40F07CA5"/>
    <w:multiLevelType w:val="multilevel"/>
    <w:tmpl w:val="12186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426A26B8"/>
    <w:multiLevelType w:val="hybridMultilevel"/>
    <w:tmpl w:val="1D5E1E3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8" w15:restartNumberingAfterBreak="0">
    <w:nsid w:val="43CA6570"/>
    <w:multiLevelType w:val="hybridMultilevel"/>
    <w:tmpl w:val="64FC8ABE"/>
    <w:lvl w:ilvl="0" w:tplc="4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43B3C82"/>
    <w:multiLevelType w:val="multilevel"/>
    <w:tmpl w:val="FFE49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452C5B87"/>
    <w:multiLevelType w:val="multilevel"/>
    <w:tmpl w:val="314E0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457441C9"/>
    <w:multiLevelType w:val="multilevel"/>
    <w:tmpl w:val="0952D7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45E40354"/>
    <w:multiLevelType w:val="multilevel"/>
    <w:tmpl w:val="C9BE26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45EE00C2"/>
    <w:multiLevelType w:val="hybridMultilevel"/>
    <w:tmpl w:val="0DF6193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4" w15:restartNumberingAfterBreak="0">
    <w:nsid w:val="468A50CF"/>
    <w:multiLevelType w:val="multilevel"/>
    <w:tmpl w:val="C1A0A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475C5365"/>
    <w:multiLevelType w:val="hybridMultilevel"/>
    <w:tmpl w:val="1922857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6" w15:restartNumberingAfterBreak="0">
    <w:nsid w:val="48203F02"/>
    <w:multiLevelType w:val="hybridMultilevel"/>
    <w:tmpl w:val="E1925D4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7" w15:restartNumberingAfterBreak="0">
    <w:nsid w:val="48622CC9"/>
    <w:multiLevelType w:val="multilevel"/>
    <w:tmpl w:val="BAFCE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487270CD"/>
    <w:multiLevelType w:val="hybridMultilevel"/>
    <w:tmpl w:val="77CEAFD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9" w15:restartNumberingAfterBreak="0">
    <w:nsid w:val="48F5269F"/>
    <w:multiLevelType w:val="hybridMultilevel"/>
    <w:tmpl w:val="A022EA6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0" w15:restartNumberingAfterBreak="0">
    <w:nsid w:val="496C794F"/>
    <w:multiLevelType w:val="hybridMultilevel"/>
    <w:tmpl w:val="8D0433EA"/>
    <w:lvl w:ilvl="0" w:tplc="4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DB30A06"/>
    <w:multiLevelType w:val="hybridMultilevel"/>
    <w:tmpl w:val="5790C34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2" w15:restartNumberingAfterBreak="0">
    <w:nsid w:val="4E0A2672"/>
    <w:multiLevelType w:val="multilevel"/>
    <w:tmpl w:val="43824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4F984A9B"/>
    <w:multiLevelType w:val="multilevel"/>
    <w:tmpl w:val="D9482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51BC5EC8"/>
    <w:multiLevelType w:val="multilevel"/>
    <w:tmpl w:val="D2384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530F36EA"/>
    <w:multiLevelType w:val="multilevel"/>
    <w:tmpl w:val="F0D24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54103333"/>
    <w:multiLevelType w:val="hybridMultilevel"/>
    <w:tmpl w:val="F47A97F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7" w15:restartNumberingAfterBreak="0">
    <w:nsid w:val="549766DB"/>
    <w:multiLevelType w:val="multilevel"/>
    <w:tmpl w:val="668C5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55C8166E"/>
    <w:multiLevelType w:val="multilevel"/>
    <w:tmpl w:val="7FFA29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576E4FDB"/>
    <w:multiLevelType w:val="multilevel"/>
    <w:tmpl w:val="8C947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588776FB"/>
    <w:multiLevelType w:val="multilevel"/>
    <w:tmpl w:val="8B5CD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99F7B4E"/>
    <w:multiLevelType w:val="multilevel"/>
    <w:tmpl w:val="6FEC3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5D137A23"/>
    <w:multiLevelType w:val="multilevel"/>
    <w:tmpl w:val="D0644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D4F6744"/>
    <w:multiLevelType w:val="multilevel"/>
    <w:tmpl w:val="DEAA9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5E911A2D"/>
    <w:multiLevelType w:val="multilevel"/>
    <w:tmpl w:val="B5C245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5EE7015E"/>
    <w:multiLevelType w:val="hybridMultilevel"/>
    <w:tmpl w:val="2408960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6" w15:restartNumberingAfterBreak="0">
    <w:nsid w:val="60BB3D64"/>
    <w:multiLevelType w:val="multilevel"/>
    <w:tmpl w:val="A72CC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612627CC"/>
    <w:multiLevelType w:val="hybridMultilevel"/>
    <w:tmpl w:val="F9D60FB2"/>
    <w:lvl w:ilvl="0" w:tplc="FFFFFFF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8" w15:restartNumberingAfterBreak="0">
    <w:nsid w:val="61413303"/>
    <w:multiLevelType w:val="multilevel"/>
    <w:tmpl w:val="53DA26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618A2AD2"/>
    <w:multiLevelType w:val="hybridMultilevel"/>
    <w:tmpl w:val="D2FA7AF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0" w15:restartNumberingAfterBreak="0">
    <w:nsid w:val="62D845CC"/>
    <w:multiLevelType w:val="multilevel"/>
    <w:tmpl w:val="D5BC3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66F16C36"/>
    <w:multiLevelType w:val="multilevel"/>
    <w:tmpl w:val="4A82B1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671E447C"/>
    <w:multiLevelType w:val="hybridMultilevel"/>
    <w:tmpl w:val="3252EFD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3" w15:restartNumberingAfterBreak="0">
    <w:nsid w:val="67F91393"/>
    <w:multiLevelType w:val="multilevel"/>
    <w:tmpl w:val="66789F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6A5923EF"/>
    <w:multiLevelType w:val="hybridMultilevel"/>
    <w:tmpl w:val="5058D3BC"/>
    <w:lvl w:ilvl="0" w:tplc="4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B777043"/>
    <w:multiLevelType w:val="hybridMultilevel"/>
    <w:tmpl w:val="37CE3EE8"/>
    <w:lvl w:ilvl="0" w:tplc="FFFFFFF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6" w15:restartNumberingAfterBreak="0">
    <w:nsid w:val="6C413E0D"/>
    <w:multiLevelType w:val="multilevel"/>
    <w:tmpl w:val="910AC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6C7C0D43"/>
    <w:multiLevelType w:val="multilevel"/>
    <w:tmpl w:val="F54AAF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6FCD4D29"/>
    <w:multiLevelType w:val="multilevel"/>
    <w:tmpl w:val="B21433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70D44A51"/>
    <w:multiLevelType w:val="multilevel"/>
    <w:tmpl w:val="A72CF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71C90C01"/>
    <w:multiLevelType w:val="hybridMultilevel"/>
    <w:tmpl w:val="67629B3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1" w15:restartNumberingAfterBreak="0">
    <w:nsid w:val="71DE1A96"/>
    <w:multiLevelType w:val="multilevel"/>
    <w:tmpl w:val="2BF258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72B42B05"/>
    <w:multiLevelType w:val="multilevel"/>
    <w:tmpl w:val="188C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73CF26DE"/>
    <w:multiLevelType w:val="multilevel"/>
    <w:tmpl w:val="A1EA17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7513227C"/>
    <w:multiLevelType w:val="hybridMultilevel"/>
    <w:tmpl w:val="3C02766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5" w15:restartNumberingAfterBreak="0">
    <w:nsid w:val="76BC5C8F"/>
    <w:multiLevelType w:val="hybridMultilevel"/>
    <w:tmpl w:val="5A4A24E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6" w15:restartNumberingAfterBreak="0">
    <w:nsid w:val="77B40454"/>
    <w:multiLevelType w:val="multilevel"/>
    <w:tmpl w:val="8B969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77D274FC"/>
    <w:multiLevelType w:val="multilevel"/>
    <w:tmpl w:val="7FE04B8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79767EF2"/>
    <w:multiLevelType w:val="multilevel"/>
    <w:tmpl w:val="CE94B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7A0C79EF"/>
    <w:multiLevelType w:val="multilevel"/>
    <w:tmpl w:val="0FACB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7B757BD3"/>
    <w:multiLevelType w:val="multilevel"/>
    <w:tmpl w:val="66A66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7C801D86"/>
    <w:multiLevelType w:val="multilevel"/>
    <w:tmpl w:val="C6462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7CA34ED5"/>
    <w:multiLevelType w:val="multilevel"/>
    <w:tmpl w:val="FAEE3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7D0755C0"/>
    <w:multiLevelType w:val="multilevel"/>
    <w:tmpl w:val="D40ED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7F302F88"/>
    <w:multiLevelType w:val="hybridMultilevel"/>
    <w:tmpl w:val="0DF619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59266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81855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38219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47310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4542088">
    <w:abstractNumId w:val="33"/>
    <w:lvlOverride w:ilvl="0">
      <w:lvl w:ilvl="0">
        <w:start w:val="1"/>
        <w:numFmt w:val="decimal"/>
        <w:suff w:val="space"/>
        <w:lvlText w:val="%1."/>
        <w:lvlJc w:val="left"/>
        <w:pPr>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6" w16cid:durableId="19395585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85969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059900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527108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89412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55809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18645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89967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83992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790080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581218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24300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31824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27531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93249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172179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6235587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41739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46934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2762314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39844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457706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372541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79618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450935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854872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48198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233074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443489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588844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5512799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232571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54962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722261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50881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90734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410403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415446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294529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4906360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569027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355769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598679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162912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9989490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004745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513550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768519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928235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9809850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9392658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1774707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7593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026500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629858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417135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733853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6276720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3180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540647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7815665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12332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986934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343238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559001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5212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1542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912817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576109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3244858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8710845">
    <w:abstractNumId w:val="49"/>
  </w:num>
  <w:num w:numId="77" w16cid:durableId="73429998">
    <w:abstractNumId w:val="76"/>
  </w:num>
  <w:num w:numId="78" w16cid:durableId="862936786">
    <w:abstractNumId w:val="104"/>
  </w:num>
  <w:num w:numId="79" w16cid:durableId="83767838">
    <w:abstractNumId w:val="105"/>
  </w:num>
  <w:num w:numId="80" w16cid:durableId="1897161415">
    <w:abstractNumId w:val="57"/>
  </w:num>
  <w:num w:numId="81" w16cid:durableId="330792271">
    <w:abstractNumId w:val="32"/>
  </w:num>
  <w:num w:numId="82" w16cid:durableId="814108934">
    <w:abstractNumId w:val="10"/>
  </w:num>
  <w:num w:numId="83" w16cid:durableId="790824880">
    <w:abstractNumId w:val="18"/>
  </w:num>
  <w:num w:numId="84" w16cid:durableId="1978220231">
    <w:abstractNumId w:val="12"/>
  </w:num>
  <w:num w:numId="85" w16cid:durableId="2063867125">
    <w:abstractNumId w:val="23"/>
  </w:num>
  <w:num w:numId="86" w16cid:durableId="1599364754">
    <w:abstractNumId w:val="68"/>
  </w:num>
  <w:num w:numId="87" w16cid:durableId="489177670">
    <w:abstractNumId w:val="69"/>
  </w:num>
  <w:num w:numId="88" w16cid:durableId="886717845">
    <w:abstractNumId w:val="54"/>
  </w:num>
  <w:num w:numId="89" w16cid:durableId="1353267847">
    <w:abstractNumId w:val="19"/>
  </w:num>
  <w:num w:numId="90" w16cid:durableId="1078673134">
    <w:abstractNumId w:val="85"/>
  </w:num>
  <w:num w:numId="91" w16cid:durableId="194586367">
    <w:abstractNumId w:val="65"/>
  </w:num>
  <w:num w:numId="92" w16cid:durableId="1957560836">
    <w:abstractNumId w:val="0"/>
  </w:num>
  <w:num w:numId="93" w16cid:durableId="1065765645">
    <w:abstractNumId w:val="100"/>
  </w:num>
  <w:num w:numId="94" w16cid:durableId="681973939">
    <w:abstractNumId w:val="55"/>
  </w:num>
  <w:num w:numId="95" w16cid:durableId="1546212445">
    <w:abstractNumId w:val="71"/>
  </w:num>
  <w:num w:numId="96" w16cid:durableId="1212813857">
    <w:abstractNumId w:val="36"/>
  </w:num>
  <w:num w:numId="97" w16cid:durableId="1758013528">
    <w:abstractNumId w:val="92"/>
  </w:num>
  <w:num w:numId="98" w16cid:durableId="1055008859">
    <w:abstractNumId w:val="89"/>
  </w:num>
  <w:num w:numId="99" w16cid:durableId="1351837503">
    <w:abstractNumId w:val="31"/>
  </w:num>
  <w:num w:numId="100" w16cid:durableId="1227032870">
    <w:abstractNumId w:val="17"/>
  </w:num>
  <w:num w:numId="101" w16cid:durableId="1699549590">
    <w:abstractNumId w:val="66"/>
  </w:num>
  <w:num w:numId="102" w16cid:durableId="489635901">
    <w:abstractNumId w:val="15"/>
  </w:num>
  <w:num w:numId="103" w16cid:durableId="1408721744">
    <w:abstractNumId w:val="43"/>
  </w:num>
  <w:num w:numId="104" w16cid:durableId="835152046">
    <w:abstractNumId w:val="45"/>
  </w:num>
  <w:num w:numId="105" w16cid:durableId="1158611061">
    <w:abstractNumId w:val="63"/>
  </w:num>
  <w:num w:numId="106" w16cid:durableId="778256196">
    <w:abstractNumId w:val="70"/>
  </w:num>
  <w:num w:numId="107" w16cid:durableId="1031416844">
    <w:abstractNumId w:val="11"/>
  </w:num>
  <w:num w:numId="108" w16cid:durableId="771366355">
    <w:abstractNumId w:val="41"/>
  </w:num>
  <w:num w:numId="109" w16cid:durableId="873229796">
    <w:abstractNumId w:val="114"/>
  </w:num>
  <w:num w:numId="110" w16cid:durableId="606040564">
    <w:abstractNumId w:val="1"/>
  </w:num>
  <w:num w:numId="111" w16cid:durableId="1387339218">
    <w:abstractNumId w:val="94"/>
  </w:num>
  <w:num w:numId="112" w16cid:durableId="1427573998">
    <w:abstractNumId w:val="58"/>
  </w:num>
  <w:num w:numId="113" w16cid:durableId="599484983">
    <w:abstractNumId w:val="53"/>
  </w:num>
  <w:num w:numId="114" w16cid:durableId="300580556">
    <w:abstractNumId w:val="3"/>
  </w:num>
  <w:num w:numId="115" w16cid:durableId="683944077">
    <w:abstractNumId w:val="87"/>
  </w:num>
  <w:num w:numId="116" w16cid:durableId="372080457">
    <w:abstractNumId w:val="9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144A"/>
    <w:rsid w:val="00062E4A"/>
    <w:rsid w:val="000A2CF8"/>
    <w:rsid w:val="000A7851"/>
    <w:rsid w:val="000A7BC6"/>
    <w:rsid w:val="000B2174"/>
    <w:rsid w:val="000B2A46"/>
    <w:rsid w:val="000F1E2A"/>
    <w:rsid w:val="000F5598"/>
    <w:rsid w:val="00123DA5"/>
    <w:rsid w:val="00124A94"/>
    <w:rsid w:val="001259E9"/>
    <w:rsid w:val="00126470"/>
    <w:rsid w:val="00130CF6"/>
    <w:rsid w:val="00132E91"/>
    <w:rsid w:val="00150626"/>
    <w:rsid w:val="00152C90"/>
    <w:rsid w:val="00153C31"/>
    <w:rsid w:val="00154C33"/>
    <w:rsid w:val="001565E2"/>
    <w:rsid w:val="00186989"/>
    <w:rsid w:val="00193598"/>
    <w:rsid w:val="00193E2F"/>
    <w:rsid w:val="001A6DFF"/>
    <w:rsid w:val="001B52C6"/>
    <w:rsid w:val="001B7B10"/>
    <w:rsid w:val="001E3BF7"/>
    <w:rsid w:val="001E56A8"/>
    <w:rsid w:val="001E62E2"/>
    <w:rsid w:val="001E675D"/>
    <w:rsid w:val="001F0BAE"/>
    <w:rsid w:val="001F4242"/>
    <w:rsid w:val="001F434C"/>
    <w:rsid w:val="001F6E10"/>
    <w:rsid w:val="00200C02"/>
    <w:rsid w:val="00227276"/>
    <w:rsid w:val="002277F7"/>
    <w:rsid w:val="0023422F"/>
    <w:rsid w:val="0023504D"/>
    <w:rsid w:val="00235CF7"/>
    <w:rsid w:val="00241F1C"/>
    <w:rsid w:val="00247609"/>
    <w:rsid w:val="00254BDE"/>
    <w:rsid w:val="002702C4"/>
    <w:rsid w:val="002B437A"/>
    <w:rsid w:val="002C18C2"/>
    <w:rsid w:val="002D0DCC"/>
    <w:rsid w:val="002D4986"/>
    <w:rsid w:val="00313BCE"/>
    <w:rsid w:val="003142FF"/>
    <w:rsid w:val="003317C9"/>
    <w:rsid w:val="00332791"/>
    <w:rsid w:val="00344BAE"/>
    <w:rsid w:val="00353BB8"/>
    <w:rsid w:val="00355056"/>
    <w:rsid w:val="00356A2A"/>
    <w:rsid w:val="00357719"/>
    <w:rsid w:val="0036043D"/>
    <w:rsid w:val="003630EE"/>
    <w:rsid w:val="00363CB8"/>
    <w:rsid w:val="00380BAC"/>
    <w:rsid w:val="003878C8"/>
    <w:rsid w:val="003A3C1C"/>
    <w:rsid w:val="003B5A1F"/>
    <w:rsid w:val="003B6B2A"/>
    <w:rsid w:val="003C2E19"/>
    <w:rsid w:val="003E7728"/>
    <w:rsid w:val="00401442"/>
    <w:rsid w:val="00404014"/>
    <w:rsid w:val="00412509"/>
    <w:rsid w:val="004222E4"/>
    <w:rsid w:val="00433864"/>
    <w:rsid w:val="00436A21"/>
    <w:rsid w:val="00455A51"/>
    <w:rsid w:val="00457096"/>
    <w:rsid w:val="004B79C1"/>
    <w:rsid w:val="004E15EF"/>
    <w:rsid w:val="004E6CAF"/>
    <w:rsid w:val="004F472A"/>
    <w:rsid w:val="004F7CF3"/>
    <w:rsid w:val="005042C2"/>
    <w:rsid w:val="00535434"/>
    <w:rsid w:val="00541BC1"/>
    <w:rsid w:val="00571296"/>
    <w:rsid w:val="00574885"/>
    <w:rsid w:val="00575E67"/>
    <w:rsid w:val="00590211"/>
    <w:rsid w:val="00590D08"/>
    <w:rsid w:val="00594E24"/>
    <w:rsid w:val="00595364"/>
    <w:rsid w:val="005C1A49"/>
    <w:rsid w:val="005C6C82"/>
    <w:rsid w:val="005C6E26"/>
    <w:rsid w:val="005D0822"/>
    <w:rsid w:val="005E0C19"/>
    <w:rsid w:val="005E47E2"/>
    <w:rsid w:val="005F2793"/>
    <w:rsid w:val="005F5642"/>
    <w:rsid w:val="00601ED4"/>
    <w:rsid w:val="00614F10"/>
    <w:rsid w:val="00617D5D"/>
    <w:rsid w:val="00620C6B"/>
    <w:rsid w:val="00625854"/>
    <w:rsid w:val="00654289"/>
    <w:rsid w:val="006548A2"/>
    <w:rsid w:val="00655AA2"/>
    <w:rsid w:val="00687956"/>
    <w:rsid w:val="00694C5D"/>
    <w:rsid w:val="006954DC"/>
    <w:rsid w:val="006A43AC"/>
    <w:rsid w:val="006B1093"/>
    <w:rsid w:val="006B38AD"/>
    <w:rsid w:val="006B4596"/>
    <w:rsid w:val="006B487A"/>
    <w:rsid w:val="006B6D10"/>
    <w:rsid w:val="006C1694"/>
    <w:rsid w:val="006C306D"/>
    <w:rsid w:val="006C4035"/>
    <w:rsid w:val="006C564E"/>
    <w:rsid w:val="006C73C2"/>
    <w:rsid w:val="006E37B8"/>
    <w:rsid w:val="006E5BA9"/>
    <w:rsid w:val="006E66F1"/>
    <w:rsid w:val="00702D77"/>
    <w:rsid w:val="00703AF8"/>
    <w:rsid w:val="007063D4"/>
    <w:rsid w:val="007131CA"/>
    <w:rsid w:val="00717908"/>
    <w:rsid w:val="00730B8F"/>
    <w:rsid w:val="0074459C"/>
    <w:rsid w:val="00746ACA"/>
    <w:rsid w:val="00750508"/>
    <w:rsid w:val="0075298C"/>
    <w:rsid w:val="00752F21"/>
    <w:rsid w:val="007664DD"/>
    <w:rsid w:val="007801FF"/>
    <w:rsid w:val="007A6E60"/>
    <w:rsid w:val="007A6F19"/>
    <w:rsid w:val="007A732E"/>
    <w:rsid w:val="007B4424"/>
    <w:rsid w:val="007B4DCB"/>
    <w:rsid w:val="007B5328"/>
    <w:rsid w:val="007B5766"/>
    <w:rsid w:val="007C19D4"/>
    <w:rsid w:val="007C1F33"/>
    <w:rsid w:val="007D5F6D"/>
    <w:rsid w:val="007D64F8"/>
    <w:rsid w:val="007E0E24"/>
    <w:rsid w:val="007E3B65"/>
    <w:rsid w:val="007F3442"/>
    <w:rsid w:val="0080352A"/>
    <w:rsid w:val="00821C87"/>
    <w:rsid w:val="0083500F"/>
    <w:rsid w:val="00842999"/>
    <w:rsid w:val="00843BE4"/>
    <w:rsid w:val="0084629A"/>
    <w:rsid w:val="0085145A"/>
    <w:rsid w:val="00873AEB"/>
    <w:rsid w:val="008851D8"/>
    <w:rsid w:val="0089196C"/>
    <w:rsid w:val="00891B2F"/>
    <w:rsid w:val="0089338F"/>
    <w:rsid w:val="008B0469"/>
    <w:rsid w:val="008B563A"/>
    <w:rsid w:val="008B7466"/>
    <w:rsid w:val="008B77F8"/>
    <w:rsid w:val="008C7680"/>
    <w:rsid w:val="008D3DE5"/>
    <w:rsid w:val="008D6D8B"/>
    <w:rsid w:val="008D7478"/>
    <w:rsid w:val="00901E26"/>
    <w:rsid w:val="00905861"/>
    <w:rsid w:val="00925413"/>
    <w:rsid w:val="00932455"/>
    <w:rsid w:val="0094499F"/>
    <w:rsid w:val="009607AB"/>
    <w:rsid w:val="0096081E"/>
    <w:rsid w:val="00975398"/>
    <w:rsid w:val="00987CE0"/>
    <w:rsid w:val="009925A6"/>
    <w:rsid w:val="009C2B4E"/>
    <w:rsid w:val="009C3B6A"/>
    <w:rsid w:val="009C641D"/>
    <w:rsid w:val="009E3384"/>
    <w:rsid w:val="00A00244"/>
    <w:rsid w:val="00A037FE"/>
    <w:rsid w:val="00A06F65"/>
    <w:rsid w:val="00A14B0E"/>
    <w:rsid w:val="00A22CA5"/>
    <w:rsid w:val="00A43142"/>
    <w:rsid w:val="00A44FD2"/>
    <w:rsid w:val="00A46703"/>
    <w:rsid w:val="00A5286D"/>
    <w:rsid w:val="00A72E09"/>
    <w:rsid w:val="00A81463"/>
    <w:rsid w:val="00A8403C"/>
    <w:rsid w:val="00A85E05"/>
    <w:rsid w:val="00A91532"/>
    <w:rsid w:val="00A9442A"/>
    <w:rsid w:val="00A95475"/>
    <w:rsid w:val="00AC2964"/>
    <w:rsid w:val="00AE6390"/>
    <w:rsid w:val="00AF2E61"/>
    <w:rsid w:val="00AF384F"/>
    <w:rsid w:val="00AF5F1F"/>
    <w:rsid w:val="00B028D9"/>
    <w:rsid w:val="00B0444E"/>
    <w:rsid w:val="00B306BA"/>
    <w:rsid w:val="00B3657C"/>
    <w:rsid w:val="00B54AFA"/>
    <w:rsid w:val="00B56690"/>
    <w:rsid w:val="00B63167"/>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764E"/>
    <w:rsid w:val="00C03110"/>
    <w:rsid w:val="00C1074E"/>
    <w:rsid w:val="00C12F70"/>
    <w:rsid w:val="00C1582C"/>
    <w:rsid w:val="00C211DD"/>
    <w:rsid w:val="00C37C24"/>
    <w:rsid w:val="00C45B8A"/>
    <w:rsid w:val="00C46905"/>
    <w:rsid w:val="00C5305E"/>
    <w:rsid w:val="00C55F7D"/>
    <w:rsid w:val="00C75BA9"/>
    <w:rsid w:val="00C9154C"/>
    <w:rsid w:val="00C96C03"/>
    <w:rsid w:val="00C979C0"/>
    <w:rsid w:val="00CA7F28"/>
    <w:rsid w:val="00CB0B16"/>
    <w:rsid w:val="00CC087A"/>
    <w:rsid w:val="00CC0B9E"/>
    <w:rsid w:val="00CC2924"/>
    <w:rsid w:val="00CC2BF9"/>
    <w:rsid w:val="00CC7614"/>
    <w:rsid w:val="00CE3D5C"/>
    <w:rsid w:val="00D10014"/>
    <w:rsid w:val="00D22597"/>
    <w:rsid w:val="00D26282"/>
    <w:rsid w:val="00D34059"/>
    <w:rsid w:val="00D401A3"/>
    <w:rsid w:val="00D4416B"/>
    <w:rsid w:val="00D55CAB"/>
    <w:rsid w:val="00D60132"/>
    <w:rsid w:val="00D62FE1"/>
    <w:rsid w:val="00D71933"/>
    <w:rsid w:val="00D8269E"/>
    <w:rsid w:val="00D83603"/>
    <w:rsid w:val="00DA3AC4"/>
    <w:rsid w:val="00DA3F76"/>
    <w:rsid w:val="00DB42FD"/>
    <w:rsid w:val="00DB7ED0"/>
    <w:rsid w:val="00DC47B6"/>
    <w:rsid w:val="00DD167E"/>
    <w:rsid w:val="00DD4772"/>
    <w:rsid w:val="00DE3F69"/>
    <w:rsid w:val="00E01758"/>
    <w:rsid w:val="00E07922"/>
    <w:rsid w:val="00E1535C"/>
    <w:rsid w:val="00E16C7F"/>
    <w:rsid w:val="00E20583"/>
    <w:rsid w:val="00E24168"/>
    <w:rsid w:val="00E446B2"/>
    <w:rsid w:val="00E51D94"/>
    <w:rsid w:val="00E71851"/>
    <w:rsid w:val="00E75274"/>
    <w:rsid w:val="00E91BF2"/>
    <w:rsid w:val="00EA3652"/>
    <w:rsid w:val="00EB3E2A"/>
    <w:rsid w:val="00ED015A"/>
    <w:rsid w:val="00F07701"/>
    <w:rsid w:val="00F13CE9"/>
    <w:rsid w:val="00F14F33"/>
    <w:rsid w:val="00F21C25"/>
    <w:rsid w:val="00F23448"/>
    <w:rsid w:val="00F42F62"/>
    <w:rsid w:val="00F52D61"/>
    <w:rsid w:val="00F55B5B"/>
    <w:rsid w:val="00F73D44"/>
    <w:rsid w:val="00F96E83"/>
    <w:rsid w:val="00FA5304"/>
    <w:rsid w:val="00FA5A56"/>
    <w:rsid w:val="00FC430C"/>
    <w:rsid w:val="00FC54EA"/>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76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766"/>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uiPriority w:val="99"/>
    <w:semiHidden/>
    <w:rsid w:val="00CE3D5C"/>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DC47B6"/>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47B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47B6"/>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47B6"/>
    <w:rPr>
      <w:rFonts w:ascii="Arial" w:hAnsi="Arial" w:cs="Arial"/>
      <w:vanish/>
      <w:sz w:val="16"/>
      <w:szCs w:val="16"/>
    </w:rPr>
  </w:style>
  <w:style w:type="paragraph" w:styleId="NoSpacing">
    <w:name w:val="No Spacing"/>
    <w:uiPriority w:val="1"/>
    <w:qFormat/>
    <w:rsid w:val="00AF5F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45495043">
      <w:bodyDiv w:val="1"/>
      <w:marLeft w:val="0"/>
      <w:marRight w:val="0"/>
      <w:marTop w:val="0"/>
      <w:marBottom w:val="0"/>
      <w:divBdr>
        <w:top w:val="none" w:sz="0" w:space="0" w:color="auto"/>
        <w:left w:val="none" w:sz="0" w:space="0" w:color="auto"/>
        <w:bottom w:val="none" w:sz="0" w:space="0" w:color="auto"/>
        <w:right w:val="none" w:sz="0" w:space="0" w:color="auto"/>
      </w:divBdr>
    </w:div>
    <w:div w:id="159122037">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6550">
      <w:bodyDiv w:val="1"/>
      <w:marLeft w:val="0"/>
      <w:marRight w:val="0"/>
      <w:marTop w:val="0"/>
      <w:marBottom w:val="0"/>
      <w:divBdr>
        <w:top w:val="none" w:sz="0" w:space="0" w:color="auto"/>
        <w:left w:val="none" w:sz="0" w:space="0" w:color="auto"/>
        <w:bottom w:val="none" w:sz="0" w:space="0" w:color="auto"/>
        <w:right w:val="none" w:sz="0" w:space="0" w:color="auto"/>
      </w:divBdr>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88841747">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8131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1533143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4008032">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7932044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1747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18179</Words>
  <Characters>103624</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4</cp:revision>
  <cp:lastPrinted>2024-08-01T12:06:00Z</cp:lastPrinted>
  <dcterms:created xsi:type="dcterms:W3CDTF">2024-08-01T12:06:00Z</dcterms:created>
  <dcterms:modified xsi:type="dcterms:W3CDTF">2024-08-01T12:07:00Z</dcterms:modified>
</cp:coreProperties>
</file>