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70148506"/>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bookmarkEnd w:id="2"/>
    </w:p>
    <w:p w14:paraId="0A180955" w14:textId="5495C55F" w:rsidR="00DA3AC4" w:rsidRPr="001F434C" w:rsidRDefault="00DA3AC4"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68649081"/>
      <w:bookmarkStart w:id="4" w:name="_Toc170148507"/>
      <w:r w:rsidRPr="001F434C">
        <w:rPr>
          <w:rFonts w:ascii="Abadi" w:eastAsia="Times New Roman" w:hAnsi="Abadi" w:cs="Times New Roman"/>
          <w:b/>
          <w:bCs/>
          <w:kern w:val="0"/>
          <w:sz w:val="80"/>
          <w:szCs w:val="80"/>
          <w14:ligatures w14:val="none"/>
        </w:rPr>
        <w:t>Wa</w:t>
      </w:r>
      <w:bookmarkEnd w:id="3"/>
      <w:r w:rsidR="00376A5F">
        <w:rPr>
          <w:rFonts w:ascii="Abadi" w:eastAsia="Times New Roman" w:hAnsi="Abadi" w:cs="Times New Roman"/>
          <w:b/>
          <w:bCs/>
          <w:kern w:val="0"/>
          <w:sz w:val="80"/>
          <w:szCs w:val="80"/>
          <w14:ligatures w14:val="none"/>
        </w:rPr>
        <w:t>ste Management</w:t>
      </w:r>
      <w:bookmarkEnd w:id="4"/>
    </w:p>
    <w:p w14:paraId="4A7160F9" w14:textId="10C1A182" w:rsidR="00F96E83" w:rsidRPr="001F434C" w:rsidRDefault="00376A5F"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5" w:name="_Toc170148508"/>
      <w:bookmarkStart w:id="6" w:name="_Toc168584053"/>
      <w:bookmarkStart w:id="7"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06C84417">
            <wp:simplePos x="0" y="0"/>
            <wp:positionH relativeFrom="margin">
              <wp:posOffset>4267200</wp:posOffset>
            </wp:positionH>
            <wp:positionV relativeFrom="paragraph">
              <wp:posOffset>217805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5"/>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6"/>
      <w:bookmarkEnd w:id="7"/>
    </w:p>
    <w:p w14:paraId="5FE81C61" w14:textId="7BFED05A" w:rsidR="00590D08" w:rsidRPr="00FA5304" w:rsidRDefault="00376A5F">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21A6CF1">
            <wp:simplePos x="0" y="0"/>
            <wp:positionH relativeFrom="margin">
              <wp:align>left</wp:align>
            </wp:positionH>
            <wp:positionV relativeFrom="paragraph">
              <wp:posOffset>495300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8" w:name="_Toc170148509"/>
      <w:bookmarkStart w:id="9" w:name="_Toc168584054"/>
      <w:bookmarkStart w:id="10"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r w:rsidR="009925A6">
        <w:rPr>
          <w:rFonts w:ascii="Abadi" w:eastAsia="Times New Roman" w:hAnsi="Abadi" w:cs="Times New Roman"/>
          <w:kern w:val="0"/>
          <w:sz w:val="28"/>
          <w:szCs w:val="28"/>
          <w:lang w:val="en-US"/>
          <w14:ligatures w14:val="none"/>
        </w:rPr>
        <w:t>iew</w:t>
      </w:r>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th</w:t>
      </w:r>
      <w:r w:rsidR="00344BAE">
        <w:rPr>
          <w:rFonts w:ascii="Abadi" w:eastAsia="Times New Roman" w:hAnsi="Abadi" w:cs="Times New Roman"/>
          <w:kern w:val="0"/>
          <w:sz w:val="28"/>
          <w:szCs w:val="28"/>
          <w:lang w:val="en-US"/>
          <w14:ligatures w14:val="none"/>
        </w:rPr>
        <w:t>ough</w:t>
      </w:r>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8"/>
      <w:r w:rsidR="002B437A" w:rsidRPr="0074459C">
        <w:rPr>
          <w:rFonts w:ascii="Abadi" w:eastAsia="Times New Roman" w:hAnsi="Abadi" w:cs="Times New Roman"/>
          <w:kern w:val="0"/>
          <w:sz w:val="28"/>
          <w:szCs w:val="28"/>
          <w14:ligatures w14:val="none"/>
        </w:rPr>
        <w:t xml:space="preserv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1" w:name="_Toc170148510"/>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9"/>
      <w:bookmarkEnd w:id="10"/>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bookmarkEnd w:id="11"/>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36F86976" w14:textId="6CC33A91" w:rsidR="00F16203" w:rsidRPr="00F16203" w:rsidRDefault="0036043D" w:rsidP="00F16203">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7D05E258" w14:textId="7D6B7820" w:rsidR="00F16203" w:rsidRDefault="000C0341" w:rsidP="00F16203">
          <w:pPr>
            <w:pStyle w:val="TOC1"/>
            <w:tabs>
              <w:tab w:val="right" w:leader="dot" w:pos="9016"/>
            </w:tabs>
            <w:rPr>
              <w:rFonts w:eastAsiaTheme="minorEastAsia"/>
              <w:noProof/>
              <w:sz w:val="24"/>
              <w:szCs w:val="24"/>
              <w:lang w:eastAsia="en-AE"/>
            </w:rPr>
          </w:pPr>
          <w:hyperlink w:anchor="_Toc170148511" w:history="1">
            <w:r w:rsidR="00F16203" w:rsidRPr="00D04C24">
              <w:rPr>
                <w:rStyle w:val="Hyperlink"/>
                <w:rFonts w:eastAsia="Times New Roman"/>
                <w:noProof/>
                <w:lang w:eastAsia="en-AE"/>
              </w:rPr>
              <w:t>1. Imagine the Future</w:t>
            </w:r>
            <w:r w:rsidR="00F16203">
              <w:rPr>
                <w:noProof/>
                <w:webHidden/>
              </w:rPr>
              <w:tab/>
            </w:r>
            <w:r w:rsidR="00F16203">
              <w:rPr>
                <w:noProof/>
                <w:webHidden/>
              </w:rPr>
              <w:fldChar w:fldCharType="begin"/>
            </w:r>
            <w:r w:rsidR="00F16203">
              <w:rPr>
                <w:noProof/>
                <w:webHidden/>
              </w:rPr>
              <w:instrText xml:space="preserve"> PAGEREF _Toc170148511 \h </w:instrText>
            </w:r>
            <w:r w:rsidR="00F16203">
              <w:rPr>
                <w:noProof/>
                <w:webHidden/>
              </w:rPr>
            </w:r>
            <w:r w:rsidR="00F16203">
              <w:rPr>
                <w:noProof/>
                <w:webHidden/>
              </w:rPr>
              <w:fldChar w:fldCharType="separate"/>
            </w:r>
            <w:r>
              <w:rPr>
                <w:noProof/>
                <w:webHidden/>
              </w:rPr>
              <w:t>4</w:t>
            </w:r>
            <w:r w:rsidR="00F16203">
              <w:rPr>
                <w:noProof/>
                <w:webHidden/>
              </w:rPr>
              <w:fldChar w:fldCharType="end"/>
            </w:r>
          </w:hyperlink>
        </w:p>
        <w:p w14:paraId="2457ED02" w14:textId="34BA19DA" w:rsidR="00F16203" w:rsidRDefault="000C0341" w:rsidP="00F16203">
          <w:pPr>
            <w:pStyle w:val="TOC1"/>
            <w:tabs>
              <w:tab w:val="right" w:leader="dot" w:pos="9016"/>
            </w:tabs>
            <w:rPr>
              <w:rFonts w:eastAsiaTheme="minorEastAsia"/>
              <w:noProof/>
              <w:sz w:val="24"/>
              <w:szCs w:val="24"/>
              <w:lang w:eastAsia="en-AE"/>
            </w:rPr>
          </w:pPr>
          <w:hyperlink w:anchor="_Toc170148515" w:history="1">
            <w:r w:rsidR="00F16203" w:rsidRPr="00D04C24">
              <w:rPr>
                <w:rStyle w:val="Hyperlink"/>
                <w:rFonts w:eastAsia="Times New Roman"/>
                <w:noProof/>
                <w:lang w:eastAsia="en-AE"/>
              </w:rPr>
              <w:t>2. Insight Summary</w:t>
            </w:r>
            <w:r w:rsidR="00F16203">
              <w:rPr>
                <w:noProof/>
                <w:webHidden/>
              </w:rPr>
              <w:tab/>
            </w:r>
            <w:r w:rsidR="00F16203">
              <w:rPr>
                <w:noProof/>
                <w:webHidden/>
              </w:rPr>
              <w:fldChar w:fldCharType="begin"/>
            </w:r>
            <w:r w:rsidR="00F16203">
              <w:rPr>
                <w:noProof/>
                <w:webHidden/>
              </w:rPr>
              <w:instrText xml:space="preserve"> PAGEREF _Toc170148515 \h </w:instrText>
            </w:r>
            <w:r w:rsidR="00F16203">
              <w:rPr>
                <w:noProof/>
                <w:webHidden/>
              </w:rPr>
            </w:r>
            <w:r w:rsidR="00F16203">
              <w:rPr>
                <w:noProof/>
                <w:webHidden/>
              </w:rPr>
              <w:fldChar w:fldCharType="separate"/>
            </w:r>
            <w:r>
              <w:rPr>
                <w:noProof/>
                <w:webHidden/>
              </w:rPr>
              <w:t>5</w:t>
            </w:r>
            <w:r w:rsidR="00F16203">
              <w:rPr>
                <w:noProof/>
                <w:webHidden/>
              </w:rPr>
              <w:fldChar w:fldCharType="end"/>
            </w:r>
          </w:hyperlink>
        </w:p>
        <w:p w14:paraId="5C2C2C3C" w14:textId="2E2A485B" w:rsidR="00F16203" w:rsidRDefault="000C0341">
          <w:pPr>
            <w:pStyle w:val="TOC1"/>
            <w:tabs>
              <w:tab w:val="right" w:leader="dot" w:pos="9016"/>
            </w:tabs>
            <w:rPr>
              <w:rFonts w:eastAsiaTheme="minorEastAsia"/>
              <w:noProof/>
              <w:sz w:val="24"/>
              <w:szCs w:val="24"/>
              <w:lang w:eastAsia="en-AE"/>
            </w:rPr>
          </w:pPr>
          <w:hyperlink w:anchor="_Toc170148524" w:history="1">
            <w:r w:rsidR="00F16203" w:rsidRPr="00D04C24">
              <w:rPr>
                <w:rStyle w:val="Hyperlink"/>
                <w:rFonts w:eastAsia="Times New Roman"/>
                <w:noProof/>
                <w:lang w:eastAsia="en-AE"/>
              </w:rPr>
              <w:t>3. Emerging Trends</w:t>
            </w:r>
            <w:r w:rsidR="00F16203">
              <w:rPr>
                <w:noProof/>
                <w:webHidden/>
              </w:rPr>
              <w:tab/>
            </w:r>
            <w:r w:rsidR="00F16203">
              <w:rPr>
                <w:noProof/>
                <w:webHidden/>
              </w:rPr>
              <w:fldChar w:fldCharType="begin"/>
            </w:r>
            <w:r w:rsidR="00F16203">
              <w:rPr>
                <w:noProof/>
                <w:webHidden/>
              </w:rPr>
              <w:instrText xml:space="preserve"> PAGEREF _Toc170148524 \h </w:instrText>
            </w:r>
            <w:r w:rsidR="00F16203">
              <w:rPr>
                <w:noProof/>
                <w:webHidden/>
              </w:rPr>
            </w:r>
            <w:r w:rsidR="00F16203">
              <w:rPr>
                <w:noProof/>
                <w:webHidden/>
              </w:rPr>
              <w:fldChar w:fldCharType="separate"/>
            </w:r>
            <w:r>
              <w:rPr>
                <w:noProof/>
                <w:webHidden/>
              </w:rPr>
              <w:t>12</w:t>
            </w:r>
            <w:r w:rsidR="00F16203">
              <w:rPr>
                <w:noProof/>
                <w:webHidden/>
              </w:rPr>
              <w:fldChar w:fldCharType="end"/>
            </w:r>
          </w:hyperlink>
        </w:p>
        <w:p w14:paraId="25A9D0B7" w14:textId="0D12E573" w:rsidR="00F16203" w:rsidRDefault="000C0341">
          <w:pPr>
            <w:pStyle w:val="TOC1"/>
            <w:tabs>
              <w:tab w:val="right" w:leader="dot" w:pos="9016"/>
            </w:tabs>
            <w:rPr>
              <w:rFonts w:eastAsiaTheme="minorEastAsia"/>
              <w:noProof/>
              <w:sz w:val="24"/>
              <w:szCs w:val="24"/>
              <w:lang w:eastAsia="en-AE"/>
            </w:rPr>
          </w:pPr>
          <w:hyperlink w:anchor="_Toc170148525" w:history="1">
            <w:r w:rsidR="00F16203" w:rsidRPr="00D04C24">
              <w:rPr>
                <w:rStyle w:val="Hyperlink"/>
                <w:rFonts w:eastAsia="Times New Roman"/>
                <w:noProof/>
                <w:lang w:eastAsia="en-AE"/>
              </w:rPr>
              <w:t>4. Challenges</w:t>
            </w:r>
            <w:r w:rsidR="00F16203">
              <w:rPr>
                <w:noProof/>
                <w:webHidden/>
              </w:rPr>
              <w:tab/>
            </w:r>
            <w:r w:rsidR="00F16203">
              <w:rPr>
                <w:noProof/>
                <w:webHidden/>
              </w:rPr>
              <w:fldChar w:fldCharType="begin"/>
            </w:r>
            <w:r w:rsidR="00F16203">
              <w:rPr>
                <w:noProof/>
                <w:webHidden/>
              </w:rPr>
              <w:instrText xml:space="preserve"> PAGEREF _Toc170148525 \h </w:instrText>
            </w:r>
            <w:r w:rsidR="00F16203">
              <w:rPr>
                <w:noProof/>
                <w:webHidden/>
              </w:rPr>
            </w:r>
            <w:r w:rsidR="00F16203">
              <w:rPr>
                <w:noProof/>
                <w:webHidden/>
              </w:rPr>
              <w:fldChar w:fldCharType="separate"/>
            </w:r>
            <w:r>
              <w:rPr>
                <w:noProof/>
                <w:webHidden/>
              </w:rPr>
              <w:t>22</w:t>
            </w:r>
            <w:r w:rsidR="00F16203">
              <w:rPr>
                <w:noProof/>
                <w:webHidden/>
              </w:rPr>
              <w:fldChar w:fldCharType="end"/>
            </w:r>
          </w:hyperlink>
        </w:p>
        <w:p w14:paraId="7EB8CAED" w14:textId="7A9EB507" w:rsidR="00F16203" w:rsidRDefault="000C0341">
          <w:pPr>
            <w:pStyle w:val="TOC1"/>
            <w:tabs>
              <w:tab w:val="right" w:leader="dot" w:pos="9016"/>
            </w:tabs>
            <w:rPr>
              <w:rFonts w:eastAsiaTheme="minorEastAsia"/>
              <w:noProof/>
              <w:sz w:val="24"/>
              <w:szCs w:val="24"/>
              <w:lang w:eastAsia="en-AE"/>
            </w:rPr>
          </w:pPr>
          <w:hyperlink w:anchor="_Toc170148526" w:history="1">
            <w:r w:rsidR="00F16203" w:rsidRPr="00D04C24">
              <w:rPr>
                <w:rStyle w:val="Hyperlink"/>
                <w:rFonts w:eastAsia="Times New Roman"/>
                <w:noProof/>
                <w:lang w:eastAsia="en-AE"/>
              </w:rPr>
              <w:t>5. Risks</w:t>
            </w:r>
            <w:r w:rsidR="00F16203">
              <w:rPr>
                <w:noProof/>
                <w:webHidden/>
              </w:rPr>
              <w:tab/>
            </w:r>
            <w:r w:rsidR="00F16203">
              <w:rPr>
                <w:noProof/>
                <w:webHidden/>
              </w:rPr>
              <w:fldChar w:fldCharType="begin"/>
            </w:r>
            <w:r w:rsidR="00F16203">
              <w:rPr>
                <w:noProof/>
                <w:webHidden/>
              </w:rPr>
              <w:instrText xml:space="preserve"> PAGEREF _Toc170148526 \h </w:instrText>
            </w:r>
            <w:r w:rsidR="00F16203">
              <w:rPr>
                <w:noProof/>
                <w:webHidden/>
              </w:rPr>
            </w:r>
            <w:r w:rsidR="00F16203">
              <w:rPr>
                <w:noProof/>
                <w:webHidden/>
              </w:rPr>
              <w:fldChar w:fldCharType="separate"/>
            </w:r>
            <w:r>
              <w:rPr>
                <w:noProof/>
                <w:webHidden/>
              </w:rPr>
              <w:t>29</w:t>
            </w:r>
            <w:r w:rsidR="00F16203">
              <w:rPr>
                <w:noProof/>
                <w:webHidden/>
              </w:rPr>
              <w:fldChar w:fldCharType="end"/>
            </w:r>
          </w:hyperlink>
        </w:p>
        <w:p w14:paraId="124DED1F" w14:textId="03543E09" w:rsidR="00F16203" w:rsidRDefault="000C0341">
          <w:pPr>
            <w:pStyle w:val="TOC1"/>
            <w:tabs>
              <w:tab w:val="right" w:leader="dot" w:pos="9016"/>
            </w:tabs>
            <w:rPr>
              <w:rFonts w:eastAsiaTheme="minorEastAsia"/>
              <w:noProof/>
              <w:sz w:val="24"/>
              <w:szCs w:val="24"/>
              <w:lang w:eastAsia="en-AE"/>
            </w:rPr>
          </w:pPr>
          <w:hyperlink w:anchor="_Toc170148527" w:history="1">
            <w:r w:rsidR="00F16203" w:rsidRPr="00D04C24">
              <w:rPr>
                <w:rStyle w:val="Hyperlink"/>
                <w:rFonts w:eastAsia="Times New Roman"/>
                <w:noProof/>
                <w:lang w:eastAsia="en-AE"/>
              </w:rPr>
              <w:t>6. Opportunities</w:t>
            </w:r>
            <w:r w:rsidR="00F16203">
              <w:rPr>
                <w:noProof/>
                <w:webHidden/>
              </w:rPr>
              <w:tab/>
            </w:r>
            <w:r w:rsidR="00F16203">
              <w:rPr>
                <w:noProof/>
                <w:webHidden/>
              </w:rPr>
              <w:fldChar w:fldCharType="begin"/>
            </w:r>
            <w:r w:rsidR="00F16203">
              <w:rPr>
                <w:noProof/>
                <w:webHidden/>
              </w:rPr>
              <w:instrText xml:space="preserve"> PAGEREF _Toc170148527 \h </w:instrText>
            </w:r>
            <w:r w:rsidR="00F16203">
              <w:rPr>
                <w:noProof/>
                <w:webHidden/>
              </w:rPr>
            </w:r>
            <w:r w:rsidR="00F16203">
              <w:rPr>
                <w:noProof/>
                <w:webHidden/>
              </w:rPr>
              <w:fldChar w:fldCharType="separate"/>
            </w:r>
            <w:r>
              <w:rPr>
                <w:noProof/>
                <w:webHidden/>
              </w:rPr>
              <w:t>35</w:t>
            </w:r>
            <w:r w:rsidR="00F16203">
              <w:rPr>
                <w:noProof/>
                <w:webHidden/>
              </w:rPr>
              <w:fldChar w:fldCharType="end"/>
            </w:r>
          </w:hyperlink>
        </w:p>
        <w:p w14:paraId="528E7E06" w14:textId="15F39B31" w:rsidR="00F16203" w:rsidRDefault="000C0341">
          <w:pPr>
            <w:pStyle w:val="TOC1"/>
            <w:tabs>
              <w:tab w:val="right" w:leader="dot" w:pos="9016"/>
            </w:tabs>
            <w:rPr>
              <w:rFonts w:eastAsiaTheme="minorEastAsia"/>
              <w:noProof/>
              <w:sz w:val="24"/>
              <w:szCs w:val="24"/>
              <w:lang w:eastAsia="en-AE"/>
            </w:rPr>
          </w:pPr>
          <w:hyperlink w:anchor="_Toc170148528" w:history="1">
            <w:r w:rsidR="00F16203" w:rsidRPr="00D04C24">
              <w:rPr>
                <w:rStyle w:val="Hyperlink"/>
                <w:rFonts w:eastAsia="Times New Roman"/>
                <w:noProof/>
                <w:lang w:eastAsia="en-AE"/>
              </w:rPr>
              <w:t>7. Recommendations</w:t>
            </w:r>
            <w:r w:rsidR="00F16203">
              <w:rPr>
                <w:noProof/>
                <w:webHidden/>
              </w:rPr>
              <w:tab/>
            </w:r>
            <w:r w:rsidR="00F16203">
              <w:rPr>
                <w:noProof/>
                <w:webHidden/>
              </w:rPr>
              <w:fldChar w:fldCharType="begin"/>
            </w:r>
            <w:r w:rsidR="00F16203">
              <w:rPr>
                <w:noProof/>
                <w:webHidden/>
              </w:rPr>
              <w:instrText xml:space="preserve"> PAGEREF _Toc170148528 \h </w:instrText>
            </w:r>
            <w:r w:rsidR="00F16203">
              <w:rPr>
                <w:noProof/>
                <w:webHidden/>
              </w:rPr>
            </w:r>
            <w:r w:rsidR="00F16203">
              <w:rPr>
                <w:noProof/>
                <w:webHidden/>
              </w:rPr>
              <w:fldChar w:fldCharType="separate"/>
            </w:r>
            <w:r>
              <w:rPr>
                <w:noProof/>
                <w:webHidden/>
              </w:rPr>
              <w:t>49</w:t>
            </w:r>
            <w:r w:rsidR="00F16203">
              <w:rPr>
                <w:noProof/>
                <w:webHidden/>
              </w:rPr>
              <w:fldChar w:fldCharType="end"/>
            </w:r>
          </w:hyperlink>
        </w:p>
        <w:p w14:paraId="3F859C1F" w14:textId="29B4796D" w:rsidR="00F16203" w:rsidRDefault="000C0341">
          <w:pPr>
            <w:pStyle w:val="TOC1"/>
            <w:tabs>
              <w:tab w:val="right" w:leader="dot" w:pos="9016"/>
            </w:tabs>
            <w:rPr>
              <w:rFonts w:eastAsiaTheme="minorEastAsia"/>
              <w:noProof/>
              <w:sz w:val="24"/>
              <w:szCs w:val="24"/>
              <w:lang w:eastAsia="en-AE"/>
            </w:rPr>
          </w:pPr>
          <w:hyperlink w:anchor="_Toc170148529" w:history="1">
            <w:r w:rsidR="00F16203" w:rsidRPr="00D04C24">
              <w:rPr>
                <w:rStyle w:val="Hyperlink"/>
                <w:rFonts w:eastAsia="Times New Roman"/>
                <w:noProof/>
                <w:lang w:eastAsia="en-AE"/>
              </w:rPr>
              <w:t>8. Policy Changes</w:t>
            </w:r>
            <w:r w:rsidR="00F16203">
              <w:rPr>
                <w:noProof/>
                <w:webHidden/>
              </w:rPr>
              <w:tab/>
            </w:r>
            <w:r w:rsidR="00F16203">
              <w:rPr>
                <w:noProof/>
                <w:webHidden/>
              </w:rPr>
              <w:fldChar w:fldCharType="begin"/>
            </w:r>
            <w:r w:rsidR="00F16203">
              <w:rPr>
                <w:noProof/>
                <w:webHidden/>
              </w:rPr>
              <w:instrText xml:space="preserve"> PAGEREF _Toc170148529 \h </w:instrText>
            </w:r>
            <w:r w:rsidR="00F16203">
              <w:rPr>
                <w:noProof/>
                <w:webHidden/>
              </w:rPr>
            </w:r>
            <w:r w:rsidR="00F16203">
              <w:rPr>
                <w:noProof/>
                <w:webHidden/>
              </w:rPr>
              <w:fldChar w:fldCharType="separate"/>
            </w:r>
            <w:r>
              <w:rPr>
                <w:noProof/>
                <w:webHidden/>
              </w:rPr>
              <w:t>57</w:t>
            </w:r>
            <w:r w:rsidR="00F16203">
              <w:rPr>
                <w:noProof/>
                <w:webHidden/>
              </w:rPr>
              <w:fldChar w:fldCharType="end"/>
            </w:r>
          </w:hyperlink>
        </w:p>
        <w:p w14:paraId="03C33957" w14:textId="0B43FF2D" w:rsidR="00F16203" w:rsidRDefault="000C0341">
          <w:pPr>
            <w:pStyle w:val="TOC1"/>
            <w:tabs>
              <w:tab w:val="right" w:leader="dot" w:pos="9016"/>
            </w:tabs>
            <w:rPr>
              <w:rFonts w:eastAsiaTheme="minorEastAsia"/>
              <w:noProof/>
              <w:sz w:val="24"/>
              <w:szCs w:val="24"/>
              <w:lang w:eastAsia="en-AE"/>
            </w:rPr>
          </w:pPr>
          <w:hyperlink w:anchor="_Toc170148530" w:history="1">
            <w:r w:rsidR="00F16203" w:rsidRPr="00D04C24">
              <w:rPr>
                <w:rStyle w:val="Hyperlink"/>
                <w:rFonts w:eastAsia="Times New Roman"/>
                <w:noProof/>
                <w:lang w:eastAsia="en-AE"/>
              </w:rPr>
              <w:t>9. Success Drivers</w:t>
            </w:r>
            <w:r w:rsidR="00F16203">
              <w:rPr>
                <w:noProof/>
                <w:webHidden/>
              </w:rPr>
              <w:tab/>
            </w:r>
            <w:r w:rsidR="00F16203">
              <w:rPr>
                <w:noProof/>
                <w:webHidden/>
              </w:rPr>
              <w:fldChar w:fldCharType="begin"/>
            </w:r>
            <w:r w:rsidR="00F16203">
              <w:rPr>
                <w:noProof/>
                <w:webHidden/>
              </w:rPr>
              <w:instrText xml:space="preserve"> PAGEREF _Toc170148530 \h </w:instrText>
            </w:r>
            <w:r w:rsidR="00F16203">
              <w:rPr>
                <w:noProof/>
                <w:webHidden/>
              </w:rPr>
            </w:r>
            <w:r w:rsidR="00F16203">
              <w:rPr>
                <w:noProof/>
                <w:webHidden/>
              </w:rPr>
              <w:fldChar w:fldCharType="separate"/>
            </w:r>
            <w:r>
              <w:rPr>
                <w:noProof/>
                <w:webHidden/>
              </w:rPr>
              <w:t>63</w:t>
            </w:r>
            <w:r w:rsidR="00F16203">
              <w:rPr>
                <w:noProof/>
                <w:webHidden/>
              </w:rPr>
              <w:fldChar w:fldCharType="end"/>
            </w:r>
          </w:hyperlink>
        </w:p>
        <w:p w14:paraId="737B7D8B" w14:textId="2063B76E" w:rsidR="00F16203" w:rsidRDefault="000C0341">
          <w:pPr>
            <w:pStyle w:val="TOC1"/>
            <w:tabs>
              <w:tab w:val="right" w:leader="dot" w:pos="9016"/>
            </w:tabs>
            <w:rPr>
              <w:rFonts w:eastAsiaTheme="minorEastAsia"/>
              <w:noProof/>
              <w:sz w:val="24"/>
              <w:szCs w:val="24"/>
              <w:lang w:eastAsia="en-AE"/>
            </w:rPr>
          </w:pPr>
          <w:hyperlink w:anchor="_Toc170148531" w:history="1">
            <w:r w:rsidR="00F16203" w:rsidRPr="00D04C24">
              <w:rPr>
                <w:rStyle w:val="Hyperlink"/>
                <w:rFonts w:eastAsia="Times New Roman"/>
                <w:noProof/>
                <w:lang w:eastAsia="en-AE"/>
              </w:rPr>
              <w:t>10. Key Performance Indicators (KPIs)</w:t>
            </w:r>
            <w:r w:rsidR="00F16203">
              <w:rPr>
                <w:noProof/>
                <w:webHidden/>
              </w:rPr>
              <w:tab/>
            </w:r>
            <w:r w:rsidR="00F16203">
              <w:rPr>
                <w:noProof/>
                <w:webHidden/>
              </w:rPr>
              <w:fldChar w:fldCharType="begin"/>
            </w:r>
            <w:r w:rsidR="00F16203">
              <w:rPr>
                <w:noProof/>
                <w:webHidden/>
              </w:rPr>
              <w:instrText xml:space="preserve"> PAGEREF _Toc170148531 \h </w:instrText>
            </w:r>
            <w:r w:rsidR="00F16203">
              <w:rPr>
                <w:noProof/>
                <w:webHidden/>
              </w:rPr>
            </w:r>
            <w:r w:rsidR="00F16203">
              <w:rPr>
                <w:noProof/>
                <w:webHidden/>
              </w:rPr>
              <w:fldChar w:fldCharType="separate"/>
            </w:r>
            <w:r>
              <w:rPr>
                <w:noProof/>
                <w:webHidden/>
              </w:rPr>
              <w:t>69</w:t>
            </w:r>
            <w:r w:rsidR="00F16203">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7B798137" w14:textId="77777777" w:rsidR="00376A5F" w:rsidRDefault="00376A5F" w:rsidP="002809EB">
      <w:pPr>
        <w:pStyle w:val="Heading1"/>
        <w:pBdr>
          <w:bottom w:val="single" w:sz="4" w:space="1" w:color="auto"/>
        </w:pBdr>
        <w:rPr>
          <w:rFonts w:eastAsia="Times New Roman"/>
          <w:lang w:eastAsia="en-AE"/>
        </w:rPr>
      </w:pPr>
      <w:bookmarkStart w:id="12" w:name="_Toc170148511"/>
      <w:r>
        <w:rPr>
          <w:rFonts w:eastAsia="Times New Roman"/>
          <w:lang w:eastAsia="en-AE"/>
        </w:rPr>
        <w:lastRenderedPageBreak/>
        <w:t>1. Imagine the Future</w:t>
      </w:r>
      <w:bookmarkEnd w:id="12"/>
      <w:r>
        <w:rPr>
          <w:rFonts w:eastAsia="Times New Roman"/>
          <w:lang w:eastAsia="en-AE"/>
        </w:rPr>
        <w:br/>
      </w:r>
    </w:p>
    <w:p w14:paraId="7F5F1E2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Imagine a future where the waste crisis in Palestine is transformed into an opportunity for sustainability and growth. In this future, effective waste management systems not only keep the environment clean but also generate economic benefits and create job opportunities. Streets are free from overflowing garbage bins, open dumps are replaced with efficient recycling centers, and communities are engaged in composting and sustainable practices. This vision includes advanced technologies turning waste into energy, and innovative policies driving a circular economy. Together, we are turning this vision into reality, ensuring that waste management becomes a cornerstone of environmental health and economic resilience.</w:t>
      </w:r>
      <w:r>
        <w:rPr>
          <w:rFonts w:ascii="Abadi" w:eastAsia="Times New Roman" w:hAnsi="Abadi" w:cs="Times New Roman"/>
          <w:kern w:val="0"/>
          <w:sz w:val="28"/>
          <w:szCs w:val="28"/>
          <w:lang w:eastAsia="en-AE"/>
          <w14:ligatures w14:val="none"/>
        </w:rPr>
        <w:br/>
      </w:r>
    </w:p>
    <w:p w14:paraId="7F15A6A5"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3" w:name="_Toc170148512"/>
      <w:r>
        <w:rPr>
          <w:rFonts w:ascii="Abadi" w:eastAsia="Times New Roman" w:hAnsi="Abadi" w:cs="Times New Roman"/>
          <w:b/>
          <w:bCs/>
          <w:kern w:val="0"/>
          <w:sz w:val="28"/>
          <w:szCs w:val="28"/>
          <w:lang w:eastAsia="en-AE"/>
          <w14:ligatures w14:val="none"/>
        </w:rPr>
        <w:t>North Star:</w:t>
      </w:r>
      <w:bookmarkEnd w:id="13"/>
    </w:p>
    <w:p w14:paraId="7CA70358"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Achieving sustainable and efficient waste management for a cleaner, healthier, and more prosperous Palestine.</w:t>
      </w:r>
      <w:r>
        <w:rPr>
          <w:rFonts w:ascii="Abadi" w:eastAsia="Times New Roman" w:hAnsi="Abadi" w:cs="Times New Roman"/>
          <w:kern w:val="0"/>
          <w:sz w:val="28"/>
          <w:szCs w:val="28"/>
          <w:lang w:eastAsia="en-AE"/>
          <w14:ligatures w14:val="none"/>
        </w:rPr>
        <w:br/>
      </w:r>
    </w:p>
    <w:p w14:paraId="2E384D77"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70148513"/>
      <w:r>
        <w:rPr>
          <w:rFonts w:ascii="Abadi" w:eastAsia="Times New Roman" w:hAnsi="Abadi" w:cs="Times New Roman"/>
          <w:b/>
          <w:bCs/>
          <w:kern w:val="0"/>
          <w:sz w:val="28"/>
          <w:szCs w:val="28"/>
          <w:lang w:eastAsia="en-AE"/>
          <w14:ligatures w14:val="none"/>
        </w:rPr>
        <w:t>Mission:</w:t>
      </w:r>
      <w:bookmarkEnd w:id="14"/>
    </w:p>
    <w:p w14:paraId="4100A9DE"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revolutionize Palestine's waste management infrastructure through innovative technologies, robust policies, and community-driven initiatives that ensure effective and sustainable waste handling.</w:t>
      </w:r>
      <w:r>
        <w:rPr>
          <w:rFonts w:ascii="Abadi" w:eastAsia="Times New Roman" w:hAnsi="Abadi" w:cs="Times New Roman"/>
          <w:kern w:val="0"/>
          <w:sz w:val="28"/>
          <w:szCs w:val="28"/>
          <w:lang w:eastAsia="en-AE"/>
          <w14:ligatures w14:val="none"/>
        </w:rPr>
        <w:br/>
      </w:r>
    </w:p>
    <w:p w14:paraId="5181891B"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70148514"/>
      <w:r>
        <w:rPr>
          <w:rFonts w:ascii="Abadi" w:eastAsia="Times New Roman" w:hAnsi="Abadi" w:cs="Times New Roman"/>
          <w:b/>
          <w:bCs/>
          <w:kern w:val="0"/>
          <w:sz w:val="28"/>
          <w:szCs w:val="28"/>
          <w:lang w:eastAsia="en-AE"/>
          <w14:ligatures w14:val="none"/>
        </w:rPr>
        <w:t>Vision:</w:t>
      </w:r>
      <w:bookmarkEnd w:id="15"/>
    </w:p>
    <w:p w14:paraId="7175BA61"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waste is efficiently managed, minimizing environmental impact and maximizing resource recovery, supporting a thriving and resilient Palestinian society.</w:t>
      </w:r>
    </w:p>
    <w:p w14:paraId="4C7C18D1" w14:textId="77777777" w:rsidR="00376A5F" w:rsidRDefault="00376A5F" w:rsidP="00376A5F">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4FD0F440" w14:textId="77777777" w:rsidR="00376A5F" w:rsidRDefault="00376A5F" w:rsidP="002809EB">
      <w:pPr>
        <w:pStyle w:val="Heading1"/>
        <w:pBdr>
          <w:bottom w:val="single" w:sz="4" w:space="1" w:color="auto"/>
        </w:pBdr>
        <w:rPr>
          <w:rFonts w:eastAsia="Times New Roman"/>
          <w:lang w:eastAsia="en-AE"/>
        </w:rPr>
      </w:pPr>
      <w:bookmarkStart w:id="16" w:name="_Toc170148515"/>
      <w:r>
        <w:rPr>
          <w:rFonts w:eastAsia="Times New Roman"/>
          <w:lang w:eastAsia="en-AE"/>
        </w:rPr>
        <w:lastRenderedPageBreak/>
        <w:t>2. Insight Summary</w:t>
      </w:r>
      <w:bookmarkEnd w:id="16"/>
      <w:r>
        <w:rPr>
          <w:rFonts w:eastAsia="Times New Roman"/>
          <w:lang w:eastAsia="en-AE"/>
        </w:rPr>
        <w:br/>
      </w:r>
    </w:p>
    <w:p w14:paraId="1E370B6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Waste management in Palestine is a critical issue that significantly impacts the daily lives of its citizens. Rapid population growth, urbanization, and limited infrastructure, exacerbated by political constraints, have led to a waste crisis that threatens public health, the environment, and economic stability. The sight of overflowing garbage bins, open dumps, and burning waste underscores the urgent need for innovative solutions.</w:t>
      </w:r>
    </w:p>
    <w:p w14:paraId="40BE15B6"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region’s waste management system is outdated and overwhelmed, unable to keep pace with the increasing volume of waste. This is further intensified by restricted access to modern technologies and limited funding. The severe consequences include public health risks from contaminated air and water, environmental degradation from pollutants, and economic burdens from lost tourism and increased healthcare costs.</w:t>
      </w:r>
    </w:p>
    <w:p w14:paraId="5753BB09"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Addressing these challenges with urgency and innovation can transform waste from a problem into an opportunity. By implementing effective waste management strategies, Palestine can reduce pollution, create jobs, and build a sustainable future. Together, we can turn this vision into reality, ensuring waste management becomes a foundation for resilience and prosperity.</w:t>
      </w:r>
    </w:p>
    <w:p w14:paraId="423B32E5"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41C40DF"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148516"/>
      <w:r>
        <w:rPr>
          <w:rFonts w:ascii="Abadi" w:eastAsia="Times New Roman" w:hAnsi="Abadi" w:cs="Times New Roman"/>
          <w:b/>
          <w:bCs/>
          <w:kern w:val="0"/>
          <w:sz w:val="28"/>
          <w:szCs w:val="28"/>
          <w:lang w:eastAsia="en-AE"/>
          <w14:ligatures w14:val="none"/>
        </w:rPr>
        <w:t>Trends Overview</w:t>
      </w:r>
      <w:bookmarkEnd w:id="17"/>
    </w:p>
    <w:p w14:paraId="7AF1A85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"Trends" section highlights emerging technologies and practices that enhance waste management in Palestine. Key areas include:</w:t>
      </w:r>
    </w:p>
    <w:p w14:paraId="23D4F3A5"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Circular Economy Practices</w:t>
      </w:r>
      <w:r>
        <w:rPr>
          <w:rFonts w:ascii="Abadi" w:eastAsia="Times New Roman" w:hAnsi="Abadi" w:cs="Times New Roman"/>
          <w:kern w:val="0"/>
          <w:sz w:val="28"/>
          <w:szCs w:val="28"/>
          <w:lang w:eastAsia="en-AE"/>
          <w14:ligatures w14:val="none"/>
        </w:rPr>
        <w:t>: Reusing, repairing, and recycling materials to reduce waste and promote economic growth.</w:t>
      </w:r>
    </w:p>
    <w:p w14:paraId="3B93BE29"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Waste Management Systems</w:t>
      </w:r>
      <w:r>
        <w:rPr>
          <w:rFonts w:ascii="Abadi" w:eastAsia="Times New Roman" w:hAnsi="Abadi" w:cs="Times New Roman"/>
          <w:kern w:val="0"/>
          <w:sz w:val="28"/>
          <w:szCs w:val="28"/>
          <w:lang w:eastAsia="en-AE"/>
          <w14:ligatures w14:val="none"/>
        </w:rPr>
        <w:t>: Using IoT and AI to optimize waste collection and reduce costs.</w:t>
      </w:r>
    </w:p>
    <w:p w14:paraId="2DF2EDBB"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Waste Treatment</w:t>
      </w:r>
      <w:r>
        <w:rPr>
          <w:rFonts w:ascii="Abadi" w:eastAsia="Times New Roman" w:hAnsi="Abadi" w:cs="Times New Roman"/>
          <w:kern w:val="0"/>
          <w:sz w:val="28"/>
          <w:szCs w:val="28"/>
          <w:lang w:eastAsia="en-AE"/>
          <w14:ligatures w14:val="none"/>
        </w:rPr>
        <w:t>: Managing waste locally to reduce transport costs and engage communities.</w:t>
      </w:r>
    </w:p>
    <w:p w14:paraId="5B96F9AC"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Waste-to-Energy Technologies</w:t>
      </w:r>
      <w:r>
        <w:rPr>
          <w:rFonts w:ascii="Abadi" w:eastAsia="Times New Roman" w:hAnsi="Abadi" w:cs="Times New Roman"/>
          <w:kern w:val="0"/>
          <w:sz w:val="28"/>
          <w:szCs w:val="28"/>
          <w:lang w:eastAsia="en-AE"/>
          <w14:ligatures w14:val="none"/>
        </w:rPr>
        <w:t>: Converting non-recyclable waste into renewable energy.</w:t>
      </w:r>
    </w:p>
    <w:p w14:paraId="49F5140D"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Composting and Organic Waste Treatment</w:t>
      </w:r>
      <w:r>
        <w:rPr>
          <w:rFonts w:ascii="Abadi" w:eastAsia="Times New Roman" w:hAnsi="Abadi" w:cs="Times New Roman"/>
          <w:kern w:val="0"/>
          <w:sz w:val="28"/>
          <w:szCs w:val="28"/>
          <w:lang w:eastAsia="en-AE"/>
          <w14:ligatures w14:val="none"/>
        </w:rPr>
        <w:t>: Turning organic waste into compost to reduce landfill use and support agriculture.</w:t>
      </w:r>
    </w:p>
    <w:p w14:paraId="5A0F0505"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Plastic Waste Reduction and Recycling</w:t>
      </w:r>
      <w:r>
        <w:rPr>
          <w:rFonts w:ascii="Abadi" w:eastAsia="Times New Roman" w:hAnsi="Abadi" w:cs="Times New Roman"/>
          <w:kern w:val="0"/>
          <w:sz w:val="28"/>
          <w:szCs w:val="28"/>
          <w:lang w:eastAsia="en-AE"/>
          <w14:ligatures w14:val="none"/>
        </w:rPr>
        <w:t>: Innovative methods to reduce and recycle plastic waste.</w:t>
      </w:r>
    </w:p>
    <w:p w14:paraId="0D4089E7"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E-Waste Management</w:t>
      </w:r>
      <w:r>
        <w:rPr>
          <w:rFonts w:ascii="Abadi" w:eastAsia="Times New Roman" w:hAnsi="Abadi" w:cs="Times New Roman"/>
          <w:kern w:val="0"/>
          <w:sz w:val="28"/>
          <w:szCs w:val="28"/>
          <w:lang w:eastAsia="en-AE"/>
          <w14:ligatures w14:val="none"/>
        </w:rPr>
        <w:t>: Proper handling and recycling of electronic waste to recover valuable materials.</w:t>
      </w:r>
    </w:p>
    <w:p w14:paraId="7FF72AC5"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Recycling Technologies</w:t>
      </w:r>
      <w:r>
        <w:rPr>
          <w:rFonts w:ascii="Abadi" w:eastAsia="Times New Roman" w:hAnsi="Abadi" w:cs="Times New Roman"/>
          <w:kern w:val="0"/>
          <w:sz w:val="28"/>
          <w:szCs w:val="28"/>
          <w:lang w:eastAsia="en-AE"/>
          <w14:ligatures w14:val="none"/>
        </w:rPr>
        <w:t>: Using technology to improve recycling efficiency and material recovery.</w:t>
      </w:r>
    </w:p>
    <w:p w14:paraId="4830CF30"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Waste Management Initiatives</w:t>
      </w:r>
      <w:r>
        <w:rPr>
          <w:rFonts w:ascii="Abadi" w:eastAsia="Times New Roman" w:hAnsi="Abadi" w:cs="Times New Roman"/>
          <w:kern w:val="0"/>
          <w:sz w:val="28"/>
          <w:szCs w:val="28"/>
          <w:lang w:eastAsia="en-AE"/>
          <w14:ligatures w14:val="none"/>
        </w:rPr>
        <w:t>: Engaging communities in waste management through education and participation.</w:t>
      </w:r>
    </w:p>
    <w:p w14:paraId="13893596" w14:textId="77777777" w:rsidR="00376A5F" w:rsidRDefault="00376A5F" w:rsidP="00376A5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(PPPs) in Waste Management</w:t>
      </w:r>
      <w:r>
        <w:rPr>
          <w:rFonts w:ascii="Abadi" w:eastAsia="Times New Roman" w:hAnsi="Abadi" w:cs="Times New Roman"/>
          <w:kern w:val="0"/>
          <w:sz w:val="28"/>
          <w:szCs w:val="28"/>
          <w:lang w:eastAsia="en-AE"/>
          <w14:ligatures w14:val="none"/>
        </w:rPr>
        <w:t>: Collaborating with private sectors to enhance waste management infrastructure and services.</w:t>
      </w:r>
    </w:p>
    <w:p w14:paraId="11D98A78" w14:textId="77777777" w:rsidR="00376A5F" w:rsidRDefault="00376A5F" w:rsidP="00376A5F">
      <w:pPr>
        <w:rPr>
          <w:rFonts w:ascii="Abadi" w:eastAsia="Times New Roman" w:hAnsi="Abadi" w:cs="Times New Roman"/>
          <w:kern w:val="0"/>
          <w:sz w:val="28"/>
          <w:szCs w:val="28"/>
          <w:lang w:eastAsia="en-AE"/>
          <w14:ligatures w14:val="none"/>
        </w:rPr>
      </w:pPr>
    </w:p>
    <w:p w14:paraId="61A1E24D"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148517"/>
      <w:r>
        <w:rPr>
          <w:rFonts w:ascii="Abadi" w:eastAsia="Times New Roman" w:hAnsi="Abadi" w:cs="Times New Roman"/>
          <w:b/>
          <w:bCs/>
          <w:kern w:val="0"/>
          <w:sz w:val="28"/>
          <w:szCs w:val="28"/>
          <w:lang w:eastAsia="en-AE"/>
          <w14:ligatures w14:val="none"/>
        </w:rPr>
        <w:t>Challenges Overview</w:t>
      </w:r>
      <w:bookmarkEnd w:id="18"/>
    </w:p>
    <w:p w14:paraId="1A739378"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"Challenges" section identifies significant obstacles in developing and managing Palestine's waste management infrastructure:</w:t>
      </w:r>
    </w:p>
    <w:p w14:paraId="5EED20DC"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Waste Management Infrastructure</w:t>
      </w:r>
      <w:r>
        <w:rPr>
          <w:rFonts w:ascii="Abadi" w:eastAsia="Times New Roman" w:hAnsi="Abadi" w:cs="Times New Roman"/>
          <w:kern w:val="0"/>
          <w:sz w:val="28"/>
          <w:szCs w:val="28"/>
          <w:lang w:eastAsia="en-AE"/>
          <w14:ligatures w14:val="none"/>
        </w:rPr>
        <w:t>: Outdated and inadequate infrastructure hinders effective waste collection and disposal.</w:t>
      </w:r>
    </w:p>
    <w:p w14:paraId="4A126F96"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w:t>
      </w:r>
      <w:r>
        <w:rPr>
          <w:rFonts w:ascii="Abadi" w:eastAsia="Times New Roman" w:hAnsi="Abadi" w:cs="Times New Roman"/>
          <w:kern w:val="0"/>
          <w:sz w:val="28"/>
          <w:szCs w:val="28"/>
          <w:lang w:eastAsia="en-AE"/>
          <w14:ligatures w14:val="none"/>
        </w:rPr>
        <w:t>: Financial limitations restrict investments in modern waste management systems.</w:t>
      </w:r>
    </w:p>
    <w:p w14:paraId="404FBB43"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Engagement</w:t>
      </w:r>
      <w:r>
        <w:rPr>
          <w:rFonts w:ascii="Abadi" w:eastAsia="Times New Roman" w:hAnsi="Abadi" w:cs="Times New Roman"/>
          <w:kern w:val="0"/>
          <w:sz w:val="28"/>
          <w:szCs w:val="28"/>
          <w:lang w:eastAsia="en-AE"/>
          <w14:ligatures w14:val="none"/>
        </w:rPr>
        <w:t>: Lack of public knowledge and participation in sustainable waste practices.</w:t>
      </w:r>
    </w:p>
    <w:p w14:paraId="4DCFD726"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Political complexities and administrative issues impede cohesive waste management strategies.</w:t>
      </w:r>
    </w:p>
    <w:p w14:paraId="397DB687"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Pollution</w:t>
      </w:r>
      <w:r>
        <w:rPr>
          <w:rFonts w:ascii="Abadi" w:eastAsia="Times New Roman" w:hAnsi="Abadi" w:cs="Times New Roman"/>
          <w:kern w:val="0"/>
          <w:sz w:val="28"/>
          <w:szCs w:val="28"/>
          <w:lang w:eastAsia="en-AE"/>
          <w14:ligatures w14:val="none"/>
        </w:rPr>
        <w:t>: Improper waste disposal methods lead to severe environmental contamination.</w:t>
      </w:r>
    </w:p>
    <w:p w14:paraId="26D03E33"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Limited access to modern waste management technologies hinders efficiency.</w:t>
      </w:r>
    </w:p>
    <w:p w14:paraId="1DEEE63F"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Population Growth and Urbanization</w:t>
      </w:r>
      <w:r>
        <w:rPr>
          <w:rFonts w:ascii="Abadi" w:eastAsia="Times New Roman" w:hAnsi="Abadi" w:cs="Times New Roman"/>
          <w:kern w:val="0"/>
          <w:sz w:val="28"/>
          <w:szCs w:val="28"/>
          <w:lang w:eastAsia="en-AE"/>
          <w14:ligatures w14:val="none"/>
        </w:rPr>
        <w:t>: Increasing waste generation strains existing waste management systems.</w:t>
      </w:r>
    </w:p>
    <w:p w14:paraId="7103CFCE"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Change Impacts</w:t>
      </w:r>
      <w:r>
        <w:rPr>
          <w:rFonts w:ascii="Abadi" w:eastAsia="Times New Roman" w:hAnsi="Abadi" w:cs="Times New Roman"/>
          <w:kern w:val="0"/>
          <w:sz w:val="28"/>
          <w:szCs w:val="28"/>
          <w:lang w:eastAsia="en-AE"/>
          <w14:ligatures w14:val="none"/>
        </w:rPr>
        <w:t>: Extreme weather events disrupt waste management services and increase pollution.</w:t>
      </w:r>
    </w:p>
    <w:p w14:paraId="3A4818A2"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Skilled Workforce</w:t>
      </w:r>
      <w:r>
        <w:rPr>
          <w:rFonts w:ascii="Abadi" w:eastAsia="Times New Roman" w:hAnsi="Abadi" w:cs="Times New Roman"/>
          <w:kern w:val="0"/>
          <w:sz w:val="28"/>
          <w:szCs w:val="28"/>
          <w:lang w:eastAsia="en-AE"/>
          <w14:ligatures w14:val="none"/>
        </w:rPr>
        <w:t>: Shortage of trained professionals affects the efficiency of waste management operations.</w:t>
      </w:r>
    </w:p>
    <w:p w14:paraId="7AE5CFFF" w14:textId="77777777" w:rsidR="00376A5F" w:rsidRDefault="00376A5F" w:rsidP="00376A5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Financing and Economic Viability</w:t>
      </w:r>
      <w:r>
        <w:rPr>
          <w:rFonts w:ascii="Abadi" w:eastAsia="Times New Roman" w:hAnsi="Abadi" w:cs="Times New Roman"/>
          <w:kern w:val="0"/>
          <w:sz w:val="28"/>
          <w:szCs w:val="28"/>
          <w:lang w:eastAsia="en-AE"/>
          <w14:ligatures w14:val="none"/>
        </w:rPr>
        <w:t>: Securing funding for waste management projects is challenging due to economic instability and high costs.</w:t>
      </w:r>
    </w:p>
    <w:p w14:paraId="5D695EF9" w14:textId="77777777" w:rsidR="00376A5F" w:rsidRDefault="00376A5F" w:rsidP="00376A5F">
      <w:pPr>
        <w:rPr>
          <w:rFonts w:ascii="Abadi" w:eastAsia="Times New Roman" w:hAnsi="Abadi" w:cs="Times New Roman"/>
          <w:kern w:val="0"/>
          <w:sz w:val="28"/>
          <w:szCs w:val="28"/>
          <w:lang w:eastAsia="en-AE"/>
          <w14:ligatures w14:val="none"/>
        </w:rPr>
      </w:pPr>
    </w:p>
    <w:p w14:paraId="2E6D61AE" w14:textId="77777777" w:rsidR="00376A5F" w:rsidRDefault="00376A5F" w:rsidP="00376A5F">
      <w:pPr>
        <w:rPr>
          <w:rFonts w:ascii="Abadi" w:eastAsia="Times New Roman" w:hAnsi="Abadi" w:cs="Times New Roman"/>
          <w:kern w:val="0"/>
          <w:sz w:val="28"/>
          <w:szCs w:val="28"/>
          <w:lang w:eastAsia="en-AE"/>
          <w14:ligatures w14:val="none"/>
        </w:rPr>
      </w:pPr>
    </w:p>
    <w:p w14:paraId="35492747"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0148518"/>
      <w:r>
        <w:rPr>
          <w:rFonts w:ascii="Abadi" w:eastAsia="Times New Roman" w:hAnsi="Abadi" w:cs="Times New Roman"/>
          <w:b/>
          <w:bCs/>
          <w:kern w:val="0"/>
          <w:sz w:val="28"/>
          <w:szCs w:val="28"/>
          <w:lang w:eastAsia="en-AE"/>
          <w14:ligatures w14:val="none"/>
        </w:rPr>
        <w:lastRenderedPageBreak/>
        <w:t>Risks Overview</w:t>
      </w:r>
      <w:bookmarkEnd w:id="19"/>
    </w:p>
    <w:p w14:paraId="5274AB2E"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"Risks" section identifies critical issues that can hinder effective waste management in Palestine:</w:t>
      </w:r>
    </w:p>
    <w:p w14:paraId="60D7DC20"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Risks from Poor Waste Management</w:t>
      </w:r>
      <w:r>
        <w:rPr>
          <w:rFonts w:ascii="Abadi" w:eastAsia="Times New Roman" w:hAnsi="Abadi" w:cs="Times New Roman"/>
          <w:kern w:val="0"/>
          <w:sz w:val="28"/>
          <w:szCs w:val="28"/>
          <w:lang w:eastAsia="en-AE"/>
          <w14:ligatures w14:val="none"/>
        </w:rPr>
        <w:t>: Improper waste disposal practices lead to significant health problems, including the spread of diseases and respiratory issues.</w:t>
      </w:r>
    </w:p>
    <w:p w14:paraId="54249E5A"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w:t>
      </w:r>
      <w:r>
        <w:rPr>
          <w:rFonts w:ascii="Abadi" w:eastAsia="Times New Roman" w:hAnsi="Abadi" w:cs="Times New Roman"/>
          <w:kern w:val="0"/>
          <w:sz w:val="28"/>
          <w:szCs w:val="28"/>
          <w:lang w:eastAsia="en-AE"/>
          <w14:ligatures w14:val="none"/>
        </w:rPr>
        <w:t>: Ineffective waste management practices result in soil, water, and air pollution, harming ecosystems and public health.</w:t>
      </w:r>
    </w:p>
    <w:p w14:paraId="1BDBBDA9"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Costs</w:t>
      </w:r>
      <w:r>
        <w:rPr>
          <w:rFonts w:ascii="Abadi" w:eastAsia="Times New Roman" w:hAnsi="Abadi" w:cs="Times New Roman"/>
          <w:kern w:val="0"/>
          <w:sz w:val="28"/>
          <w:szCs w:val="28"/>
          <w:lang w:eastAsia="en-AE"/>
          <w14:ligatures w14:val="none"/>
        </w:rPr>
        <w:t>: Poor waste management increases financial burdens due to higher healthcare costs and loss of productivity.</w:t>
      </w:r>
    </w:p>
    <w:p w14:paraId="5807C380"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Inequality</w:t>
      </w:r>
      <w:r>
        <w:rPr>
          <w:rFonts w:ascii="Abadi" w:eastAsia="Times New Roman" w:hAnsi="Abadi" w:cs="Times New Roman"/>
          <w:kern w:val="0"/>
          <w:sz w:val="28"/>
          <w:szCs w:val="28"/>
          <w:lang w:eastAsia="en-AE"/>
          <w14:ligatures w14:val="none"/>
        </w:rPr>
        <w:t>: Vulnerable communities face greater exposure to the adverse effects of inadequate waste management.</w:t>
      </w:r>
    </w:p>
    <w:p w14:paraId="3CE3EDCD"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and Compliance Risks</w:t>
      </w:r>
      <w:r>
        <w:rPr>
          <w:rFonts w:ascii="Abadi" w:eastAsia="Times New Roman" w:hAnsi="Abadi" w:cs="Times New Roman"/>
          <w:kern w:val="0"/>
          <w:sz w:val="28"/>
          <w:szCs w:val="28"/>
          <w:lang w:eastAsia="en-AE"/>
          <w14:ligatures w14:val="none"/>
        </w:rPr>
        <w:t>: Weak regulations and poor enforcement lead to uncontrolled waste disposal and environmental pollution.</w:t>
      </w:r>
    </w:p>
    <w:p w14:paraId="0F26A552"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Obsolescence</w:t>
      </w:r>
      <w:r>
        <w:rPr>
          <w:rFonts w:ascii="Abadi" w:eastAsia="Times New Roman" w:hAnsi="Abadi" w:cs="Times New Roman"/>
          <w:kern w:val="0"/>
          <w:sz w:val="28"/>
          <w:szCs w:val="28"/>
          <w:lang w:eastAsia="en-AE"/>
          <w14:ligatures w14:val="none"/>
        </w:rPr>
        <w:t>: Outdated waste management technologies hinder efficient waste processing and recycling.</w:t>
      </w:r>
    </w:p>
    <w:p w14:paraId="58A0F814"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Change Vulnerability</w:t>
      </w:r>
      <w:r>
        <w:rPr>
          <w:rFonts w:ascii="Abadi" w:eastAsia="Times New Roman" w:hAnsi="Abadi" w:cs="Times New Roman"/>
          <w:kern w:val="0"/>
          <w:sz w:val="28"/>
          <w:szCs w:val="28"/>
          <w:lang w:eastAsia="en-AE"/>
          <w14:ligatures w14:val="none"/>
        </w:rPr>
        <w:t>: Climate change exacerbates waste management challenges, increasing the risk of waste accumulation and pollution.</w:t>
      </w:r>
    </w:p>
    <w:p w14:paraId="325A076F"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Local opposition to waste management projects can delay or halt necessary infrastructure developments.</w:t>
      </w:r>
    </w:p>
    <w:p w14:paraId="42DC03F1"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human, and technical resources impede the implementation of effective waste management solutions.</w:t>
      </w:r>
    </w:p>
    <w:p w14:paraId="0D900D7E" w14:textId="77777777" w:rsidR="00376A5F" w:rsidRDefault="00376A5F" w:rsidP="00376A5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Instability</w:t>
      </w:r>
      <w:r>
        <w:rPr>
          <w:rFonts w:ascii="Abadi" w:eastAsia="Times New Roman" w:hAnsi="Abadi" w:cs="Times New Roman"/>
          <w:kern w:val="0"/>
          <w:sz w:val="28"/>
          <w:szCs w:val="28"/>
          <w:lang w:eastAsia="en-AE"/>
          <w14:ligatures w14:val="none"/>
        </w:rPr>
        <w:t>: Occupation and political instability disrupt waste management services, damaging infrastructure and complicating policy implementation.</w:t>
      </w:r>
    </w:p>
    <w:p w14:paraId="6A62658D" w14:textId="77777777" w:rsidR="00376A5F" w:rsidRDefault="00376A5F" w:rsidP="00376A5F">
      <w:pPr>
        <w:rPr>
          <w:rFonts w:ascii="Abadi" w:eastAsia="Times New Roman" w:hAnsi="Abadi" w:cs="Times New Roman"/>
          <w:kern w:val="0"/>
          <w:sz w:val="28"/>
          <w:szCs w:val="28"/>
          <w:lang w:eastAsia="en-AE"/>
          <w14:ligatures w14:val="none"/>
        </w:rPr>
      </w:pPr>
    </w:p>
    <w:p w14:paraId="5BDEB6B3"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0148519"/>
      <w:r>
        <w:rPr>
          <w:rFonts w:ascii="Abadi" w:eastAsia="Times New Roman" w:hAnsi="Abadi" w:cs="Times New Roman"/>
          <w:b/>
          <w:bCs/>
          <w:kern w:val="0"/>
          <w:sz w:val="28"/>
          <w:szCs w:val="28"/>
          <w:lang w:eastAsia="en-AE"/>
          <w14:ligatures w14:val="none"/>
        </w:rPr>
        <w:t>Opportunities Overview</w:t>
      </w:r>
      <w:bookmarkEnd w:id="20"/>
    </w:p>
    <w:p w14:paraId="0A13E120"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"Opportunities" section highlights innovative and practical solutions that can enhance waste management in Palestine:</w:t>
      </w:r>
    </w:p>
    <w:p w14:paraId="37B031E9"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Biodegradable Packaging Initiatives</w:t>
      </w:r>
      <w:r>
        <w:rPr>
          <w:rFonts w:ascii="Abadi" w:eastAsia="Times New Roman" w:hAnsi="Abadi" w:cs="Times New Roman"/>
          <w:kern w:val="0"/>
          <w:sz w:val="28"/>
          <w:szCs w:val="28"/>
          <w:lang w:eastAsia="en-AE"/>
          <w14:ligatures w14:val="none"/>
        </w:rPr>
        <w:t>: Implementing biodegradable packaging can reduce plastic waste and support environmental sustainability.</w:t>
      </w:r>
    </w:p>
    <w:p w14:paraId="7D7794B4"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Composting Programs</w:t>
      </w:r>
      <w:r>
        <w:rPr>
          <w:rFonts w:ascii="Abadi" w:eastAsia="Times New Roman" w:hAnsi="Abadi" w:cs="Times New Roman"/>
          <w:kern w:val="0"/>
          <w:sz w:val="28"/>
          <w:szCs w:val="28"/>
          <w:lang w:eastAsia="en-AE"/>
          <w14:ligatures w14:val="none"/>
        </w:rPr>
        <w:t>: Local composting sites manage organic waste, improve soil health, and support sustainable agriculture.</w:t>
      </w:r>
    </w:p>
    <w:p w14:paraId="6F90AE28"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Waste-to-Biogas Technology</w:t>
      </w:r>
      <w:r>
        <w:rPr>
          <w:rFonts w:ascii="Abadi" w:eastAsia="Times New Roman" w:hAnsi="Abadi" w:cs="Times New Roman"/>
          <w:kern w:val="0"/>
          <w:sz w:val="28"/>
          <w:szCs w:val="28"/>
          <w:lang w:eastAsia="en-AE"/>
          <w14:ligatures w14:val="none"/>
        </w:rPr>
        <w:t>: Converting organic waste into biogas provides renewable energy and reduces landfill use.</w:t>
      </w:r>
    </w:p>
    <w:p w14:paraId="1C761C9C"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Waste Collection Systems</w:t>
      </w:r>
      <w:r>
        <w:rPr>
          <w:rFonts w:ascii="Abadi" w:eastAsia="Times New Roman" w:hAnsi="Abadi" w:cs="Times New Roman"/>
          <w:kern w:val="0"/>
          <w:sz w:val="28"/>
          <w:szCs w:val="28"/>
          <w:lang w:eastAsia="en-AE"/>
          <w14:ligatures w14:val="none"/>
        </w:rPr>
        <w:t>: Using IoT and AI to optimize waste collection improves efficiency and reduces costs.</w:t>
      </w:r>
    </w:p>
    <w:p w14:paraId="7A344BAF"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Upcycling and Creative Reuse Workshops</w:t>
      </w:r>
      <w:r>
        <w:rPr>
          <w:rFonts w:ascii="Abadi" w:eastAsia="Times New Roman" w:hAnsi="Abadi" w:cs="Times New Roman"/>
          <w:kern w:val="0"/>
          <w:sz w:val="28"/>
          <w:szCs w:val="28"/>
          <w:lang w:eastAsia="en-AE"/>
          <w14:ligatures w14:val="none"/>
        </w:rPr>
        <w:t>: Teaching communities to transform waste into useful products promotes sustainability and creativity.</w:t>
      </w:r>
    </w:p>
    <w:p w14:paraId="43486F8F"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Plastic-to-Fuel Conversion Plants</w:t>
      </w:r>
      <w:r>
        <w:rPr>
          <w:rFonts w:ascii="Abadi" w:eastAsia="Times New Roman" w:hAnsi="Abadi" w:cs="Times New Roman"/>
          <w:kern w:val="0"/>
          <w:sz w:val="28"/>
          <w:szCs w:val="28"/>
          <w:lang w:eastAsia="en-AE"/>
          <w14:ligatures w14:val="none"/>
        </w:rPr>
        <w:t>: Converting plastic waste into fuel reduces pollution and provides alternative energy sources.</w:t>
      </w:r>
    </w:p>
    <w:p w14:paraId="4CECABDF"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Wastewater Treatment Systems</w:t>
      </w:r>
      <w:r>
        <w:rPr>
          <w:rFonts w:ascii="Abadi" w:eastAsia="Times New Roman" w:hAnsi="Abadi" w:cs="Times New Roman"/>
          <w:kern w:val="0"/>
          <w:sz w:val="28"/>
          <w:szCs w:val="28"/>
          <w:lang w:eastAsia="en-AE"/>
          <w14:ligatures w14:val="none"/>
        </w:rPr>
        <w:t>: Treating wastewater locally improves sanitation and water quality.</w:t>
      </w:r>
    </w:p>
    <w:p w14:paraId="2E8A6B92"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Campaigns on Waste Reduction</w:t>
      </w:r>
      <w:r>
        <w:rPr>
          <w:rFonts w:ascii="Abadi" w:eastAsia="Times New Roman" w:hAnsi="Abadi" w:cs="Times New Roman"/>
          <w:kern w:val="0"/>
          <w:sz w:val="28"/>
          <w:szCs w:val="28"/>
          <w:lang w:eastAsia="en-AE"/>
          <w14:ligatures w14:val="none"/>
        </w:rPr>
        <w:t>: Raising public awareness encourages sustainable waste management practices.</w:t>
      </w:r>
    </w:p>
    <w:p w14:paraId="0F4D868D" w14:textId="77777777" w:rsidR="00376A5F" w:rsidRDefault="00376A5F" w:rsidP="00376A5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for Waste Management</w:t>
      </w:r>
      <w:r>
        <w:rPr>
          <w:rFonts w:ascii="Abadi" w:eastAsia="Times New Roman" w:hAnsi="Abadi" w:cs="Times New Roman"/>
          <w:kern w:val="0"/>
          <w:sz w:val="28"/>
          <w:szCs w:val="28"/>
          <w:lang w:eastAsia="en-AE"/>
          <w14:ligatures w14:val="none"/>
        </w:rPr>
        <w:t>: Collaboration with private sectors enhances infrastructure and service delivery.</w:t>
      </w:r>
    </w:p>
    <w:p w14:paraId="2C2F7FC7"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Banks</w:t>
      </w:r>
      <w:r>
        <w:rPr>
          <w:rFonts w:ascii="Abadi" w:eastAsia="Times New Roman" w:hAnsi="Abadi" w:cs="Times New Roman"/>
          <w:kern w:val="0"/>
          <w:sz w:val="28"/>
          <w:szCs w:val="28"/>
          <w:lang w:eastAsia="en-AE"/>
          <w14:ligatures w14:val="none"/>
        </w:rPr>
        <w:t>: Community facilities for recycling incentivize waste segregation and provide economic benefits.</w:t>
      </w:r>
    </w:p>
    <w:p w14:paraId="3545C3BE"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E-Waste Recycling Centers</w:t>
      </w:r>
      <w:r>
        <w:rPr>
          <w:rFonts w:ascii="Abadi" w:eastAsia="Times New Roman" w:hAnsi="Abadi" w:cs="Times New Roman"/>
          <w:kern w:val="0"/>
          <w:sz w:val="28"/>
          <w:szCs w:val="28"/>
          <w:lang w:eastAsia="en-AE"/>
          <w14:ligatures w14:val="none"/>
        </w:rPr>
        <w:t>: Establishing centers for electronic waste recycling reduces pollution and recovers valuable materials.</w:t>
      </w:r>
    </w:p>
    <w:p w14:paraId="507330AE"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Building Practices</w:t>
      </w:r>
      <w:r>
        <w:rPr>
          <w:rFonts w:ascii="Abadi" w:eastAsia="Times New Roman" w:hAnsi="Abadi" w:cs="Times New Roman"/>
          <w:kern w:val="0"/>
          <w:sz w:val="28"/>
          <w:szCs w:val="28"/>
          <w:lang w:eastAsia="en-AE"/>
          <w14:ligatures w14:val="none"/>
        </w:rPr>
        <w:t>: Sustainable construction methods reduce waste and enhance energy efficiency.</w:t>
      </w:r>
    </w:p>
    <w:p w14:paraId="6E1F6930"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Textile Recycling Initiatives</w:t>
      </w:r>
      <w:r>
        <w:rPr>
          <w:rFonts w:ascii="Abadi" w:eastAsia="Times New Roman" w:hAnsi="Abadi" w:cs="Times New Roman"/>
          <w:kern w:val="0"/>
          <w:sz w:val="28"/>
          <w:szCs w:val="28"/>
          <w:lang w:eastAsia="en-AE"/>
          <w14:ligatures w14:val="none"/>
        </w:rPr>
        <w:t>: Collecting and processing used textiles promotes sustainable fashion and reduces waste.</w:t>
      </w:r>
    </w:p>
    <w:p w14:paraId="46133872"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Agriculture Practices</w:t>
      </w:r>
      <w:r>
        <w:rPr>
          <w:rFonts w:ascii="Abadi" w:eastAsia="Times New Roman" w:hAnsi="Abadi" w:cs="Times New Roman"/>
          <w:kern w:val="0"/>
          <w:sz w:val="28"/>
          <w:szCs w:val="28"/>
          <w:lang w:eastAsia="en-AE"/>
          <w14:ligatures w14:val="none"/>
        </w:rPr>
        <w:t>: Environmentally friendly farming methods improve food security and soil health.</w:t>
      </w:r>
    </w:p>
    <w:p w14:paraId="6A69375E"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Zero-Waste Programs</w:t>
      </w:r>
      <w:r>
        <w:rPr>
          <w:rFonts w:ascii="Abadi" w:eastAsia="Times New Roman" w:hAnsi="Abadi" w:cs="Times New Roman"/>
          <w:kern w:val="0"/>
          <w:sz w:val="28"/>
          <w:szCs w:val="28"/>
          <w:lang w:eastAsia="en-AE"/>
          <w14:ligatures w14:val="none"/>
        </w:rPr>
        <w:t>: Ambitious waste reduction goals and strategies minimize waste generation.</w:t>
      </w:r>
    </w:p>
    <w:p w14:paraId="617DF5B3"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Projects</w:t>
      </w:r>
      <w:r>
        <w:rPr>
          <w:rFonts w:ascii="Abadi" w:eastAsia="Times New Roman" w:hAnsi="Abadi" w:cs="Times New Roman"/>
          <w:kern w:val="0"/>
          <w:sz w:val="28"/>
          <w:szCs w:val="28"/>
          <w:lang w:eastAsia="en-AE"/>
          <w14:ligatures w14:val="none"/>
        </w:rPr>
        <w:t>: Developing solar, wind, and hydroelectric power reduces reliance on fossil fuels and mitigates climate change.</w:t>
      </w:r>
    </w:p>
    <w:p w14:paraId="3847CB17"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Urban Green Spaces</w:t>
      </w:r>
      <w:r>
        <w:rPr>
          <w:rFonts w:ascii="Abadi" w:eastAsia="Times New Roman" w:hAnsi="Abadi" w:cs="Times New Roman"/>
          <w:kern w:val="0"/>
          <w:sz w:val="28"/>
          <w:szCs w:val="28"/>
          <w:lang w:eastAsia="en-AE"/>
          <w14:ligatures w14:val="none"/>
        </w:rPr>
        <w:t>: Creating parks and green roofs improves urban livability and environmental quality.</w:t>
      </w:r>
    </w:p>
    <w:p w14:paraId="3546FCE2"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Plastic Waste Reduction Campaigns</w:t>
      </w:r>
      <w:r>
        <w:rPr>
          <w:rFonts w:ascii="Abadi" w:eastAsia="Times New Roman" w:hAnsi="Abadi" w:cs="Times New Roman"/>
          <w:kern w:val="0"/>
          <w:sz w:val="28"/>
          <w:szCs w:val="28"/>
          <w:lang w:eastAsia="en-AE"/>
          <w14:ligatures w14:val="none"/>
        </w:rPr>
        <w:t>: Public campaigns to reduce plastic use and promote alternatives decrease plastic pollution.</w:t>
      </w:r>
    </w:p>
    <w:p w14:paraId="7F604789"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Organic Waste Digestion Systems</w:t>
      </w:r>
      <w:r>
        <w:rPr>
          <w:rFonts w:ascii="Abadi" w:eastAsia="Times New Roman" w:hAnsi="Abadi" w:cs="Times New Roman"/>
          <w:kern w:val="0"/>
          <w:sz w:val="28"/>
          <w:szCs w:val="28"/>
          <w:lang w:eastAsia="en-AE"/>
          <w14:ligatures w14:val="none"/>
        </w:rPr>
        <w:t>: Converting organic waste into biogas and digestate supports renewable energy and sustainable agriculture.</w:t>
      </w:r>
    </w:p>
    <w:p w14:paraId="2BA54004" w14:textId="77777777" w:rsidR="00376A5F" w:rsidRDefault="00376A5F" w:rsidP="00376A5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Job Training Programs</w:t>
      </w:r>
      <w:r>
        <w:rPr>
          <w:rFonts w:ascii="Abadi" w:eastAsia="Times New Roman" w:hAnsi="Abadi" w:cs="Times New Roman"/>
          <w:kern w:val="0"/>
          <w:sz w:val="28"/>
          <w:szCs w:val="28"/>
          <w:lang w:eastAsia="en-AE"/>
          <w14:ligatures w14:val="none"/>
        </w:rPr>
        <w:t>: Training in sustainable industries creates job opportunities and supports economic development.</w:t>
      </w:r>
    </w:p>
    <w:p w14:paraId="7D95ACFF" w14:textId="77777777" w:rsidR="00376A5F" w:rsidRDefault="00376A5F" w:rsidP="00376A5F">
      <w:pPr>
        <w:rPr>
          <w:rFonts w:ascii="Abadi" w:eastAsia="Times New Roman" w:hAnsi="Abadi" w:cs="Times New Roman"/>
          <w:kern w:val="0"/>
          <w:sz w:val="28"/>
          <w:szCs w:val="28"/>
          <w:lang w:eastAsia="en-AE"/>
          <w14:ligatures w14:val="none"/>
        </w:rPr>
      </w:pPr>
    </w:p>
    <w:p w14:paraId="721AA0C7"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70148520"/>
      <w:r>
        <w:rPr>
          <w:rFonts w:ascii="Abadi" w:eastAsia="Times New Roman" w:hAnsi="Abadi" w:cs="Times New Roman"/>
          <w:b/>
          <w:bCs/>
          <w:kern w:val="0"/>
          <w:sz w:val="28"/>
          <w:szCs w:val="28"/>
          <w:lang w:eastAsia="en-AE"/>
          <w14:ligatures w14:val="none"/>
        </w:rPr>
        <w:lastRenderedPageBreak/>
        <w:t>Recommendations Overview</w:t>
      </w:r>
      <w:bookmarkEnd w:id="21"/>
    </w:p>
    <w:p w14:paraId="0296F319"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"Recommendations" section provides actionable strategies for enhancing waste management in Palestine:</w:t>
      </w:r>
    </w:p>
    <w:p w14:paraId="73F8C2D9"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Comprehensive Waste Management Legislation</w:t>
      </w:r>
      <w:r>
        <w:rPr>
          <w:rFonts w:ascii="Abadi" w:eastAsia="Times New Roman" w:hAnsi="Abadi" w:cs="Times New Roman"/>
          <w:kern w:val="0"/>
          <w:sz w:val="28"/>
          <w:szCs w:val="28"/>
          <w:lang w:eastAsia="en-AE"/>
          <w14:ligatures w14:val="none"/>
        </w:rPr>
        <w:t>: Establish clear regulations and standards for waste handling, recycling, and disposal to ensure effective waste management practices.</w:t>
      </w:r>
    </w:p>
    <w:p w14:paraId="2957E497"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Public-Private Partnerships (PPPs)</w:t>
      </w:r>
      <w:r>
        <w:rPr>
          <w:rFonts w:ascii="Abadi" w:eastAsia="Times New Roman" w:hAnsi="Abadi" w:cs="Times New Roman"/>
          <w:kern w:val="0"/>
          <w:sz w:val="28"/>
          <w:szCs w:val="28"/>
          <w:lang w:eastAsia="en-AE"/>
          <w14:ligatures w14:val="none"/>
        </w:rPr>
        <w:t>: Collaborate with private companies to improve waste management infrastructure and services.</w:t>
      </w:r>
    </w:p>
    <w:p w14:paraId="2BE932AC"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Community-Based Waste Management Programs</w:t>
      </w:r>
      <w:r>
        <w:rPr>
          <w:rFonts w:ascii="Abadi" w:eastAsia="Times New Roman" w:hAnsi="Abadi" w:cs="Times New Roman"/>
          <w:kern w:val="0"/>
          <w:sz w:val="28"/>
          <w:szCs w:val="28"/>
          <w:lang w:eastAsia="en-AE"/>
          <w14:ligatures w14:val="none"/>
        </w:rPr>
        <w:t>: Engage residents in waste segregation, recycling, and composting activities to promote environmental awareness and reduce landfill waste.</w:t>
      </w:r>
    </w:p>
    <w:p w14:paraId="2C49C4B5"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Waste-to-Energy Projects</w:t>
      </w:r>
      <w:r>
        <w:rPr>
          <w:rFonts w:ascii="Abadi" w:eastAsia="Times New Roman" w:hAnsi="Abadi" w:cs="Times New Roman"/>
          <w:kern w:val="0"/>
          <w:sz w:val="28"/>
          <w:szCs w:val="28"/>
          <w:lang w:eastAsia="en-AE"/>
          <w14:ligatures w14:val="none"/>
        </w:rPr>
        <w:t>: Convert non-recyclable waste into renewable energy to reduce landfill use and promote energy security.</w:t>
      </w:r>
    </w:p>
    <w:p w14:paraId="250C0D87"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Circular Economy Practices</w:t>
      </w:r>
      <w:r>
        <w:rPr>
          <w:rFonts w:ascii="Abadi" w:eastAsia="Times New Roman" w:hAnsi="Abadi" w:cs="Times New Roman"/>
          <w:kern w:val="0"/>
          <w:sz w:val="28"/>
          <w:szCs w:val="28"/>
          <w:lang w:eastAsia="en-AE"/>
          <w14:ligatures w14:val="none"/>
        </w:rPr>
        <w:t>: Reuse, repair, refurbish, and recycle materials to reduce waste and stimulate economic growth.</w:t>
      </w:r>
    </w:p>
    <w:p w14:paraId="5A6FA93E"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Recycling Infrastructure</w:t>
      </w:r>
      <w:r>
        <w:rPr>
          <w:rFonts w:ascii="Abadi" w:eastAsia="Times New Roman" w:hAnsi="Abadi" w:cs="Times New Roman"/>
          <w:kern w:val="0"/>
          <w:sz w:val="28"/>
          <w:szCs w:val="28"/>
          <w:lang w:eastAsia="en-AE"/>
          <w14:ligatures w14:val="none"/>
        </w:rPr>
        <w:t>: Develop more recycling facilities and improve collection systems to increase recycling rates.</w:t>
      </w:r>
    </w:p>
    <w:p w14:paraId="08BC8804"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Organic Waste Composting Programs</w:t>
      </w:r>
      <w:r>
        <w:rPr>
          <w:rFonts w:ascii="Abadi" w:eastAsia="Times New Roman" w:hAnsi="Abadi" w:cs="Times New Roman"/>
          <w:kern w:val="0"/>
          <w:sz w:val="28"/>
          <w:szCs w:val="28"/>
          <w:lang w:eastAsia="en-AE"/>
          <w14:ligatures w14:val="none"/>
        </w:rPr>
        <w:t>: Manage organic waste effectively by turning it into valuable compost for agriculture and gardening.</w:t>
      </w:r>
    </w:p>
    <w:p w14:paraId="43BAC8C9"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Introduce Educational Campaigns on Sustainable Waste Practices</w:t>
      </w:r>
      <w:r>
        <w:rPr>
          <w:rFonts w:ascii="Abadi" w:eastAsia="Times New Roman" w:hAnsi="Abadi" w:cs="Times New Roman"/>
          <w:kern w:val="0"/>
          <w:sz w:val="28"/>
          <w:szCs w:val="28"/>
          <w:lang w:eastAsia="en-AE"/>
          <w14:ligatures w14:val="none"/>
        </w:rPr>
        <w:t>: Raise public awareness about the importance of reducing, reusing, and recycling waste.</w:t>
      </w:r>
    </w:p>
    <w:p w14:paraId="6FB59DDC"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E-Waste Collection and Recycling Programs</w:t>
      </w:r>
      <w:r>
        <w:rPr>
          <w:rFonts w:ascii="Abadi" w:eastAsia="Times New Roman" w:hAnsi="Abadi" w:cs="Times New Roman"/>
          <w:kern w:val="0"/>
          <w:sz w:val="28"/>
          <w:szCs w:val="28"/>
          <w:lang w:eastAsia="en-AE"/>
          <w14:ligatures w14:val="none"/>
        </w:rPr>
        <w:t>: Manage electronic waste by setting up collection points and recycling facilities.</w:t>
      </w:r>
    </w:p>
    <w:p w14:paraId="2575EEC5" w14:textId="77777777" w:rsidR="00376A5F" w:rsidRDefault="00376A5F" w:rsidP="00376A5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Green Job Training Programs</w:t>
      </w:r>
      <w:r>
        <w:rPr>
          <w:rFonts w:ascii="Abadi" w:eastAsia="Times New Roman" w:hAnsi="Abadi" w:cs="Times New Roman"/>
          <w:kern w:val="0"/>
          <w:sz w:val="28"/>
          <w:szCs w:val="28"/>
          <w:lang w:eastAsia="en-AE"/>
          <w14:ligatures w14:val="none"/>
        </w:rPr>
        <w:t>: Provide education and skills development in sustainable industries to create job opportunities and support economic development.</w:t>
      </w:r>
      <w:r>
        <w:rPr>
          <w:rFonts w:ascii="Abadi" w:eastAsia="Times New Roman" w:hAnsi="Abadi" w:cs="Times New Roman"/>
          <w:kern w:val="0"/>
          <w:sz w:val="28"/>
          <w:szCs w:val="28"/>
          <w:lang w:eastAsia="en-AE"/>
          <w14:ligatures w14:val="none"/>
        </w:rPr>
        <w:br/>
      </w:r>
    </w:p>
    <w:p w14:paraId="3855BA22"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0148521"/>
      <w:r>
        <w:rPr>
          <w:rFonts w:ascii="Abadi" w:eastAsia="Times New Roman" w:hAnsi="Abadi" w:cs="Times New Roman"/>
          <w:b/>
          <w:bCs/>
          <w:kern w:val="0"/>
          <w:sz w:val="28"/>
          <w:szCs w:val="28"/>
          <w:lang w:eastAsia="en-AE"/>
          <w14:ligatures w14:val="none"/>
        </w:rPr>
        <w:t>Policy Changes Overview</w:t>
      </w:r>
      <w:bookmarkEnd w:id="22"/>
    </w:p>
    <w:p w14:paraId="4BD27787"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"Policy Changes" section recommends strategic policy initiatives to enhance waste management in Palestine:</w:t>
      </w:r>
    </w:p>
    <w:p w14:paraId="64405354"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a National Waste Management Policy</w:t>
      </w:r>
      <w:r>
        <w:rPr>
          <w:rFonts w:ascii="Abadi" w:eastAsia="Times New Roman" w:hAnsi="Abadi" w:cs="Times New Roman"/>
          <w:kern w:val="0"/>
          <w:sz w:val="28"/>
          <w:szCs w:val="28"/>
          <w:lang w:eastAsia="en-AE"/>
          <w14:ligatures w14:val="none"/>
        </w:rPr>
        <w:t>: Establish clear guidelines and standards for waste handling, recycling, and disposal.</w:t>
      </w:r>
    </w:p>
    <w:p w14:paraId="12C99CD4"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Enforce Producer Responsibility Legislation</w:t>
      </w:r>
      <w:r>
        <w:rPr>
          <w:rFonts w:ascii="Abadi" w:eastAsia="Times New Roman" w:hAnsi="Abadi" w:cs="Times New Roman"/>
          <w:kern w:val="0"/>
          <w:sz w:val="28"/>
          <w:szCs w:val="28"/>
          <w:lang w:eastAsia="en-AE"/>
          <w14:ligatures w14:val="none"/>
        </w:rPr>
        <w:t>: Require manufacturers to manage the entire lifecycle of their products, including post-consumer waste.</w:t>
      </w:r>
    </w:p>
    <w:p w14:paraId="5B92264A"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Introduce Incentives for Green Technologies</w:t>
      </w:r>
      <w:r>
        <w:rPr>
          <w:rFonts w:ascii="Abadi" w:eastAsia="Times New Roman" w:hAnsi="Abadi" w:cs="Times New Roman"/>
          <w:kern w:val="0"/>
          <w:sz w:val="28"/>
          <w:szCs w:val="28"/>
          <w:lang w:eastAsia="en-AE"/>
          <w14:ligatures w14:val="none"/>
        </w:rPr>
        <w:t>: Provide financial incentives for adopting sustainable waste management technologies.</w:t>
      </w:r>
    </w:p>
    <w:p w14:paraId="10D3C458"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Recycling Mandates</w:t>
      </w:r>
      <w:r>
        <w:rPr>
          <w:rFonts w:ascii="Abadi" w:eastAsia="Times New Roman" w:hAnsi="Abadi" w:cs="Times New Roman"/>
          <w:kern w:val="0"/>
          <w:sz w:val="28"/>
          <w:szCs w:val="28"/>
          <w:lang w:eastAsia="en-AE"/>
          <w14:ligatures w14:val="none"/>
        </w:rPr>
        <w:t>: Require businesses and households to separate and properly recycle waste materials.</w:t>
      </w:r>
    </w:p>
    <w:p w14:paraId="2720272E"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 Zero-Waste Policies</w:t>
      </w:r>
      <w:r>
        <w:rPr>
          <w:rFonts w:ascii="Abadi" w:eastAsia="Times New Roman" w:hAnsi="Abadi" w:cs="Times New Roman"/>
          <w:kern w:val="0"/>
          <w:sz w:val="28"/>
          <w:szCs w:val="28"/>
          <w:lang w:eastAsia="en-AE"/>
          <w14:ligatures w14:val="none"/>
        </w:rPr>
        <w:t>: Promote recycling, composting, and sustainable consumption to minimize waste generation.</w:t>
      </w:r>
    </w:p>
    <w:p w14:paraId="178BE6EE"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Environmental Education Programs</w:t>
      </w:r>
      <w:r>
        <w:rPr>
          <w:rFonts w:ascii="Abadi" w:eastAsia="Times New Roman" w:hAnsi="Abadi" w:cs="Times New Roman"/>
          <w:kern w:val="0"/>
          <w:sz w:val="28"/>
          <w:szCs w:val="28"/>
          <w:lang w:eastAsia="en-AE"/>
          <w14:ligatures w14:val="none"/>
        </w:rPr>
        <w:t>: Enhance education on sustainable waste practices in schools and communities.</w:t>
      </w:r>
    </w:p>
    <w:p w14:paraId="6D26FC6B"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Pay-As-You-Throw (PAYT) Programs</w:t>
      </w:r>
      <w:r>
        <w:rPr>
          <w:rFonts w:ascii="Abadi" w:eastAsia="Times New Roman" w:hAnsi="Abadi" w:cs="Times New Roman"/>
          <w:kern w:val="0"/>
          <w:sz w:val="28"/>
          <w:szCs w:val="28"/>
          <w:lang w:eastAsia="en-AE"/>
          <w14:ligatures w14:val="none"/>
        </w:rPr>
        <w:t>: Charge residents based on the amount of waste they generate to encourage waste reduction and recycling.</w:t>
      </w:r>
    </w:p>
    <w:p w14:paraId="0BAE8B69"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 National Composting Strategy</w:t>
      </w:r>
      <w:r>
        <w:rPr>
          <w:rFonts w:ascii="Abadi" w:eastAsia="Times New Roman" w:hAnsi="Abadi" w:cs="Times New Roman"/>
          <w:kern w:val="0"/>
          <w:sz w:val="28"/>
          <w:szCs w:val="28"/>
          <w:lang w:eastAsia="en-AE"/>
          <w14:ligatures w14:val="none"/>
        </w:rPr>
        <w:t>: Promote composting of organic waste to reduce landfill use and support agriculture.</w:t>
      </w:r>
    </w:p>
    <w:p w14:paraId="4226FC68"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Green Procurement Policies</w:t>
      </w:r>
      <w:r>
        <w:rPr>
          <w:rFonts w:ascii="Abadi" w:eastAsia="Times New Roman" w:hAnsi="Abadi" w:cs="Times New Roman"/>
          <w:kern w:val="0"/>
          <w:sz w:val="28"/>
          <w:szCs w:val="28"/>
          <w:lang w:eastAsia="en-AE"/>
          <w14:ligatures w14:val="none"/>
        </w:rPr>
        <w:t>: Prioritize the purchase of environmentally friendly products and services by government agencies and businesses.</w:t>
      </w:r>
    </w:p>
    <w:p w14:paraId="6CAE03A3" w14:textId="77777777" w:rsidR="00376A5F" w:rsidRDefault="00376A5F" w:rsidP="00376A5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an Environmental Protection Agency (EPA)</w:t>
      </w:r>
      <w:r>
        <w:rPr>
          <w:rFonts w:ascii="Abadi" w:eastAsia="Times New Roman" w:hAnsi="Abadi" w:cs="Times New Roman"/>
          <w:kern w:val="0"/>
          <w:sz w:val="28"/>
          <w:szCs w:val="28"/>
          <w:lang w:eastAsia="en-AE"/>
          <w14:ligatures w14:val="none"/>
        </w:rPr>
        <w:t>: Create a dedicated agency to oversee environmental regulations and promote sustainable practices.</w:t>
      </w:r>
      <w:r>
        <w:rPr>
          <w:rFonts w:ascii="Abadi" w:eastAsia="Times New Roman" w:hAnsi="Abadi" w:cs="Times New Roman"/>
          <w:kern w:val="0"/>
          <w:sz w:val="28"/>
          <w:szCs w:val="28"/>
          <w:lang w:eastAsia="en-AE"/>
          <w14:ligatures w14:val="none"/>
        </w:rPr>
        <w:br/>
      </w:r>
    </w:p>
    <w:p w14:paraId="6ACE6698"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148522"/>
      <w:r>
        <w:rPr>
          <w:rFonts w:ascii="Abadi" w:eastAsia="Times New Roman" w:hAnsi="Abadi" w:cs="Times New Roman"/>
          <w:b/>
          <w:bCs/>
          <w:kern w:val="0"/>
          <w:sz w:val="28"/>
          <w:szCs w:val="28"/>
          <w:lang w:eastAsia="en-AE"/>
          <w14:ligatures w14:val="none"/>
        </w:rPr>
        <w:t>Success Drivers Overview</w:t>
      </w:r>
      <w:bookmarkEnd w:id="23"/>
    </w:p>
    <w:p w14:paraId="0B42C218"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"Success Drivers" section highlights key factors crucial for effective waste management in Palestine:</w:t>
      </w:r>
    </w:p>
    <w:p w14:paraId="1B1CC35A"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Governance and Institutional Support</w:t>
      </w:r>
      <w:r>
        <w:rPr>
          <w:rFonts w:ascii="Abadi" w:eastAsia="Times New Roman" w:hAnsi="Abadi" w:cs="Times New Roman"/>
          <w:kern w:val="0"/>
          <w:sz w:val="28"/>
          <w:szCs w:val="28"/>
          <w:lang w:eastAsia="en-AE"/>
          <w14:ligatures w14:val="none"/>
        </w:rPr>
        <w:t>: Effective leadership and clear regulations ensure proper waste management.</w:t>
      </w:r>
    </w:p>
    <w:p w14:paraId="397F02C0"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Education</w:t>
      </w:r>
      <w:r>
        <w:rPr>
          <w:rFonts w:ascii="Abadi" w:eastAsia="Times New Roman" w:hAnsi="Abadi" w:cs="Times New Roman"/>
          <w:kern w:val="0"/>
          <w:sz w:val="28"/>
          <w:szCs w:val="28"/>
          <w:lang w:eastAsia="en-AE"/>
          <w14:ligatures w14:val="none"/>
        </w:rPr>
        <w:t>: Educating the public promotes responsible waste disposal and recycling.</w:t>
      </w:r>
    </w:p>
    <w:p w14:paraId="58995C49"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Technology and Infrastructure</w:t>
      </w:r>
      <w:r>
        <w:rPr>
          <w:rFonts w:ascii="Abadi" w:eastAsia="Times New Roman" w:hAnsi="Abadi" w:cs="Times New Roman"/>
          <w:kern w:val="0"/>
          <w:sz w:val="28"/>
          <w:szCs w:val="28"/>
          <w:lang w:eastAsia="en-AE"/>
          <w14:ligatures w14:val="none"/>
        </w:rPr>
        <w:t>: Advanced technologies and modern infrastructure improve waste handling.</w:t>
      </w:r>
    </w:p>
    <w:p w14:paraId="0E7642E0"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r>
        <w:rPr>
          <w:rFonts w:ascii="Abadi" w:eastAsia="Times New Roman" w:hAnsi="Abadi" w:cs="Times New Roman"/>
          <w:kern w:val="0"/>
          <w:sz w:val="28"/>
          <w:szCs w:val="28"/>
          <w:lang w:eastAsia="en-AE"/>
          <w14:ligatures w14:val="none"/>
        </w:rPr>
        <w:t>: Involving communities ensures better waste management practices.</w:t>
      </w:r>
    </w:p>
    <w:p w14:paraId="69F0437E"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Policy and Regulatory Frameworks</w:t>
      </w:r>
      <w:r>
        <w:rPr>
          <w:rFonts w:ascii="Abadi" w:eastAsia="Times New Roman" w:hAnsi="Abadi" w:cs="Times New Roman"/>
          <w:kern w:val="0"/>
          <w:sz w:val="28"/>
          <w:szCs w:val="28"/>
          <w:lang w:eastAsia="en-AE"/>
          <w14:ligatures w14:val="none"/>
        </w:rPr>
        <w:t>: Strong policies and regulations guide waste management efforts.</w:t>
      </w:r>
    </w:p>
    <w:p w14:paraId="415A3AD9"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Financing Mechanisms</w:t>
      </w:r>
      <w:r>
        <w:rPr>
          <w:rFonts w:ascii="Abadi" w:eastAsia="Times New Roman" w:hAnsi="Abadi" w:cs="Times New Roman"/>
          <w:kern w:val="0"/>
          <w:sz w:val="28"/>
          <w:szCs w:val="28"/>
          <w:lang w:eastAsia="en-AE"/>
          <w14:ligatures w14:val="none"/>
        </w:rPr>
        <w:t>: Diverse funding sources ensure long-term waste management viability.</w:t>
      </w:r>
    </w:p>
    <w:p w14:paraId="3D907D42"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Intersectoral Collaboration</w:t>
      </w:r>
      <w:r>
        <w:rPr>
          <w:rFonts w:ascii="Abadi" w:eastAsia="Times New Roman" w:hAnsi="Abadi" w:cs="Times New Roman"/>
          <w:kern w:val="0"/>
          <w:sz w:val="28"/>
          <w:szCs w:val="28"/>
          <w:lang w:eastAsia="en-AE"/>
          <w14:ligatures w14:val="none"/>
        </w:rPr>
        <w:t>: Cooperation among various sectors enhances waste management solutions.</w:t>
      </w:r>
    </w:p>
    <w:p w14:paraId="6B22326D"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r>
        <w:rPr>
          <w:rFonts w:ascii="Abadi" w:eastAsia="Times New Roman" w:hAnsi="Abadi" w:cs="Times New Roman"/>
          <w:kern w:val="0"/>
          <w:sz w:val="28"/>
          <w:szCs w:val="28"/>
          <w:lang w:eastAsia="en-AE"/>
          <w14:ligatures w14:val="none"/>
        </w:rPr>
        <w:t>: Training programs develop skills needed for effective waste management.</w:t>
      </w:r>
    </w:p>
    <w:p w14:paraId="19F57D8E"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 Systems</w:t>
      </w:r>
      <w:r>
        <w:rPr>
          <w:rFonts w:ascii="Abadi" w:eastAsia="Times New Roman" w:hAnsi="Abadi" w:cs="Times New Roman"/>
          <w:kern w:val="0"/>
          <w:sz w:val="28"/>
          <w:szCs w:val="28"/>
          <w:lang w:eastAsia="en-AE"/>
          <w14:ligatures w14:val="none"/>
        </w:rPr>
        <w:t>: Regular assessment ensures continuous improvement in waste management.</w:t>
      </w:r>
    </w:p>
    <w:p w14:paraId="79DE7119" w14:textId="77777777" w:rsidR="00376A5F" w:rsidRDefault="00376A5F" w:rsidP="00376A5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Innovation and Continuous Improvement</w:t>
      </w:r>
      <w:r>
        <w:rPr>
          <w:rFonts w:ascii="Abadi" w:eastAsia="Times New Roman" w:hAnsi="Abadi" w:cs="Times New Roman"/>
          <w:kern w:val="0"/>
          <w:sz w:val="28"/>
          <w:szCs w:val="28"/>
          <w:lang w:eastAsia="en-AE"/>
          <w14:ligatures w14:val="none"/>
        </w:rPr>
        <w:t>: Encouraging new ideas and practices keeps waste management effective.</w:t>
      </w:r>
    </w:p>
    <w:p w14:paraId="65A5B4FB" w14:textId="77777777" w:rsidR="00376A5F" w:rsidRDefault="00376A5F" w:rsidP="00376A5F">
      <w:pPr>
        <w:rPr>
          <w:rFonts w:ascii="Abadi" w:eastAsia="Times New Roman" w:hAnsi="Abadi" w:cs="Times New Roman"/>
          <w:kern w:val="0"/>
          <w:sz w:val="28"/>
          <w:szCs w:val="28"/>
          <w:lang w:eastAsia="en-AE"/>
          <w14:ligatures w14:val="none"/>
        </w:rPr>
      </w:pPr>
    </w:p>
    <w:p w14:paraId="211CE66A" w14:textId="77777777" w:rsidR="00376A5F" w:rsidRDefault="00376A5F" w:rsidP="00376A5F">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148523"/>
      <w:r>
        <w:rPr>
          <w:rFonts w:ascii="Abadi" w:eastAsia="Times New Roman" w:hAnsi="Abadi" w:cs="Times New Roman"/>
          <w:b/>
          <w:bCs/>
          <w:kern w:val="0"/>
          <w:sz w:val="28"/>
          <w:szCs w:val="28"/>
          <w:lang w:eastAsia="en-AE"/>
          <w14:ligatures w14:val="none"/>
        </w:rPr>
        <w:t>Key Performance Indicators (KPIs) Overview</w:t>
      </w:r>
      <w:bookmarkEnd w:id="24"/>
    </w:p>
    <w:p w14:paraId="6CC03331"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"KPIs" section identifies metrics to measure the effectiveness of waste management practices in Palestine:</w:t>
      </w:r>
    </w:p>
    <w:p w14:paraId="2478D1F8"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Diversion Rate</w:t>
      </w:r>
      <w:r>
        <w:rPr>
          <w:rFonts w:ascii="Abadi" w:eastAsia="Times New Roman" w:hAnsi="Abadi" w:cs="Times New Roman"/>
          <w:kern w:val="0"/>
          <w:sz w:val="28"/>
          <w:szCs w:val="28"/>
          <w:lang w:eastAsia="en-AE"/>
          <w14:ligatures w14:val="none"/>
        </w:rPr>
        <w:t>: Measures the percentage of waste diverted from landfills through recycling and composting, indicating effective waste management.</w:t>
      </w:r>
    </w:p>
    <w:p w14:paraId="4A1BD19D"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Recycling Rate</w:t>
      </w:r>
      <w:r>
        <w:rPr>
          <w:rFonts w:ascii="Abadi" w:eastAsia="Times New Roman" w:hAnsi="Abadi" w:cs="Times New Roman"/>
          <w:kern w:val="0"/>
          <w:sz w:val="28"/>
          <w:szCs w:val="28"/>
          <w:lang w:eastAsia="en-AE"/>
          <w14:ligatures w14:val="none"/>
        </w:rPr>
        <w:t>: Tracks the percentage of total waste that is recycled, crucial for evaluating the success of recycling programs.</w:t>
      </w:r>
    </w:p>
    <w:p w14:paraId="2845488E"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Landfill Use</w:t>
      </w:r>
      <w:r>
        <w:rPr>
          <w:rFonts w:ascii="Abadi" w:eastAsia="Times New Roman" w:hAnsi="Abadi" w:cs="Times New Roman"/>
          <w:kern w:val="0"/>
          <w:sz w:val="28"/>
          <w:szCs w:val="28"/>
          <w:lang w:eastAsia="en-AE"/>
          <w14:ligatures w14:val="none"/>
        </w:rPr>
        <w:t>: Measures the decrease in the volume of waste sent to landfills, essential for minimizing environmental pollution.</w:t>
      </w:r>
    </w:p>
    <w:p w14:paraId="04FD453C"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Organic Waste Composting Rate</w:t>
      </w:r>
      <w:r>
        <w:rPr>
          <w:rFonts w:ascii="Abadi" w:eastAsia="Times New Roman" w:hAnsi="Abadi" w:cs="Times New Roman"/>
          <w:kern w:val="0"/>
          <w:sz w:val="28"/>
          <w:szCs w:val="28"/>
          <w:lang w:eastAsia="en-AE"/>
          <w14:ligatures w14:val="none"/>
        </w:rPr>
        <w:t>: Monitors the percentage of organic waste that is composted, promoting sustainable agriculture and reducing landfill use.</w:t>
      </w:r>
    </w:p>
    <w:p w14:paraId="0355B384"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Collection Coverage</w:t>
      </w:r>
      <w:r>
        <w:rPr>
          <w:rFonts w:ascii="Abadi" w:eastAsia="Times New Roman" w:hAnsi="Abadi" w:cs="Times New Roman"/>
          <w:kern w:val="0"/>
          <w:sz w:val="28"/>
          <w:szCs w:val="28"/>
          <w:lang w:eastAsia="en-AE"/>
          <w14:ligatures w14:val="none"/>
        </w:rPr>
        <w:t>: Measures the percentage of households and businesses receiving regular waste collection services, ensuring proper waste management.</w:t>
      </w:r>
    </w:p>
    <w:p w14:paraId="09D48295"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Efficiency of Waste Management</w:t>
      </w:r>
      <w:r>
        <w:rPr>
          <w:rFonts w:ascii="Abadi" w:eastAsia="Times New Roman" w:hAnsi="Abadi" w:cs="Times New Roman"/>
          <w:kern w:val="0"/>
          <w:sz w:val="28"/>
          <w:szCs w:val="28"/>
          <w:lang w:eastAsia="en-AE"/>
          <w14:ligatures w14:val="none"/>
        </w:rPr>
        <w:t>: Assesses the cost efficiency of waste management operations, ensuring services are sustainable and affordable.</w:t>
      </w:r>
    </w:p>
    <w:p w14:paraId="38A24760"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Participation in Recycling Programs</w:t>
      </w:r>
      <w:r>
        <w:rPr>
          <w:rFonts w:ascii="Abadi" w:eastAsia="Times New Roman" w:hAnsi="Abadi" w:cs="Times New Roman"/>
          <w:kern w:val="0"/>
          <w:sz w:val="28"/>
          <w:szCs w:val="28"/>
          <w:lang w:eastAsia="en-AE"/>
          <w14:ligatures w14:val="none"/>
        </w:rPr>
        <w:t>: Tracks the level of public engagement in recycling activities, indicating community support and campaign effectiveness.</w:t>
      </w:r>
    </w:p>
    <w:p w14:paraId="4498FF06"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Reduction Per Capita</w:t>
      </w:r>
      <w:r>
        <w:rPr>
          <w:rFonts w:ascii="Abadi" w:eastAsia="Times New Roman" w:hAnsi="Abadi" w:cs="Times New Roman"/>
          <w:kern w:val="0"/>
          <w:sz w:val="28"/>
          <w:szCs w:val="28"/>
          <w:lang w:eastAsia="en-AE"/>
          <w14:ligatures w14:val="none"/>
        </w:rPr>
        <w:t>: Measures the decrease in waste generated by each individual, promoting sustainable consumption habits.</w:t>
      </w:r>
    </w:p>
    <w:p w14:paraId="3C7C5828"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Illegal Dumping Incidents</w:t>
      </w:r>
      <w:r>
        <w:rPr>
          <w:rFonts w:ascii="Abadi" w:eastAsia="Times New Roman" w:hAnsi="Abadi" w:cs="Times New Roman"/>
          <w:kern w:val="0"/>
          <w:sz w:val="28"/>
          <w:szCs w:val="28"/>
          <w:lang w:eastAsia="en-AE"/>
          <w14:ligatures w14:val="none"/>
        </w:rPr>
        <w:t>: Monitors the decrease in illegal dumping, crucial for protecting the environment and public health.</w:t>
      </w:r>
    </w:p>
    <w:p w14:paraId="094EBB3F" w14:textId="77777777" w:rsidR="00376A5F" w:rsidRDefault="00376A5F" w:rsidP="00376A5F">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Customer Satisfaction with Waste Management Services</w:t>
      </w:r>
      <w:r>
        <w:rPr>
          <w:rFonts w:ascii="Abadi" w:eastAsia="Times New Roman" w:hAnsi="Abadi" w:cs="Times New Roman"/>
          <w:kern w:val="0"/>
          <w:sz w:val="28"/>
          <w:szCs w:val="28"/>
          <w:lang w:eastAsia="en-AE"/>
          <w14:ligatures w14:val="none"/>
        </w:rPr>
        <w:t>: Evaluates the satisfaction of residents and businesses with waste management services, indicating effective service delivery and community support.</w:t>
      </w:r>
    </w:p>
    <w:p w14:paraId="2C7202A8" w14:textId="77777777" w:rsidR="00376A5F" w:rsidRDefault="00376A5F" w:rsidP="00376A5F">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2CDCA54C" w14:textId="77777777" w:rsidR="00376A5F" w:rsidRDefault="00376A5F" w:rsidP="002809EB">
      <w:pPr>
        <w:pStyle w:val="Heading1"/>
        <w:pBdr>
          <w:bottom w:val="single" w:sz="4" w:space="1" w:color="auto"/>
        </w:pBdr>
        <w:rPr>
          <w:rFonts w:eastAsia="Times New Roman"/>
          <w:lang w:eastAsia="en-AE"/>
        </w:rPr>
      </w:pPr>
      <w:bookmarkStart w:id="25" w:name="_Toc170148524"/>
      <w:r>
        <w:rPr>
          <w:rFonts w:eastAsia="Times New Roman"/>
          <w:lang w:eastAsia="en-AE"/>
        </w:rPr>
        <w:lastRenderedPageBreak/>
        <w:t>3. Emerging Trends</w:t>
      </w:r>
      <w:bookmarkEnd w:id="25"/>
      <w:r>
        <w:rPr>
          <w:rFonts w:eastAsia="Times New Roman"/>
          <w:lang w:eastAsia="en-AE"/>
        </w:rPr>
        <w:br/>
      </w:r>
    </w:p>
    <w:p w14:paraId="27BE2C47"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Circular Economy Practices</w:t>
      </w:r>
      <w:r>
        <w:rPr>
          <w:rFonts w:ascii="Abadi" w:eastAsia="Times New Roman" w:hAnsi="Abadi" w:cs="Times New Roman"/>
          <w:kern w:val="0"/>
          <w:sz w:val="28"/>
          <w:szCs w:val="28"/>
          <w:lang w:eastAsia="en-AE"/>
          <w14:ligatures w14:val="none"/>
        </w:rPr>
        <w:t>: Circular economy principles focus on reusing, repairing, refurbishing, and recycling existing materials and products to create a closed-loop system. This reduces waste, promotes resource efficiency, and stimulates economic growth.</w:t>
      </w:r>
    </w:p>
    <w:p w14:paraId="45B5673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5B44ED56"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Efficiency: Maximizes the use of materials by keeping them in circulation for as long as possible.</w:t>
      </w:r>
    </w:p>
    <w:p w14:paraId="7E51E5F6"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Waste Minimization: Reduces the amount of waste generated by promoting reuse and recycling.</w:t>
      </w:r>
    </w:p>
    <w:p w14:paraId="26F019E3"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Sustainability: Creates new economic opportunities by fostering industries focused on circular economy practices.</w:t>
      </w:r>
    </w:p>
    <w:p w14:paraId="641DD55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678DFCBC"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Dependency on Raw Materials: By reusing and recycling materials, industries can decrease their reliance on finite raw materials, reducing costs and environmental impact.</w:t>
      </w:r>
    </w:p>
    <w:p w14:paraId="4D25B6DA"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Sustainable Manufacturing and Consumption: Encourages businesses and consumers to adopt sustainable practices, leading to a reduction in waste generation and resource use.</w:t>
      </w:r>
    </w:p>
    <w:p w14:paraId="3AE49B05"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Creates New Business Opportunities: The circular economy model opens up new markets and business models, such as recycling businesses, repair services, and product leasing.</w:t>
      </w:r>
    </w:p>
    <w:p w14:paraId="6F1BCFC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71D73704" w14:textId="77777777" w:rsidR="00BF0C9B" w:rsidRPr="00BF0C9B" w:rsidRDefault="00BF0C9B" w:rsidP="007A3043">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6414D">
        <w:rPr>
          <w:rFonts w:ascii="Abadi" w:eastAsia="Times New Roman" w:hAnsi="Abadi" w:cs="Times New Roman"/>
          <w:b/>
          <w:bCs/>
          <w:kern w:val="0"/>
          <w:sz w:val="28"/>
          <w:szCs w:val="28"/>
          <w:lang w:eastAsia="en-AE"/>
          <w14:ligatures w14:val="none"/>
        </w:rPr>
        <w:t>Syria:</w:t>
      </w:r>
      <w:r w:rsidRPr="00BF0C9B">
        <w:rPr>
          <w:rFonts w:ascii="Abadi" w:eastAsia="Times New Roman" w:hAnsi="Abadi" w:cs="Times New Roman"/>
          <w:kern w:val="0"/>
          <w:sz w:val="28"/>
          <w:szCs w:val="28"/>
          <w:lang w:eastAsia="en-AE"/>
          <w14:ligatures w14:val="none"/>
        </w:rPr>
        <w:t xml:space="preserve"> Amidst ongoing conflict and resource scarcity, Syria has seen local communities initiate circular economy practices, such as small-scale recycling and refurbishing projects, to cope with material shortages and economic challenges.</w:t>
      </w:r>
    </w:p>
    <w:p w14:paraId="68668D4F" w14:textId="77777777" w:rsidR="00BF0C9B" w:rsidRPr="00BF0C9B" w:rsidRDefault="00BF0C9B" w:rsidP="007A3043">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6414D">
        <w:rPr>
          <w:rFonts w:ascii="Abadi" w:eastAsia="Times New Roman" w:hAnsi="Abadi" w:cs="Times New Roman"/>
          <w:b/>
          <w:bCs/>
          <w:kern w:val="0"/>
          <w:sz w:val="28"/>
          <w:szCs w:val="28"/>
          <w:lang w:eastAsia="en-AE"/>
          <w14:ligatures w14:val="none"/>
        </w:rPr>
        <w:t>Yemen:</w:t>
      </w:r>
      <w:r w:rsidRPr="00BF0C9B">
        <w:rPr>
          <w:rFonts w:ascii="Abadi" w:eastAsia="Times New Roman" w:hAnsi="Abadi" w:cs="Times New Roman"/>
          <w:kern w:val="0"/>
          <w:sz w:val="28"/>
          <w:szCs w:val="28"/>
          <w:lang w:eastAsia="en-AE"/>
          <w14:ligatures w14:val="none"/>
        </w:rPr>
        <w:t xml:space="preserve"> In response to severe economic collapse and environmental degradation, Yemen has developed grassroots recycling programs that turn waste materials into valuable resources, promoting both environmental sustainability and economic resilience.</w:t>
      </w:r>
    </w:p>
    <w:p w14:paraId="2943B75D" w14:textId="41480F74" w:rsidR="00BF0C9B" w:rsidRPr="00BF0C9B" w:rsidRDefault="00BF0C9B" w:rsidP="007A3043">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6414D">
        <w:rPr>
          <w:rFonts w:ascii="Abadi" w:eastAsia="Times New Roman" w:hAnsi="Abadi" w:cs="Times New Roman"/>
          <w:b/>
          <w:bCs/>
          <w:kern w:val="0"/>
          <w:sz w:val="28"/>
          <w:szCs w:val="28"/>
          <w:lang w:eastAsia="en-AE"/>
          <w14:ligatures w14:val="none"/>
        </w:rPr>
        <w:t xml:space="preserve">Sudan: </w:t>
      </w:r>
      <w:r w:rsidRPr="00BF0C9B">
        <w:rPr>
          <w:rFonts w:ascii="Abadi" w:eastAsia="Times New Roman" w:hAnsi="Abadi" w:cs="Times New Roman"/>
          <w:kern w:val="0"/>
          <w:sz w:val="28"/>
          <w:szCs w:val="28"/>
          <w:lang w:eastAsia="en-AE"/>
          <w14:ligatures w14:val="none"/>
        </w:rPr>
        <w:t xml:space="preserve">Facing economic hardship and resource depletion, Sudan has implemented community-led initiatives focused on </w:t>
      </w:r>
      <w:r w:rsidRPr="00BF0C9B">
        <w:rPr>
          <w:rFonts w:ascii="Abadi" w:eastAsia="Times New Roman" w:hAnsi="Abadi" w:cs="Times New Roman"/>
          <w:kern w:val="0"/>
          <w:sz w:val="28"/>
          <w:szCs w:val="28"/>
          <w:lang w:eastAsia="en-AE"/>
          <w14:ligatures w14:val="none"/>
        </w:rPr>
        <w:lastRenderedPageBreak/>
        <w:t>repairing and reusing products, reducing dependency on new materials and fostering a circular economy.</w:t>
      </w:r>
    </w:p>
    <w:p w14:paraId="7DAE5D20"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Waste Management Systems</w:t>
      </w:r>
      <w:r>
        <w:rPr>
          <w:rFonts w:ascii="Abadi" w:eastAsia="Times New Roman" w:hAnsi="Abadi" w:cs="Times New Roman"/>
          <w:kern w:val="0"/>
          <w:sz w:val="28"/>
          <w:szCs w:val="28"/>
          <w:lang w:eastAsia="en-AE"/>
          <w14:ligatures w14:val="none"/>
        </w:rPr>
        <w:t>: Leveraging IoT (Internet of Things) and AI (Artificial Intelligence) technologies, smart waste management systems optimize waste collection, sorting, and disposal processes. These systems improve efficiency, reduce operational costs, and minimize environmental impact.</w:t>
      </w:r>
    </w:p>
    <w:p w14:paraId="2537940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6035BC1C"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Technological Innovation: Utilizes cutting-edge technology to enhance waste management processes.</w:t>
      </w:r>
    </w:p>
    <w:p w14:paraId="087E5E89"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Operational Efficiency: Streamlines operations to reduce costs and improve service delivery.</w:t>
      </w:r>
    </w:p>
    <w:p w14:paraId="72FD518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Data-Driven Decision Making: Provides real-time data to inform waste management policies and strategies.</w:t>
      </w:r>
    </w:p>
    <w:p w14:paraId="7B2CDAB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02CF8D4E"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Waste Collection Schedules and Routes: Smart systems use data to optimize collection routes and schedules, reducing fuel consumption and emissions.</w:t>
      </w:r>
    </w:p>
    <w:p w14:paraId="6F6C8F5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Costs Through Optimized Operations: Automation and real-time monitoring reduce the need for manual intervention, lowering operational costs.</w:t>
      </w:r>
    </w:p>
    <w:p w14:paraId="32C34084"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Real-Time Data for Better Waste Management Policies: Data collected from smart systems can be used to develop more effective waste management policies and strategies.</w:t>
      </w:r>
    </w:p>
    <w:p w14:paraId="078EDEF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0CD3FB87" w14:textId="77777777" w:rsidR="0046414D" w:rsidRPr="0046414D" w:rsidRDefault="0046414D" w:rsidP="007A3043">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6414D">
        <w:rPr>
          <w:rFonts w:ascii="Abadi" w:eastAsia="Times New Roman" w:hAnsi="Abadi" w:cs="Times New Roman"/>
          <w:b/>
          <w:bCs/>
          <w:kern w:val="0"/>
          <w:sz w:val="28"/>
          <w:szCs w:val="28"/>
          <w:lang w:eastAsia="en-AE"/>
          <w14:ligatures w14:val="none"/>
        </w:rPr>
        <w:t>Libya:</w:t>
      </w:r>
      <w:r w:rsidRPr="0046414D">
        <w:rPr>
          <w:rFonts w:ascii="Abadi" w:eastAsia="Times New Roman" w:hAnsi="Abadi" w:cs="Times New Roman"/>
          <w:kern w:val="0"/>
          <w:sz w:val="28"/>
          <w:szCs w:val="28"/>
          <w:lang w:eastAsia="en-AE"/>
          <w14:ligatures w14:val="none"/>
        </w:rPr>
        <w:t xml:space="preserve"> In the face of ongoing conflict and infrastructural damage, Libya has begun adopting smart waste management technologies in urban areas, utilizing IoT sensors to improve waste collection efficiency and reduce environmental impact.</w:t>
      </w:r>
    </w:p>
    <w:p w14:paraId="3B6515E0" w14:textId="77777777" w:rsidR="0046414D" w:rsidRPr="0046414D" w:rsidRDefault="0046414D" w:rsidP="007A3043">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6414D">
        <w:rPr>
          <w:rFonts w:ascii="Abadi" w:eastAsia="Times New Roman" w:hAnsi="Abadi" w:cs="Times New Roman"/>
          <w:b/>
          <w:bCs/>
          <w:kern w:val="0"/>
          <w:sz w:val="28"/>
          <w:szCs w:val="28"/>
          <w:lang w:eastAsia="en-AE"/>
          <w14:ligatures w14:val="none"/>
        </w:rPr>
        <w:t>Somalia:</w:t>
      </w:r>
      <w:r w:rsidRPr="0046414D">
        <w:rPr>
          <w:rFonts w:ascii="Abadi" w:eastAsia="Times New Roman" w:hAnsi="Abadi" w:cs="Times New Roman"/>
          <w:kern w:val="0"/>
          <w:sz w:val="28"/>
          <w:szCs w:val="28"/>
          <w:lang w:eastAsia="en-AE"/>
          <w14:ligatures w14:val="none"/>
        </w:rPr>
        <w:t xml:space="preserve"> Somalia, dealing with the aftermath of civil unrest and natural disasters, has implemented pilot projects using smart waste management systems in its capital, Mogadishu, to enhance waste collection routes and minimize costs.</w:t>
      </w:r>
    </w:p>
    <w:p w14:paraId="3DCC697E" w14:textId="3005162E" w:rsidR="0046414D" w:rsidRPr="0046414D" w:rsidRDefault="0046414D" w:rsidP="007A3043">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6414D">
        <w:rPr>
          <w:rFonts w:ascii="Abadi" w:eastAsia="Times New Roman" w:hAnsi="Abadi" w:cs="Times New Roman"/>
          <w:b/>
          <w:bCs/>
          <w:kern w:val="0"/>
          <w:sz w:val="28"/>
          <w:szCs w:val="28"/>
          <w:lang w:eastAsia="en-AE"/>
          <w14:ligatures w14:val="none"/>
        </w:rPr>
        <w:t>Gaza:</w:t>
      </w:r>
      <w:r w:rsidRPr="0046414D">
        <w:rPr>
          <w:rFonts w:ascii="Abadi" w:eastAsia="Times New Roman" w:hAnsi="Abadi" w:cs="Times New Roman"/>
          <w:kern w:val="0"/>
          <w:sz w:val="28"/>
          <w:szCs w:val="28"/>
          <w:lang w:eastAsia="en-AE"/>
          <w14:ligatures w14:val="none"/>
        </w:rPr>
        <w:t xml:space="preserve"> Gaza has implemented IoT-based waste management solutions to monitor waste levels and optimize collection </w:t>
      </w:r>
      <w:r w:rsidRPr="0046414D">
        <w:rPr>
          <w:rFonts w:ascii="Abadi" w:eastAsia="Times New Roman" w:hAnsi="Abadi" w:cs="Times New Roman"/>
          <w:kern w:val="0"/>
          <w:sz w:val="28"/>
          <w:szCs w:val="28"/>
          <w:lang w:eastAsia="en-AE"/>
          <w14:ligatures w14:val="none"/>
        </w:rPr>
        <w:lastRenderedPageBreak/>
        <w:t>routes, addressing challenges related to waste management and operational efficiency in a context of limited resources.</w:t>
      </w:r>
    </w:p>
    <w:p w14:paraId="73D35A67"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Waste Treatment</w:t>
      </w:r>
      <w:r>
        <w:rPr>
          <w:rFonts w:ascii="Abadi" w:eastAsia="Times New Roman" w:hAnsi="Abadi" w:cs="Times New Roman"/>
          <w:kern w:val="0"/>
          <w:sz w:val="28"/>
          <w:szCs w:val="28"/>
          <w:lang w:eastAsia="en-AE"/>
          <w14:ligatures w14:val="none"/>
        </w:rPr>
        <w:t>: Decentralized waste treatment involves small-scale facilities that handle waste close to its source. This reduces transportation costs, enhances local recycling efforts, and promotes community engagement in waste management.</w:t>
      </w:r>
    </w:p>
    <w:p w14:paraId="0E40237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4D9E7F33"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Localized Solutions: Brings waste treatment closer to the source, reducing the need for long-distance transport.</w:t>
      </w:r>
    </w:p>
    <w:p w14:paraId="5482ACFB"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Engagement: Encourages community participation in waste management, fostering a sense of ownership and responsibility.</w:t>
      </w:r>
    </w:p>
    <w:p w14:paraId="3432F0C7"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Cost Efficiency: Reduces costs associated with waste transport and large-scale centralized facilities.</w:t>
      </w:r>
    </w:p>
    <w:p w14:paraId="214BC2B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727A61DD"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the Need for Large Central Waste Facilities: Small-scale, local facilities can handle waste more efficiently and flexibly than large central plants.</w:t>
      </w:r>
    </w:p>
    <w:p w14:paraId="5C0944A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Encourages Community Participation in Waste Management: By involving communities in the management of their own waste, decentralized systems can improve local engagement and compliance.</w:t>
      </w:r>
    </w:p>
    <w:p w14:paraId="6A9AE3AD"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Resilience to Waste Management Disruptions: Localized systems are less vulnerable to disruptions that can affect centralized facilities, such as natural disasters or logistical issues.</w:t>
      </w:r>
    </w:p>
    <w:p w14:paraId="28976C01" w14:textId="3FD0BC4B" w:rsidR="00376A5F" w:rsidRDefault="00376A5F" w:rsidP="0046414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3FB326EE" w14:textId="77777777" w:rsidR="00EE0B2F" w:rsidRPr="00EE0B2F" w:rsidRDefault="00EE0B2F" w:rsidP="007A3043">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E0B2F">
        <w:rPr>
          <w:rFonts w:ascii="Abadi" w:eastAsia="Times New Roman" w:hAnsi="Abadi" w:cs="Times New Roman"/>
          <w:b/>
          <w:bCs/>
          <w:kern w:val="0"/>
          <w:sz w:val="28"/>
          <w:szCs w:val="28"/>
          <w:lang w:eastAsia="en-AE"/>
          <w14:ligatures w14:val="none"/>
        </w:rPr>
        <w:t>Afghanistan:</w:t>
      </w:r>
      <w:r w:rsidRPr="00EE0B2F">
        <w:rPr>
          <w:rFonts w:ascii="Abadi" w:eastAsia="Times New Roman" w:hAnsi="Abadi" w:cs="Times New Roman"/>
          <w:kern w:val="0"/>
          <w:sz w:val="28"/>
          <w:szCs w:val="28"/>
          <w:lang w:eastAsia="en-AE"/>
          <w14:ligatures w14:val="none"/>
        </w:rPr>
        <w:t xml:space="preserve"> Afghanistan, struggling with infrastructure challenges and limited central waste facilities, has introduced decentralized waste treatment systems, including community-based composting and local recycling initiatives, to manage waste effectively.</w:t>
      </w:r>
    </w:p>
    <w:p w14:paraId="56E94782" w14:textId="77777777" w:rsidR="00EE0B2F" w:rsidRPr="00EE0B2F" w:rsidRDefault="00EE0B2F" w:rsidP="007A3043">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E0B2F">
        <w:rPr>
          <w:rFonts w:ascii="Abadi" w:eastAsia="Times New Roman" w:hAnsi="Abadi" w:cs="Times New Roman"/>
          <w:b/>
          <w:bCs/>
          <w:kern w:val="0"/>
          <w:sz w:val="28"/>
          <w:szCs w:val="28"/>
          <w:lang w:eastAsia="en-AE"/>
          <w14:ligatures w14:val="none"/>
        </w:rPr>
        <w:t>Iraq:</w:t>
      </w:r>
      <w:r w:rsidRPr="00EE0B2F">
        <w:rPr>
          <w:rFonts w:ascii="Abadi" w:eastAsia="Times New Roman" w:hAnsi="Abadi" w:cs="Times New Roman"/>
          <w:kern w:val="0"/>
          <w:sz w:val="28"/>
          <w:szCs w:val="28"/>
          <w:lang w:eastAsia="en-AE"/>
          <w14:ligatures w14:val="none"/>
        </w:rPr>
        <w:t xml:space="preserve"> In the wake of conflict and urban destruction, Iraq has adopted decentralized waste treatment methods, such as local waste processing </w:t>
      </w:r>
      <w:proofErr w:type="spellStart"/>
      <w:r w:rsidRPr="00EE0B2F">
        <w:rPr>
          <w:rFonts w:ascii="Abadi" w:eastAsia="Times New Roman" w:hAnsi="Abadi" w:cs="Times New Roman"/>
          <w:kern w:val="0"/>
          <w:sz w:val="28"/>
          <w:szCs w:val="28"/>
          <w:lang w:eastAsia="en-AE"/>
          <w14:ligatures w14:val="none"/>
        </w:rPr>
        <w:t>centers</w:t>
      </w:r>
      <w:proofErr w:type="spellEnd"/>
      <w:r w:rsidRPr="00EE0B2F">
        <w:rPr>
          <w:rFonts w:ascii="Abadi" w:eastAsia="Times New Roman" w:hAnsi="Abadi" w:cs="Times New Roman"/>
          <w:kern w:val="0"/>
          <w:sz w:val="28"/>
          <w:szCs w:val="28"/>
          <w:lang w:eastAsia="en-AE"/>
          <w14:ligatures w14:val="none"/>
        </w:rPr>
        <w:t>, to reduce transportation costs and engage communities in waste management.</w:t>
      </w:r>
    </w:p>
    <w:p w14:paraId="01994CBC" w14:textId="4E693844" w:rsidR="0046414D" w:rsidRPr="00EE0B2F" w:rsidRDefault="00EE0B2F" w:rsidP="007A3043">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E0B2F">
        <w:rPr>
          <w:rFonts w:ascii="Abadi" w:eastAsia="Times New Roman" w:hAnsi="Abadi" w:cs="Times New Roman"/>
          <w:b/>
          <w:bCs/>
          <w:kern w:val="0"/>
          <w:sz w:val="28"/>
          <w:szCs w:val="28"/>
          <w:lang w:eastAsia="en-AE"/>
          <w14:ligatures w14:val="none"/>
        </w:rPr>
        <w:lastRenderedPageBreak/>
        <w:t>Sierra Leone:</w:t>
      </w:r>
      <w:r w:rsidRPr="00EE0B2F">
        <w:rPr>
          <w:rFonts w:ascii="Abadi" w:eastAsia="Times New Roman" w:hAnsi="Abadi" w:cs="Times New Roman"/>
          <w:kern w:val="0"/>
          <w:sz w:val="28"/>
          <w:szCs w:val="28"/>
          <w:lang w:eastAsia="en-AE"/>
          <w14:ligatures w14:val="none"/>
        </w:rPr>
        <w:t xml:space="preserve"> Sierra Leone, recovering from civil war and an Ebola outbreak, has implemented decentralized waste treatment solutions, focusing on community-based recycling and composting to address waste management challenges at a local level.</w:t>
      </w:r>
    </w:p>
    <w:p w14:paraId="54171E28"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Waste-to-Energy Technologies</w:t>
      </w:r>
      <w:r>
        <w:rPr>
          <w:rFonts w:ascii="Abadi" w:eastAsia="Times New Roman" w:hAnsi="Abadi" w:cs="Times New Roman"/>
          <w:kern w:val="0"/>
          <w:sz w:val="28"/>
          <w:szCs w:val="28"/>
          <w:lang w:eastAsia="en-AE"/>
          <w14:ligatures w14:val="none"/>
        </w:rPr>
        <w:t>: Waste-to-energy (WTE) technologies convert non-recyclable waste materials into usable heat, electricity, or fuel. This process reduces landfill use, generates renewable energy, and decreases greenhouse gas emissions.</w:t>
      </w:r>
    </w:p>
    <w:p w14:paraId="15ECBC6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3605578C"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Renewable Energy: Converts waste into a renewable energy source, reducing reliance on fossil fuels.</w:t>
      </w:r>
    </w:p>
    <w:p w14:paraId="05FC674F"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Landfill Reduction: Decreases the volume of waste sent to landfills, mitigating environmental impact.</w:t>
      </w:r>
    </w:p>
    <w:p w14:paraId="3F14062F"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Emission Control: Reduces greenhouse gas emissions by diverting waste from landfills.</w:t>
      </w:r>
    </w:p>
    <w:p w14:paraId="7E3E13A9"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2E852B63"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an Alternative Energy Source: Waste-to-energy plants generate electricity and heat, contributing to the energy grid.</w:t>
      </w:r>
    </w:p>
    <w:p w14:paraId="45DE4B8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Environmental Impact of Waste Disposal: By converting waste into energy, these technologies reduce the amount of waste that ends up in landfills.</w:t>
      </w:r>
    </w:p>
    <w:p w14:paraId="7C038C3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Supports Energy Security and Diversification: Waste-to-energy provides a reliable and sustainable energy source, enhancing energy security.</w:t>
      </w:r>
    </w:p>
    <w:p w14:paraId="2F264F6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591FBEE2" w14:textId="77777777" w:rsidR="00EE0B2F" w:rsidRPr="00EE0B2F" w:rsidRDefault="00EE0B2F" w:rsidP="007A3043">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E0B2F">
        <w:rPr>
          <w:rFonts w:ascii="Abadi" w:eastAsia="Times New Roman" w:hAnsi="Abadi" w:cs="Times New Roman"/>
          <w:b/>
          <w:bCs/>
          <w:kern w:val="0"/>
          <w:sz w:val="28"/>
          <w:szCs w:val="28"/>
          <w:lang w:eastAsia="en-AE"/>
          <w14:ligatures w14:val="none"/>
        </w:rPr>
        <w:t>Haiti:</w:t>
      </w:r>
      <w:r w:rsidRPr="00EE0B2F">
        <w:rPr>
          <w:rFonts w:ascii="Abadi" w:eastAsia="Times New Roman" w:hAnsi="Abadi" w:cs="Times New Roman"/>
          <w:kern w:val="0"/>
          <w:sz w:val="28"/>
          <w:szCs w:val="28"/>
          <w:lang w:eastAsia="en-AE"/>
          <w14:ligatures w14:val="none"/>
        </w:rPr>
        <w:t xml:space="preserve"> Facing chronic energy shortages and waste management issues, Haiti has launched waste-to-energy projects that convert non-recyclable waste into electricity, reducing landfill use and contributing to energy generation.</w:t>
      </w:r>
    </w:p>
    <w:p w14:paraId="31EABE3E" w14:textId="77777777" w:rsidR="00EE0B2F" w:rsidRPr="00EE0B2F" w:rsidRDefault="00EE0B2F" w:rsidP="007A3043">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E0B2F">
        <w:rPr>
          <w:rFonts w:ascii="Abadi" w:eastAsia="Times New Roman" w:hAnsi="Abadi" w:cs="Times New Roman"/>
          <w:b/>
          <w:bCs/>
          <w:kern w:val="0"/>
          <w:sz w:val="28"/>
          <w:szCs w:val="28"/>
          <w:lang w:eastAsia="en-AE"/>
          <w14:ligatures w14:val="none"/>
        </w:rPr>
        <w:t>Gaza:</w:t>
      </w:r>
      <w:r w:rsidRPr="00EE0B2F">
        <w:rPr>
          <w:rFonts w:ascii="Abadi" w:eastAsia="Times New Roman" w:hAnsi="Abadi" w:cs="Times New Roman"/>
          <w:kern w:val="0"/>
          <w:sz w:val="28"/>
          <w:szCs w:val="28"/>
          <w:lang w:eastAsia="en-AE"/>
          <w14:ligatures w14:val="none"/>
        </w:rPr>
        <w:t xml:space="preserve"> Amidst an ongoing blockade and resource scarcity, Gaza has implemented waste-to-energy projects, turning waste into electricity and reducing the pressure on landfills, while also providing a much-needed alternative energy source.</w:t>
      </w:r>
    </w:p>
    <w:p w14:paraId="06D70617" w14:textId="159117B5" w:rsidR="00EE0B2F" w:rsidRPr="00EE0B2F" w:rsidRDefault="00EE0B2F" w:rsidP="007A3043">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E0B2F">
        <w:rPr>
          <w:rFonts w:ascii="Abadi" w:eastAsia="Times New Roman" w:hAnsi="Abadi" w:cs="Times New Roman"/>
          <w:b/>
          <w:bCs/>
          <w:kern w:val="0"/>
          <w:sz w:val="28"/>
          <w:szCs w:val="28"/>
          <w:lang w:eastAsia="en-AE"/>
          <w14:ligatures w14:val="none"/>
        </w:rPr>
        <w:t>Rwanda:</w:t>
      </w:r>
      <w:r w:rsidRPr="00EE0B2F">
        <w:rPr>
          <w:rFonts w:ascii="Abadi" w:eastAsia="Times New Roman" w:hAnsi="Abadi" w:cs="Times New Roman"/>
          <w:kern w:val="0"/>
          <w:sz w:val="28"/>
          <w:szCs w:val="28"/>
          <w:lang w:eastAsia="en-AE"/>
          <w14:ligatures w14:val="none"/>
        </w:rPr>
        <w:t xml:space="preserve"> </w:t>
      </w:r>
      <w:proofErr w:type="gramStart"/>
      <w:r w:rsidRPr="00EE0B2F">
        <w:rPr>
          <w:rFonts w:ascii="Abadi" w:eastAsia="Times New Roman" w:hAnsi="Abadi" w:cs="Times New Roman"/>
          <w:kern w:val="0"/>
          <w:sz w:val="28"/>
          <w:szCs w:val="28"/>
          <w:lang w:eastAsia="en-AE"/>
          <w14:ligatures w14:val="none"/>
        </w:rPr>
        <w:t>In an effort to</w:t>
      </w:r>
      <w:proofErr w:type="gramEnd"/>
      <w:r w:rsidRPr="00EE0B2F">
        <w:rPr>
          <w:rFonts w:ascii="Abadi" w:eastAsia="Times New Roman" w:hAnsi="Abadi" w:cs="Times New Roman"/>
          <w:kern w:val="0"/>
          <w:sz w:val="28"/>
          <w:szCs w:val="28"/>
          <w:lang w:eastAsia="en-AE"/>
          <w14:ligatures w14:val="none"/>
        </w:rPr>
        <w:t xml:space="preserve"> manage waste and generate renewable energy, Rwanda has developed waste-to-energy facilities that </w:t>
      </w:r>
      <w:r w:rsidRPr="00EE0B2F">
        <w:rPr>
          <w:rFonts w:ascii="Abadi" w:eastAsia="Times New Roman" w:hAnsi="Abadi" w:cs="Times New Roman"/>
          <w:kern w:val="0"/>
          <w:sz w:val="28"/>
          <w:szCs w:val="28"/>
          <w:lang w:eastAsia="en-AE"/>
          <w14:ligatures w14:val="none"/>
        </w:rPr>
        <w:lastRenderedPageBreak/>
        <w:t>convert municipal waste into electricity, supporting the country's energy grid and reducing landfill reliance.</w:t>
      </w:r>
    </w:p>
    <w:p w14:paraId="135163C6"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Composting and Organic Waste Treatment</w:t>
      </w:r>
      <w:r>
        <w:rPr>
          <w:rFonts w:ascii="Abadi" w:eastAsia="Times New Roman" w:hAnsi="Abadi" w:cs="Times New Roman"/>
          <w:kern w:val="0"/>
          <w:sz w:val="28"/>
          <w:szCs w:val="28"/>
          <w:lang w:eastAsia="en-AE"/>
          <w14:ligatures w14:val="none"/>
        </w:rPr>
        <w:t>: Composting organic waste turns it into valuable soil amendments, reducing landfill use and providing nutrients for agriculture. This process supports sustainable farming and waste reduction.</w:t>
      </w:r>
    </w:p>
    <w:p w14:paraId="346D550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6164E7C7"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Organic Waste Management: Efficiently manages organic waste by converting it into compost.</w:t>
      </w:r>
    </w:p>
    <w:p w14:paraId="771CBA7F"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Soil Health Improvement: Enhances soil quality by adding nutrient-rich compost, promoting sustainable agriculture.</w:t>
      </w:r>
    </w:p>
    <w:p w14:paraId="242B87FC"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Agriculture: Supports sustainable farming practices by providing a natural alternative to chemical fertilizers.</w:t>
      </w:r>
    </w:p>
    <w:p w14:paraId="350C8D1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3D8E5EB6"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Decreases the Volume of Waste Sent to Landfills: Composting organic waste significantly reduces the amount of waste that needs to be disposed of in landfills.</w:t>
      </w:r>
    </w:p>
    <w:p w14:paraId="19D44968"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Cost-Effective Fertilizer Alternatives: Composting produces nutrient-rich soil amendments that can replace expensive chemical fertilizers.</w:t>
      </w:r>
    </w:p>
    <w:p w14:paraId="0010D3BB"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Soil Quality and Agricultural Productivity: The use of compost improves soil structure and fertility, boosting crop yields and promoting sustainable farming practices.</w:t>
      </w:r>
    </w:p>
    <w:p w14:paraId="2097623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68013BEA" w14:textId="77777777" w:rsidR="00A93A3D" w:rsidRPr="00A93A3D" w:rsidRDefault="00A93A3D" w:rsidP="007A3043">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93A3D">
        <w:rPr>
          <w:rFonts w:ascii="Abadi" w:eastAsia="Times New Roman" w:hAnsi="Abadi" w:cs="Times New Roman"/>
          <w:b/>
          <w:bCs/>
          <w:kern w:val="0"/>
          <w:sz w:val="28"/>
          <w:szCs w:val="28"/>
          <w:lang w:eastAsia="en-AE"/>
          <w14:ligatures w14:val="none"/>
        </w:rPr>
        <w:t>Zimbabwe:</w:t>
      </w:r>
      <w:r w:rsidRPr="00A93A3D">
        <w:rPr>
          <w:rFonts w:ascii="Abadi" w:eastAsia="Times New Roman" w:hAnsi="Abadi" w:cs="Times New Roman"/>
          <w:kern w:val="0"/>
          <w:sz w:val="28"/>
          <w:szCs w:val="28"/>
          <w:lang w:eastAsia="en-AE"/>
          <w14:ligatures w14:val="none"/>
        </w:rPr>
        <w:t xml:space="preserve"> Zimbabwe, facing food insecurity and environmental degradation, has promoted composting as a key strategy for managing organic waste, improving soil health, and supporting sustainable agriculture.</w:t>
      </w:r>
    </w:p>
    <w:p w14:paraId="12647593" w14:textId="77777777" w:rsidR="00A93A3D" w:rsidRPr="00A93A3D" w:rsidRDefault="00A93A3D" w:rsidP="007A3043">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93A3D">
        <w:rPr>
          <w:rFonts w:ascii="Abadi" w:eastAsia="Times New Roman" w:hAnsi="Abadi" w:cs="Times New Roman"/>
          <w:b/>
          <w:bCs/>
          <w:kern w:val="0"/>
          <w:sz w:val="28"/>
          <w:szCs w:val="28"/>
          <w:lang w:eastAsia="en-AE"/>
          <w14:ligatures w14:val="none"/>
        </w:rPr>
        <w:t>Gaza:</w:t>
      </w:r>
      <w:r w:rsidRPr="00A93A3D">
        <w:rPr>
          <w:rFonts w:ascii="Abadi" w:eastAsia="Times New Roman" w:hAnsi="Abadi" w:cs="Times New Roman"/>
          <w:kern w:val="0"/>
          <w:sz w:val="28"/>
          <w:szCs w:val="28"/>
          <w:lang w:eastAsia="en-AE"/>
          <w14:ligatures w14:val="none"/>
        </w:rPr>
        <w:t xml:space="preserve"> In response to limited agricultural resources, Gaza has initiated large-scale composting projects to convert organic waste into nutrient-rich compost, enhancing soil quality and supporting local farming.</w:t>
      </w:r>
    </w:p>
    <w:p w14:paraId="5BF00809" w14:textId="32FF3BA8" w:rsidR="00A93A3D" w:rsidRPr="00A93A3D" w:rsidRDefault="00A93A3D" w:rsidP="007A3043">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93A3D">
        <w:rPr>
          <w:rFonts w:ascii="Abadi" w:eastAsia="Times New Roman" w:hAnsi="Abadi" w:cs="Times New Roman"/>
          <w:b/>
          <w:bCs/>
          <w:kern w:val="0"/>
          <w:sz w:val="28"/>
          <w:szCs w:val="28"/>
          <w:lang w:eastAsia="en-AE"/>
          <w14:ligatures w14:val="none"/>
        </w:rPr>
        <w:t>Central African Republic:</w:t>
      </w:r>
      <w:r w:rsidRPr="00A93A3D">
        <w:rPr>
          <w:rFonts w:ascii="Abadi" w:eastAsia="Times New Roman" w:hAnsi="Abadi" w:cs="Times New Roman"/>
          <w:kern w:val="0"/>
          <w:sz w:val="28"/>
          <w:szCs w:val="28"/>
          <w:lang w:eastAsia="en-AE"/>
          <w14:ligatures w14:val="none"/>
        </w:rPr>
        <w:t xml:space="preserve"> Dealing with the aftermath of conflict and a strained agricultural sector, the Central African Republic has implemented community-driven composting initiatives to manage organic waste and improve crop productivity.</w:t>
      </w:r>
    </w:p>
    <w:p w14:paraId="4277BC61"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Plastic Waste Reduction and Recycling</w:t>
      </w:r>
      <w:r>
        <w:rPr>
          <w:rFonts w:ascii="Abadi" w:eastAsia="Times New Roman" w:hAnsi="Abadi" w:cs="Times New Roman"/>
          <w:kern w:val="0"/>
          <w:sz w:val="28"/>
          <w:szCs w:val="28"/>
          <w:lang w:eastAsia="en-AE"/>
          <w14:ligatures w14:val="none"/>
        </w:rPr>
        <w:t>: Innovative methods to reduce and recycle plastic waste include bioplastics, plastic-to-fuel technologies, and advanced recycling techniques. These methods aim to mitigate the environmental impact of plastic waste.</w:t>
      </w:r>
    </w:p>
    <w:p w14:paraId="0682A87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5D866F51"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Plastic Reduction: Efforts to minimize the use of plastics and promote alternatives.</w:t>
      </w:r>
    </w:p>
    <w:p w14:paraId="09696134"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Advanced Recycling: Technologies that enhance the efficiency and effectiveness of plastic recycling processes.</w:t>
      </w:r>
    </w:p>
    <w:p w14:paraId="2AC2B526"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Environmental Sustainability: Strategies to reduce the environmental footprint of plastic waste.</w:t>
      </w:r>
    </w:p>
    <w:p w14:paraId="0AAC418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0D5BBAC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Plastic Pollution: By cutting down on plastic usage and improving recycling rates, these methods help to decrease the amount of plastic waste that ends up in landfills and oceans.</w:t>
      </w:r>
    </w:p>
    <w:p w14:paraId="1318539C"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Supports the Development of Sustainable Materials: Promotes the creation and use of bioplastics and other eco-friendly materials.</w:t>
      </w:r>
    </w:p>
    <w:p w14:paraId="274C44D1"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a Circular Economy for Plastics: Encourages the reuse and recycling of plastic materials, reducing the need for virgin plastics.</w:t>
      </w:r>
    </w:p>
    <w:p w14:paraId="33F8C1C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74B2A8B9" w14:textId="77777777" w:rsidR="002E4CB5" w:rsidRPr="002E4CB5" w:rsidRDefault="002E4CB5" w:rsidP="007A3043">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E4CB5">
        <w:rPr>
          <w:rFonts w:ascii="Abadi" w:eastAsia="Times New Roman" w:hAnsi="Abadi" w:cs="Times New Roman"/>
          <w:b/>
          <w:bCs/>
          <w:kern w:val="0"/>
          <w:sz w:val="28"/>
          <w:szCs w:val="28"/>
          <w:lang w:eastAsia="en-AE"/>
          <w14:ligatures w14:val="none"/>
        </w:rPr>
        <w:t>Syria:</w:t>
      </w:r>
      <w:r w:rsidRPr="002E4CB5">
        <w:rPr>
          <w:rFonts w:ascii="Abadi" w:eastAsia="Times New Roman" w:hAnsi="Abadi" w:cs="Times New Roman"/>
          <w:kern w:val="0"/>
          <w:sz w:val="28"/>
          <w:szCs w:val="28"/>
          <w:lang w:eastAsia="en-AE"/>
          <w14:ligatures w14:val="none"/>
        </w:rPr>
        <w:t xml:space="preserve"> In response to mounting plastic pollution, Syria has launched community-based recycling initiatives in war-torn areas, focusing on reducing single-use plastics and developing local plastic recycling operations despite limited infrastructure.</w:t>
      </w:r>
    </w:p>
    <w:p w14:paraId="04FFC8C2" w14:textId="77777777" w:rsidR="002E4CB5" w:rsidRPr="002E4CB5" w:rsidRDefault="002E4CB5" w:rsidP="007A3043">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E4CB5">
        <w:rPr>
          <w:rFonts w:ascii="Abadi" w:eastAsia="Times New Roman" w:hAnsi="Abadi" w:cs="Times New Roman"/>
          <w:b/>
          <w:bCs/>
          <w:kern w:val="0"/>
          <w:sz w:val="28"/>
          <w:szCs w:val="28"/>
          <w:lang w:eastAsia="en-AE"/>
          <w14:ligatures w14:val="none"/>
        </w:rPr>
        <w:t>Yemen:</w:t>
      </w:r>
      <w:r w:rsidRPr="002E4CB5">
        <w:rPr>
          <w:rFonts w:ascii="Abadi" w:eastAsia="Times New Roman" w:hAnsi="Abadi" w:cs="Times New Roman"/>
          <w:kern w:val="0"/>
          <w:sz w:val="28"/>
          <w:szCs w:val="28"/>
          <w:lang w:eastAsia="en-AE"/>
          <w14:ligatures w14:val="none"/>
        </w:rPr>
        <w:t xml:space="preserve"> Yemen is adopting small-scale plastic recycling projects, where local communities turn discarded plastics into reusable materials. This initiative is crucial for reducing waste in a country struggling with war and resource shortages.</w:t>
      </w:r>
    </w:p>
    <w:p w14:paraId="73198B91" w14:textId="63C55E37" w:rsidR="00187F88" w:rsidRPr="002E4CB5" w:rsidRDefault="002E4CB5" w:rsidP="007A3043">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E4CB5">
        <w:rPr>
          <w:rFonts w:ascii="Abadi" w:eastAsia="Times New Roman" w:hAnsi="Abadi" w:cs="Times New Roman"/>
          <w:b/>
          <w:bCs/>
          <w:kern w:val="0"/>
          <w:sz w:val="28"/>
          <w:szCs w:val="28"/>
          <w:lang w:eastAsia="en-AE"/>
          <w14:ligatures w14:val="none"/>
        </w:rPr>
        <w:t>Sudan:</w:t>
      </w:r>
      <w:r w:rsidRPr="002E4CB5">
        <w:rPr>
          <w:rFonts w:ascii="Abadi" w:eastAsia="Times New Roman" w:hAnsi="Abadi" w:cs="Times New Roman"/>
          <w:kern w:val="0"/>
          <w:sz w:val="28"/>
          <w:szCs w:val="28"/>
          <w:lang w:eastAsia="en-AE"/>
          <w14:ligatures w14:val="none"/>
        </w:rPr>
        <w:t xml:space="preserve"> Sudan has introduced plastic-to-fuel technology in some regions, converting plastic waste into usable energy to help mitigate pollution and address the energy crisis, all while reducing landfill waste.</w:t>
      </w:r>
    </w:p>
    <w:p w14:paraId="0FBA561E"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E-Waste Management</w:t>
      </w:r>
      <w:r>
        <w:rPr>
          <w:rFonts w:ascii="Abadi" w:eastAsia="Times New Roman" w:hAnsi="Abadi" w:cs="Times New Roman"/>
          <w:kern w:val="0"/>
          <w:sz w:val="28"/>
          <w:szCs w:val="28"/>
          <w:lang w:eastAsia="en-AE"/>
          <w14:ligatures w14:val="none"/>
        </w:rPr>
        <w:t xml:space="preserve">: Proper handling and recycling of electronic waste (e-waste) prevent hazardous substances from polluting the </w:t>
      </w:r>
      <w:r>
        <w:rPr>
          <w:rFonts w:ascii="Abadi" w:eastAsia="Times New Roman" w:hAnsi="Abadi" w:cs="Times New Roman"/>
          <w:kern w:val="0"/>
          <w:sz w:val="28"/>
          <w:szCs w:val="28"/>
          <w:lang w:eastAsia="en-AE"/>
          <w14:ligatures w14:val="none"/>
        </w:rPr>
        <w:lastRenderedPageBreak/>
        <w:t>environment and recover valuable materials. E-waste management includes collection programs, recycling facilities, and refurbishment initiatives.</w:t>
      </w:r>
    </w:p>
    <w:p w14:paraId="7A8682E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1557E49B"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Hazardous Waste Control: Safely managing and disposing of e-waste to prevent environmental contamination.</w:t>
      </w:r>
    </w:p>
    <w:p w14:paraId="67E9D351"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Recovery: Extracting valuable materials from e-waste for reuse in new products.</w:t>
      </w:r>
    </w:p>
    <w:p w14:paraId="105CAF6F"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Electronics: Promoting the refurbishment and reuse of electronic devices to extend their lifecycle.</w:t>
      </w:r>
    </w:p>
    <w:p w14:paraId="4EC2E31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258F5BFA"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Environmental and Health Risks from E-Waste: Proper e-waste management prevents hazardous substances from leaching into the environment and posing health risks.</w:t>
      </w:r>
    </w:p>
    <w:p w14:paraId="07C83F25"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Recovers Valuable Metals and Materials: Recycling e-waste extracts valuable components like gold, silver, and rare earth metals, reducing the need for mining.</w:t>
      </w:r>
    </w:p>
    <w:p w14:paraId="282B2032"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the Reuse and Refurbishment of Electronic Devices: Encourages the refurbishment and resale of electronics, reducing waste and providing affordable technology options.</w:t>
      </w:r>
    </w:p>
    <w:p w14:paraId="197EE90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5508D7D2" w14:textId="77777777" w:rsidR="002E4CB5" w:rsidRPr="002E4CB5" w:rsidRDefault="002E4CB5" w:rsidP="007A3043">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E4CB5">
        <w:rPr>
          <w:rFonts w:ascii="Abadi" w:eastAsia="Times New Roman" w:hAnsi="Abadi" w:cs="Times New Roman"/>
          <w:b/>
          <w:bCs/>
          <w:kern w:val="0"/>
          <w:sz w:val="28"/>
          <w:szCs w:val="28"/>
          <w:lang w:eastAsia="en-AE"/>
          <w14:ligatures w14:val="none"/>
        </w:rPr>
        <w:t>Syria:</w:t>
      </w:r>
      <w:r w:rsidRPr="002E4CB5">
        <w:rPr>
          <w:rFonts w:ascii="Abadi" w:eastAsia="Times New Roman" w:hAnsi="Abadi" w:cs="Times New Roman"/>
          <w:kern w:val="0"/>
          <w:sz w:val="28"/>
          <w:szCs w:val="28"/>
          <w:lang w:eastAsia="en-AE"/>
          <w14:ligatures w14:val="none"/>
        </w:rPr>
        <w:t xml:space="preserve"> As part of its recovery efforts, Syria has initiated e-waste collection programs in regions impacted by conflict, with an emphasis on recycling valuable materials like metals, while reducing the hazardous impact of improperly disposed electronics.</w:t>
      </w:r>
    </w:p>
    <w:p w14:paraId="4F4C676F" w14:textId="77777777" w:rsidR="002E4CB5" w:rsidRPr="002E4CB5" w:rsidRDefault="002E4CB5" w:rsidP="007A3043">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E4CB5">
        <w:rPr>
          <w:rFonts w:ascii="Abadi" w:eastAsia="Times New Roman" w:hAnsi="Abadi" w:cs="Times New Roman"/>
          <w:b/>
          <w:bCs/>
          <w:kern w:val="0"/>
          <w:sz w:val="28"/>
          <w:szCs w:val="28"/>
          <w:lang w:eastAsia="en-AE"/>
          <w14:ligatures w14:val="none"/>
        </w:rPr>
        <w:t>Iraq:</w:t>
      </w:r>
      <w:r w:rsidRPr="002E4CB5">
        <w:rPr>
          <w:rFonts w:ascii="Abadi" w:eastAsia="Times New Roman" w:hAnsi="Abadi" w:cs="Times New Roman"/>
          <w:kern w:val="0"/>
          <w:sz w:val="28"/>
          <w:szCs w:val="28"/>
          <w:lang w:eastAsia="en-AE"/>
          <w14:ligatures w14:val="none"/>
        </w:rPr>
        <w:t xml:space="preserve"> Iraq has launched e-waste recycling initiatives that focus on safely managing electronic waste, recovering valuable resources, and minimizing the environmental risks associated with improper disposal of electronic devices.</w:t>
      </w:r>
    </w:p>
    <w:p w14:paraId="5657764C" w14:textId="4128E67D" w:rsidR="002E4CB5" w:rsidRPr="002E4CB5" w:rsidRDefault="002E4CB5" w:rsidP="007A3043">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E4CB5">
        <w:rPr>
          <w:rFonts w:ascii="Abadi" w:eastAsia="Times New Roman" w:hAnsi="Abadi" w:cs="Times New Roman"/>
          <w:b/>
          <w:bCs/>
          <w:kern w:val="0"/>
          <w:sz w:val="28"/>
          <w:szCs w:val="28"/>
          <w:lang w:eastAsia="en-AE"/>
          <w14:ligatures w14:val="none"/>
        </w:rPr>
        <w:t>Somalia:</w:t>
      </w:r>
      <w:r w:rsidRPr="002E4CB5">
        <w:rPr>
          <w:rFonts w:ascii="Abadi" w:eastAsia="Times New Roman" w:hAnsi="Abadi" w:cs="Times New Roman"/>
          <w:kern w:val="0"/>
          <w:sz w:val="28"/>
          <w:szCs w:val="28"/>
          <w:lang w:eastAsia="en-AE"/>
          <w14:ligatures w14:val="none"/>
        </w:rPr>
        <w:t xml:space="preserve"> Somalia is beginning to implement small-scale e-waste management programs aimed at safely collecting and processing electronic waste, reducing environmental contamination, and recovering materials for reuse in manufacturing.</w:t>
      </w:r>
    </w:p>
    <w:p w14:paraId="71BCECB6"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Recycling Technologies</w:t>
      </w:r>
      <w:r>
        <w:rPr>
          <w:rFonts w:ascii="Abadi" w:eastAsia="Times New Roman" w:hAnsi="Abadi" w:cs="Times New Roman"/>
          <w:kern w:val="0"/>
          <w:sz w:val="28"/>
          <w:szCs w:val="28"/>
          <w:lang w:eastAsia="en-AE"/>
          <w14:ligatures w14:val="none"/>
        </w:rPr>
        <w:t xml:space="preserve">: Advanced recycling technologies, such as chemical recycling and AI-driven sorting, enhance the </w:t>
      </w:r>
      <w:r>
        <w:rPr>
          <w:rFonts w:ascii="Abadi" w:eastAsia="Times New Roman" w:hAnsi="Abadi" w:cs="Times New Roman"/>
          <w:kern w:val="0"/>
          <w:sz w:val="28"/>
          <w:szCs w:val="28"/>
          <w:lang w:eastAsia="en-AE"/>
          <w14:ligatures w14:val="none"/>
        </w:rPr>
        <w:lastRenderedPageBreak/>
        <w:t>efficiency and effectiveness of recycling processes. These technologies improve material recovery rates and reduce contamination.</w:t>
      </w:r>
    </w:p>
    <w:p w14:paraId="77D204A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4F08F19A"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Technological Innovation: Leveraging cutting-edge technologies to improve recycling outcomes.</w:t>
      </w:r>
    </w:p>
    <w:p w14:paraId="25297BAF"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Material Recovery: Maximizing the retrieval of valuable materials from waste.</w:t>
      </w:r>
    </w:p>
    <w:p w14:paraId="437AC124"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Process Efficiency: Streamlining recycling operations to reduce costs and improve effectiveness.</w:t>
      </w:r>
    </w:p>
    <w:p w14:paraId="5750506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3F286BF6"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Increases the Quantity and Quality of Recycled Materials: Advanced technologies improve the purity and volume of recovered materials, making recycling more economically viable.</w:t>
      </w:r>
    </w:p>
    <w:p w14:paraId="0CC2843A"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Waste Processing Costs: Automation and advanced sorting technologies decrease labor and processing costs.</w:t>
      </w:r>
    </w:p>
    <w:p w14:paraId="1D575FF7"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Supports Sustainable Manufacturing: High-quality recycled materials can be used in manufacturing, reducing reliance on virgin resources.</w:t>
      </w:r>
    </w:p>
    <w:p w14:paraId="3C0957B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60616772" w14:textId="77777777" w:rsidR="00E31AAF" w:rsidRPr="00E31AAF" w:rsidRDefault="00E31AAF" w:rsidP="007A3043">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31AAF">
        <w:rPr>
          <w:rFonts w:ascii="Abadi" w:eastAsia="Times New Roman" w:hAnsi="Abadi" w:cs="Times New Roman"/>
          <w:b/>
          <w:bCs/>
          <w:kern w:val="0"/>
          <w:sz w:val="28"/>
          <w:szCs w:val="28"/>
          <w:lang w:eastAsia="en-AE"/>
          <w14:ligatures w14:val="none"/>
        </w:rPr>
        <w:t>Libya:</w:t>
      </w:r>
      <w:r w:rsidRPr="00E31AAF">
        <w:rPr>
          <w:rFonts w:ascii="Abadi" w:eastAsia="Times New Roman" w:hAnsi="Abadi" w:cs="Times New Roman"/>
          <w:kern w:val="0"/>
          <w:sz w:val="28"/>
          <w:szCs w:val="28"/>
          <w:lang w:eastAsia="en-AE"/>
          <w14:ligatures w14:val="none"/>
        </w:rPr>
        <w:t xml:space="preserve"> Libya has been experimenting with AI-driven sorting technologies to improve the efficiency of its limited recycling systems, aiming to enhance material recovery rates in a country facing ongoing conflict and environmental degradation.</w:t>
      </w:r>
    </w:p>
    <w:p w14:paraId="13CA6DAA" w14:textId="77777777" w:rsidR="00E31AAF" w:rsidRPr="00E31AAF" w:rsidRDefault="00E31AAF" w:rsidP="007A3043">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31AAF">
        <w:rPr>
          <w:rFonts w:ascii="Abadi" w:eastAsia="Times New Roman" w:hAnsi="Abadi" w:cs="Times New Roman"/>
          <w:b/>
          <w:bCs/>
          <w:kern w:val="0"/>
          <w:sz w:val="28"/>
          <w:szCs w:val="28"/>
          <w:lang w:eastAsia="en-AE"/>
          <w14:ligatures w14:val="none"/>
        </w:rPr>
        <w:t>Syria:</w:t>
      </w:r>
      <w:r w:rsidRPr="00E31AAF">
        <w:rPr>
          <w:rFonts w:ascii="Abadi" w:eastAsia="Times New Roman" w:hAnsi="Abadi" w:cs="Times New Roman"/>
          <w:kern w:val="0"/>
          <w:sz w:val="28"/>
          <w:szCs w:val="28"/>
          <w:lang w:eastAsia="en-AE"/>
          <w14:ligatures w14:val="none"/>
        </w:rPr>
        <w:t xml:space="preserve"> Chemical recycling has been introduced in certain Syrian regions, breaking down plastics into their base components to reduce plastic waste while producing high-quality materials for reuse in manufacturing.</w:t>
      </w:r>
    </w:p>
    <w:p w14:paraId="08246CC6" w14:textId="57DDBFCA" w:rsidR="00716746" w:rsidRPr="00E31AAF" w:rsidRDefault="00E31AAF" w:rsidP="007A3043">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31AAF">
        <w:rPr>
          <w:rFonts w:ascii="Abadi" w:eastAsia="Times New Roman" w:hAnsi="Abadi" w:cs="Times New Roman"/>
          <w:b/>
          <w:bCs/>
          <w:kern w:val="0"/>
          <w:sz w:val="28"/>
          <w:szCs w:val="28"/>
          <w:lang w:eastAsia="en-AE"/>
          <w14:ligatures w14:val="none"/>
        </w:rPr>
        <w:t>South Sudan:</w:t>
      </w:r>
      <w:r w:rsidRPr="00E31AAF">
        <w:rPr>
          <w:rFonts w:ascii="Abadi" w:eastAsia="Times New Roman" w:hAnsi="Abadi" w:cs="Times New Roman"/>
          <w:kern w:val="0"/>
          <w:sz w:val="28"/>
          <w:szCs w:val="28"/>
          <w:lang w:eastAsia="en-AE"/>
          <w14:ligatures w14:val="none"/>
        </w:rPr>
        <w:t xml:space="preserve"> South Sudan is piloting advanced plastic-to-fuel technologies, which convert plastic waste into energy, addressing both waste management and energy shortages in conflict-affected areas.</w:t>
      </w:r>
    </w:p>
    <w:p w14:paraId="66F39E80"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Waste Management Initiatives</w:t>
      </w:r>
      <w:r>
        <w:rPr>
          <w:rFonts w:ascii="Abadi" w:eastAsia="Times New Roman" w:hAnsi="Abadi" w:cs="Times New Roman"/>
          <w:kern w:val="0"/>
          <w:sz w:val="28"/>
          <w:szCs w:val="28"/>
          <w:lang w:eastAsia="en-AE"/>
          <w14:ligatures w14:val="none"/>
        </w:rPr>
        <w:t xml:space="preserve">: Engaging communities in waste management through education, participation, </w:t>
      </w:r>
      <w:r>
        <w:rPr>
          <w:rFonts w:ascii="Abadi" w:eastAsia="Times New Roman" w:hAnsi="Abadi" w:cs="Times New Roman"/>
          <w:kern w:val="0"/>
          <w:sz w:val="28"/>
          <w:szCs w:val="28"/>
          <w:lang w:eastAsia="en-AE"/>
          <w14:ligatures w14:val="none"/>
        </w:rPr>
        <w:lastRenderedPageBreak/>
        <w:t>and localized projects fosters a culture of sustainability and enhances waste management practices.</w:t>
      </w:r>
    </w:p>
    <w:p w14:paraId="2B147CF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4C0A580F"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Engagement: Involving local communities in the design and implementation of waste management solutions.</w:t>
      </w:r>
    </w:p>
    <w:p w14:paraId="43E112DD"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 and Awareness: Raising public awareness about waste management and sustainability practices.</w:t>
      </w:r>
    </w:p>
    <w:p w14:paraId="2C9D72D7"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Localized Solutions: Tailoring waste management strategies to the specific needs and capabilities of local communities.</w:t>
      </w:r>
    </w:p>
    <w:p w14:paraId="2F4B71A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7C54F64D"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Encourages Public Participation in Waste Reduction: Community involvement increases compliance with waste management practices and promotes a culture of sustainability.</w:t>
      </w:r>
    </w:p>
    <w:p w14:paraId="6279DCDC"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Improves Local Waste Management Outcomes: Tailored, community-led initiatives are often more effective and sustainable than top-down approaches.</w:t>
      </w:r>
    </w:p>
    <w:p w14:paraId="781ACB8B" w14:textId="77777777" w:rsidR="00376A5F" w:rsidRDefault="00376A5F" w:rsidP="00376A5F">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Builds Community Resilience and Ownership: Engaging communities fosters a sense of ownership and responsibility, leading to better long-term outcomes.</w:t>
      </w:r>
    </w:p>
    <w:p w14:paraId="36FF9BB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527F2EF2" w14:textId="77777777" w:rsidR="00E31AAF" w:rsidRPr="00E31AAF" w:rsidRDefault="00E31AAF" w:rsidP="007A3043">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31AAF">
        <w:rPr>
          <w:rFonts w:ascii="Abadi" w:eastAsia="Times New Roman" w:hAnsi="Abadi" w:cs="Times New Roman"/>
          <w:b/>
          <w:bCs/>
          <w:kern w:val="0"/>
          <w:sz w:val="28"/>
          <w:szCs w:val="28"/>
          <w:lang w:eastAsia="en-AE"/>
          <w14:ligatures w14:val="none"/>
        </w:rPr>
        <w:t>Palestine (Gaza Strip):</w:t>
      </w:r>
      <w:r w:rsidRPr="00E31AAF">
        <w:rPr>
          <w:rFonts w:ascii="Abadi" w:eastAsia="Times New Roman" w:hAnsi="Abadi" w:cs="Times New Roman"/>
          <w:kern w:val="0"/>
          <w:sz w:val="28"/>
          <w:szCs w:val="28"/>
          <w:lang w:eastAsia="en-AE"/>
          <w14:ligatures w14:val="none"/>
        </w:rPr>
        <w:t xml:space="preserve"> In Gaza, community-based waste management initiatives are empowering </w:t>
      </w:r>
      <w:proofErr w:type="gramStart"/>
      <w:r w:rsidRPr="00E31AAF">
        <w:rPr>
          <w:rFonts w:ascii="Abadi" w:eastAsia="Times New Roman" w:hAnsi="Abadi" w:cs="Times New Roman"/>
          <w:kern w:val="0"/>
          <w:sz w:val="28"/>
          <w:szCs w:val="28"/>
          <w:lang w:eastAsia="en-AE"/>
          <w14:ligatures w14:val="none"/>
        </w:rPr>
        <w:t>local residents</w:t>
      </w:r>
      <w:proofErr w:type="gramEnd"/>
      <w:r w:rsidRPr="00E31AAF">
        <w:rPr>
          <w:rFonts w:ascii="Abadi" w:eastAsia="Times New Roman" w:hAnsi="Abadi" w:cs="Times New Roman"/>
          <w:kern w:val="0"/>
          <w:sz w:val="28"/>
          <w:szCs w:val="28"/>
          <w:lang w:eastAsia="en-AE"/>
          <w14:ligatures w14:val="none"/>
        </w:rPr>
        <w:t xml:space="preserve"> to engage in recycling and waste reduction efforts. Educational programs on plastic waste and recycling have been launched to help alleviate the mounting waste issues caused by ongoing blockades and conflict.</w:t>
      </w:r>
    </w:p>
    <w:p w14:paraId="7438CEE1" w14:textId="77777777" w:rsidR="00E31AAF" w:rsidRPr="00E31AAF" w:rsidRDefault="00E31AAF" w:rsidP="007A3043">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31AAF">
        <w:rPr>
          <w:rFonts w:ascii="Abadi" w:eastAsia="Times New Roman" w:hAnsi="Abadi" w:cs="Times New Roman"/>
          <w:b/>
          <w:bCs/>
          <w:kern w:val="0"/>
          <w:sz w:val="28"/>
          <w:szCs w:val="28"/>
          <w:lang w:eastAsia="en-AE"/>
          <w14:ligatures w14:val="none"/>
        </w:rPr>
        <w:t>Iraq:</w:t>
      </w:r>
      <w:r w:rsidRPr="00E31AAF">
        <w:rPr>
          <w:rFonts w:ascii="Abadi" w:eastAsia="Times New Roman" w:hAnsi="Abadi" w:cs="Times New Roman"/>
          <w:kern w:val="0"/>
          <w:sz w:val="28"/>
          <w:szCs w:val="28"/>
          <w:lang w:eastAsia="en-AE"/>
          <w14:ligatures w14:val="none"/>
        </w:rPr>
        <w:t xml:space="preserve"> Iraq has developed localized waste management projects, including community recycling efforts in regions affected by conflict, involving citizens in sorting and recycling waste materials to create a more sustainable environment.</w:t>
      </w:r>
    </w:p>
    <w:p w14:paraId="5B60169E" w14:textId="42658D31" w:rsidR="00E31AAF" w:rsidRPr="00E31AAF" w:rsidRDefault="00E31AAF" w:rsidP="007A3043">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31AAF">
        <w:rPr>
          <w:rFonts w:ascii="Abadi" w:eastAsia="Times New Roman" w:hAnsi="Abadi" w:cs="Times New Roman"/>
          <w:b/>
          <w:bCs/>
          <w:kern w:val="0"/>
          <w:sz w:val="28"/>
          <w:szCs w:val="28"/>
          <w:lang w:eastAsia="en-AE"/>
          <w14:ligatures w14:val="none"/>
        </w:rPr>
        <w:t>Afghanistan:</w:t>
      </w:r>
      <w:r w:rsidRPr="00E31AAF">
        <w:rPr>
          <w:rFonts w:ascii="Abadi" w:eastAsia="Times New Roman" w:hAnsi="Abadi" w:cs="Times New Roman"/>
          <w:kern w:val="0"/>
          <w:sz w:val="28"/>
          <w:szCs w:val="28"/>
          <w:lang w:eastAsia="en-AE"/>
          <w14:ligatures w14:val="none"/>
        </w:rPr>
        <w:t xml:space="preserve"> In Afghanistan, grassroots waste management programs are promoting community involvement in recycling and composting, enhancing local participation in sustainability practices in areas still recovering from years of conflict.</w:t>
      </w:r>
    </w:p>
    <w:p w14:paraId="3F1B8DCC" w14:textId="77777777" w:rsidR="00376A5F" w:rsidRDefault="00376A5F" w:rsidP="00376A5F">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(PPPs) in Waste Management</w:t>
      </w:r>
      <w:r>
        <w:rPr>
          <w:rFonts w:ascii="Abadi" w:eastAsia="Times New Roman" w:hAnsi="Abadi" w:cs="Times New Roman"/>
          <w:kern w:val="0"/>
          <w:sz w:val="28"/>
          <w:szCs w:val="28"/>
          <w:lang w:eastAsia="en-AE"/>
          <w14:ligatures w14:val="none"/>
        </w:rPr>
        <w:t xml:space="preserve">: Collaborations between government and private sectors enhance waste management through shared resources, expertise, and </w:t>
      </w:r>
      <w:r>
        <w:rPr>
          <w:rFonts w:ascii="Abadi" w:eastAsia="Times New Roman" w:hAnsi="Abadi" w:cs="Times New Roman"/>
          <w:kern w:val="0"/>
          <w:sz w:val="28"/>
          <w:szCs w:val="28"/>
          <w:lang w:eastAsia="en-AE"/>
          <w14:ligatures w14:val="none"/>
        </w:rPr>
        <w:lastRenderedPageBreak/>
        <w:t>innovation. PPPs can improve infrastructure, efficiency, and service delivery.</w:t>
      </w:r>
    </w:p>
    <w:p w14:paraId="1F1BAB65"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Trend Themes:</w:t>
      </w:r>
    </w:p>
    <w:p w14:paraId="038B04D5" w14:textId="77777777" w:rsidR="00376A5F" w:rsidRDefault="00376A5F" w:rsidP="00376A5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Collaborative Solutions: Combining the strengths of public and private sectors to tackle waste management challenges.</w:t>
      </w:r>
    </w:p>
    <w:p w14:paraId="07450945" w14:textId="77777777" w:rsidR="00376A5F" w:rsidRDefault="00376A5F" w:rsidP="00376A5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Development: Leveraging private investment and expertise to develop and maintain waste management infrastructure.</w:t>
      </w:r>
    </w:p>
    <w:p w14:paraId="7E813DC8" w14:textId="77777777" w:rsidR="00376A5F" w:rsidRDefault="00376A5F" w:rsidP="00376A5F">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Innovation and Efficiency: Introducing innovative technologies and practices to enhance waste management operations.</w:t>
      </w:r>
    </w:p>
    <w:p w14:paraId="3F2C17D2"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Industry Implications:</w:t>
      </w:r>
    </w:p>
    <w:p w14:paraId="199A9800" w14:textId="77777777" w:rsidR="00376A5F" w:rsidRDefault="00376A5F" w:rsidP="00376A5F">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Leverages Private Sector Investment and Innovation: PPPs attract private funding and introduce new technologies and processes to improve waste management.</w:t>
      </w:r>
    </w:p>
    <w:p w14:paraId="5AC60121" w14:textId="77777777" w:rsidR="00376A5F" w:rsidRDefault="00376A5F" w:rsidP="00376A5F">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Public Waste Management Services: Collaborations can lead to more efficient and effective waste management services, benefiting communities.</w:t>
      </w:r>
    </w:p>
    <w:p w14:paraId="7926339D" w14:textId="77777777" w:rsidR="00376A5F" w:rsidRDefault="00376A5F" w:rsidP="00376A5F">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Sustainable and Scalable Waste Management Solutions: PPPs can scale successful pilot projects and innovations to broader applications.</w:t>
      </w:r>
    </w:p>
    <w:p w14:paraId="49970C10"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Actual Examples:</w:t>
      </w:r>
    </w:p>
    <w:p w14:paraId="3619F5B2" w14:textId="77777777" w:rsidR="007C0E17" w:rsidRPr="007C0E17" w:rsidRDefault="007C0E17" w:rsidP="007A3043">
      <w:pPr>
        <w:pStyle w:val="ListParagraph"/>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C0E17">
        <w:rPr>
          <w:rFonts w:ascii="Abadi" w:eastAsia="Times New Roman" w:hAnsi="Abadi" w:cs="Times New Roman"/>
          <w:b/>
          <w:bCs/>
          <w:kern w:val="0"/>
          <w:sz w:val="28"/>
          <w:szCs w:val="28"/>
          <w:lang w:eastAsia="en-AE"/>
          <w14:ligatures w14:val="none"/>
        </w:rPr>
        <w:t>Syria:</w:t>
      </w:r>
      <w:r w:rsidRPr="007C0E17">
        <w:rPr>
          <w:rFonts w:ascii="Abadi" w:eastAsia="Times New Roman" w:hAnsi="Abadi" w:cs="Times New Roman"/>
          <w:kern w:val="0"/>
          <w:sz w:val="28"/>
          <w:szCs w:val="28"/>
          <w:lang w:eastAsia="en-AE"/>
          <w14:ligatures w14:val="none"/>
        </w:rPr>
        <w:t xml:space="preserve"> In Syria, public-private partnerships have emerged to address the growing waste crisis, with private companies assisting in rebuilding waste management infrastructure, including recycling facilities and waste-to-energy projects.</w:t>
      </w:r>
    </w:p>
    <w:p w14:paraId="1CF371A0" w14:textId="77777777" w:rsidR="007C0E17" w:rsidRPr="007C0E17" w:rsidRDefault="007C0E17" w:rsidP="007A3043">
      <w:pPr>
        <w:pStyle w:val="ListParagraph"/>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C0E17">
        <w:rPr>
          <w:rFonts w:ascii="Abadi" w:eastAsia="Times New Roman" w:hAnsi="Abadi" w:cs="Times New Roman"/>
          <w:b/>
          <w:bCs/>
          <w:kern w:val="0"/>
          <w:sz w:val="28"/>
          <w:szCs w:val="28"/>
          <w:lang w:eastAsia="en-AE"/>
          <w14:ligatures w14:val="none"/>
        </w:rPr>
        <w:t>Iraq:</w:t>
      </w:r>
      <w:r w:rsidRPr="007C0E17">
        <w:rPr>
          <w:rFonts w:ascii="Abadi" w:eastAsia="Times New Roman" w:hAnsi="Abadi" w:cs="Times New Roman"/>
          <w:kern w:val="0"/>
          <w:sz w:val="28"/>
          <w:szCs w:val="28"/>
          <w:lang w:eastAsia="en-AE"/>
          <w14:ligatures w14:val="none"/>
        </w:rPr>
        <w:t xml:space="preserve"> Iraq has engaged in public-private partnerships to develop and maintain waste management infrastructure, with private sector expertise improving the collection, processing, and recycling of waste, especially in conflict-affected areas.</w:t>
      </w:r>
    </w:p>
    <w:p w14:paraId="70CDE9CC" w14:textId="425AD74C" w:rsidR="00376A5F" w:rsidRPr="007C0E17" w:rsidRDefault="007C0E17" w:rsidP="007A3043">
      <w:pPr>
        <w:pStyle w:val="ListParagraph"/>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C0E17">
        <w:rPr>
          <w:rFonts w:ascii="Abadi" w:eastAsia="Times New Roman" w:hAnsi="Abadi" w:cs="Times New Roman"/>
          <w:b/>
          <w:bCs/>
          <w:kern w:val="0"/>
          <w:sz w:val="28"/>
          <w:szCs w:val="28"/>
          <w:lang w:eastAsia="en-AE"/>
          <w14:ligatures w14:val="none"/>
        </w:rPr>
        <w:t xml:space="preserve">Afghanistan: </w:t>
      </w:r>
      <w:r w:rsidRPr="007C0E17">
        <w:rPr>
          <w:rFonts w:ascii="Abadi" w:eastAsia="Times New Roman" w:hAnsi="Abadi" w:cs="Times New Roman"/>
          <w:kern w:val="0"/>
          <w:sz w:val="28"/>
          <w:szCs w:val="28"/>
          <w:lang w:eastAsia="en-AE"/>
          <w14:ligatures w14:val="none"/>
        </w:rPr>
        <w:t>Afghanistan is using public-private partnerships to scale up waste management services, leveraging private sector investment to introduce innovative recycling technologies and infrastructure to address the waste challenges in conflict zones.</w:t>
      </w:r>
    </w:p>
    <w:p w14:paraId="3F69C83E" w14:textId="77777777" w:rsidR="00F45C26" w:rsidRDefault="00F45C26"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858E4C1" w14:textId="77777777" w:rsidR="00F45C26" w:rsidRDefault="00F45C26"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10F344AA" w14:textId="77777777" w:rsidR="00F45C26" w:rsidRDefault="00F45C26"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68F276E" w14:textId="77777777" w:rsidR="00376A5F" w:rsidRDefault="00376A5F" w:rsidP="002809EB">
      <w:pPr>
        <w:pStyle w:val="Heading1"/>
        <w:pBdr>
          <w:bottom w:val="single" w:sz="4" w:space="1" w:color="auto"/>
        </w:pBdr>
        <w:rPr>
          <w:rFonts w:eastAsia="Times New Roman"/>
          <w:lang w:eastAsia="en-AE"/>
        </w:rPr>
      </w:pPr>
      <w:bookmarkStart w:id="26" w:name="_Toc170148525"/>
      <w:r>
        <w:rPr>
          <w:rFonts w:eastAsia="Times New Roman"/>
          <w:lang w:eastAsia="en-AE"/>
        </w:rPr>
        <w:lastRenderedPageBreak/>
        <w:t>4. Challenges</w:t>
      </w:r>
      <w:bookmarkEnd w:id="26"/>
      <w:r>
        <w:rPr>
          <w:rFonts w:eastAsia="Times New Roman"/>
          <w:lang w:eastAsia="en-AE"/>
        </w:rPr>
        <w:br/>
      </w:r>
    </w:p>
    <w:p w14:paraId="5CE8653A"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Waste Management Infrastructure</w:t>
      </w:r>
    </w:p>
    <w:p w14:paraId="5A8039B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Limited waste management infrastructure in Palestine is a significant challenge that hinders effective waste collection, processing, and disposal. The existing infrastructure is outdated, inadequate, and unable to handle the increasing volume of waste generated by a growing population and urbanization. Additionally, political and economic constraints restrict access to modern waste management technologies and necessary funding for infrastructure improvements. This deficiency leads to inefficient waste handling, with much of the waste ending up in open dumps or being burned, causing severe environmental and public health issues. Without substantial investment and development in waste management infrastructure, the region will continue to struggle with managing its waste sustainably.</w:t>
      </w:r>
    </w:p>
    <w:p w14:paraId="0433CF1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29B9CFC"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Strip</w:t>
      </w:r>
      <w:r>
        <w:rPr>
          <w:rFonts w:ascii="Abadi" w:eastAsia="Times New Roman" w:hAnsi="Abadi" w:cs="Times New Roman"/>
          <w:kern w:val="0"/>
          <w:sz w:val="28"/>
          <w:szCs w:val="28"/>
          <w:lang w:eastAsia="en-AE"/>
          <w14:ligatures w14:val="none"/>
        </w:rPr>
        <w:t>: The waste management infrastructure in Gaza is severely lacking, with limited access to modern waste processing facilities, resulting in widespread illegal dumping and burning of waste.</w:t>
      </w:r>
    </w:p>
    <w:p w14:paraId="36E25946"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West Bank Villages</w:t>
      </w:r>
      <w:r>
        <w:rPr>
          <w:rFonts w:ascii="Abadi" w:eastAsia="Times New Roman" w:hAnsi="Abadi" w:cs="Times New Roman"/>
          <w:kern w:val="0"/>
          <w:sz w:val="28"/>
          <w:szCs w:val="28"/>
          <w:lang w:eastAsia="en-AE"/>
          <w14:ligatures w14:val="none"/>
        </w:rPr>
        <w:t>: Many villages in the West Bank lack proper waste collection services and rely on informal dumping sites, which pose significant health and environmental risks.</w:t>
      </w:r>
    </w:p>
    <w:p w14:paraId="24879139"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East Jerusalem</w:t>
      </w:r>
      <w:r>
        <w:rPr>
          <w:rFonts w:ascii="Abadi" w:eastAsia="Times New Roman" w:hAnsi="Abadi" w:cs="Times New Roman"/>
          <w:kern w:val="0"/>
          <w:sz w:val="28"/>
          <w:szCs w:val="28"/>
          <w:lang w:eastAsia="en-AE"/>
          <w14:ligatures w14:val="none"/>
        </w:rPr>
        <w:t>: Waste management services are unevenly distributed, with Palestinian neighborhoods often receiving inadequate waste collection, leading to the accumulation of garbage in public spaces.</w:t>
      </w:r>
      <w:r>
        <w:rPr>
          <w:rFonts w:ascii="Abadi" w:eastAsia="Times New Roman" w:hAnsi="Abadi" w:cs="Times New Roman"/>
          <w:kern w:val="0"/>
          <w:sz w:val="28"/>
          <w:szCs w:val="28"/>
          <w:lang w:eastAsia="en-AE"/>
          <w14:ligatures w14:val="none"/>
        </w:rPr>
        <w:br/>
      </w:r>
    </w:p>
    <w:p w14:paraId="7FDAF36C"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w:t>
      </w:r>
    </w:p>
    <w:p w14:paraId="0DB96D8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Economic constraints are a major barrier to effective waste management in Palestine. The occupation and political instability have led to economic hardship, reducing the financial resources available for investing in waste management infrastructure and services. Budget limitations hinder the ability of local authorities to upgrade waste collection systems, build modern waste treatment facilities, and implement comprehensive waste management plans. Additionally, economic sanctions and restrictions further exacerbate </w:t>
      </w:r>
      <w:r>
        <w:rPr>
          <w:rFonts w:ascii="Abadi" w:eastAsia="Times New Roman" w:hAnsi="Abadi" w:cs="Times New Roman"/>
          <w:kern w:val="0"/>
          <w:sz w:val="28"/>
          <w:szCs w:val="28"/>
          <w:lang w:eastAsia="en-AE"/>
          <w14:ligatures w14:val="none"/>
        </w:rPr>
        <w:lastRenderedPageBreak/>
        <w:t>these financial challenges, making it difficult to secure international funding or attract private investments. Without adequate financial resources, the region struggles to implement sustainable waste management solutions, perpetuating the cycle of poor waste handling and environmental degradation.</w:t>
      </w:r>
    </w:p>
    <w:p w14:paraId="1DAB67C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3B801D2"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Budget Limitations in Municipalities</w:t>
      </w:r>
      <w:r>
        <w:rPr>
          <w:rFonts w:ascii="Abadi" w:eastAsia="Times New Roman" w:hAnsi="Abadi" w:cs="Times New Roman"/>
          <w:kern w:val="0"/>
          <w:sz w:val="28"/>
          <w:szCs w:val="28"/>
          <w:lang w:eastAsia="en-AE"/>
          <w14:ligatures w14:val="none"/>
        </w:rPr>
        <w:t>: Many Palestinian municipalities operate on tight budgets, limiting their ability to invest in modern waste management systems and services.</w:t>
      </w:r>
    </w:p>
    <w:p w14:paraId="552AC3A8"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Costs of Waste Treatment Facilities</w:t>
      </w:r>
      <w:r>
        <w:rPr>
          <w:rFonts w:ascii="Abadi" w:eastAsia="Times New Roman" w:hAnsi="Abadi" w:cs="Times New Roman"/>
          <w:kern w:val="0"/>
          <w:sz w:val="28"/>
          <w:szCs w:val="28"/>
          <w:lang w:eastAsia="en-AE"/>
          <w14:ligatures w14:val="none"/>
        </w:rPr>
        <w:t>: The construction and operation of modern waste treatment facilities are expensive, and without external financial support, many projects remain unfeasible.</w:t>
      </w:r>
    </w:p>
    <w:p w14:paraId="64A0F339"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Sanctions</w:t>
      </w:r>
      <w:r>
        <w:rPr>
          <w:rFonts w:ascii="Abadi" w:eastAsia="Times New Roman" w:hAnsi="Abadi" w:cs="Times New Roman"/>
          <w:kern w:val="0"/>
          <w:sz w:val="28"/>
          <w:szCs w:val="28"/>
          <w:lang w:eastAsia="en-AE"/>
          <w14:ligatures w14:val="none"/>
        </w:rPr>
        <w:t>: Sanctions and political restrictions limit access to international funding and resources, hindering the development of essential waste management infrastructure.</w:t>
      </w:r>
      <w:r>
        <w:rPr>
          <w:rFonts w:ascii="Abadi" w:eastAsia="Times New Roman" w:hAnsi="Abadi" w:cs="Times New Roman"/>
          <w:kern w:val="0"/>
          <w:sz w:val="28"/>
          <w:szCs w:val="28"/>
          <w:lang w:eastAsia="en-AE"/>
          <w14:ligatures w14:val="none"/>
        </w:rPr>
        <w:br/>
      </w:r>
    </w:p>
    <w:p w14:paraId="0D9FC0D4"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Engagement</w:t>
      </w:r>
    </w:p>
    <w:p w14:paraId="44B546C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awareness and engagement in waste management practices are crucial for the success of any waste management system. In Palestine, there is a significant gap in public knowledge and participation regarding waste reduction, recycling, and proper disposal methods. This lack of awareness leads to widespread improper waste handling practices, such as littering, illegal dumping, and burning of waste. Additionally, limited educational programs and public campaigns on waste management contribute to the persistence of these harmful practices. Increasing public awareness and fostering community engagement are essential to promote sustainable waste management practices and ensure the success of waste management initiatives.</w:t>
      </w:r>
    </w:p>
    <w:p w14:paraId="796A12B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55DEEEB"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Littering and Illegal Dumping</w:t>
      </w:r>
      <w:r>
        <w:rPr>
          <w:rFonts w:ascii="Abadi" w:eastAsia="Times New Roman" w:hAnsi="Abadi" w:cs="Times New Roman"/>
          <w:kern w:val="0"/>
          <w:sz w:val="28"/>
          <w:szCs w:val="28"/>
          <w:lang w:eastAsia="en-AE"/>
          <w14:ligatures w14:val="none"/>
        </w:rPr>
        <w:t>: The lack of public awareness about the environmental and health impacts of improper waste disposal results in common littering and illegal dumping practices.</w:t>
      </w:r>
    </w:p>
    <w:p w14:paraId="2FA39CCA"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Insufficient Recycling Efforts</w:t>
      </w:r>
      <w:r>
        <w:rPr>
          <w:rFonts w:ascii="Abadi" w:eastAsia="Times New Roman" w:hAnsi="Abadi" w:cs="Times New Roman"/>
          <w:kern w:val="0"/>
          <w:sz w:val="28"/>
          <w:szCs w:val="28"/>
          <w:lang w:eastAsia="en-AE"/>
          <w14:ligatures w14:val="none"/>
        </w:rPr>
        <w:t>: Limited knowledge about the benefits and methods of recycling leads to low participation rates in recycling programs.</w:t>
      </w:r>
    </w:p>
    <w:p w14:paraId="32C2CF1F"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Clean-Up Campaigns</w:t>
      </w:r>
      <w:r>
        <w:rPr>
          <w:rFonts w:ascii="Abadi" w:eastAsia="Times New Roman" w:hAnsi="Abadi" w:cs="Times New Roman"/>
          <w:kern w:val="0"/>
          <w:sz w:val="28"/>
          <w:szCs w:val="28"/>
          <w:lang w:eastAsia="en-AE"/>
          <w14:ligatures w14:val="none"/>
        </w:rPr>
        <w:t>: Successful community-led clean-up campaigns in some areas demonstrate the positive impact of public engagement but highlight the need for broader educational efforts.</w:t>
      </w:r>
      <w:r>
        <w:rPr>
          <w:rFonts w:ascii="Abadi" w:eastAsia="Times New Roman" w:hAnsi="Abadi" w:cs="Times New Roman"/>
          <w:kern w:val="0"/>
          <w:sz w:val="28"/>
          <w:szCs w:val="28"/>
          <w:lang w:eastAsia="en-AE"/>
          <w14:ligatures w14:val="none"/>
        </w:rPr>
        <w:br/>
      </w:r>
    </w:p>
    <w:p w14:paraId="769094A7"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p>
    <w:p w14:paraId="23A3B3F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and administrative barriers significantly impact waste management in Palestine. The complex political situation, including the occupation creates numerous challenges for implementing cohesive waste management strategies. Administrative disputes between different governing bodies and restrictions imposed by neighboring states limit the ability to develop and execute effective waste management policies. Additionally, obtaining permits for new waste management projects can be challenging due to bureaucratic hurdles and political interference. These barriers not only hinder infrastructure development but also disrupt the coordination and efficiency of waste management efforts across the region.</w:t>
      </w:r>
    </w:p>
    <w:p w14:paraId="5A3B065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56EC64B"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Territorial Fragmentation</w:t>
      </w:r>
      <w:r>
        <w:rPr>
          <w:rFonts w:ascii="Abadi" w:eastAsia="Times New Roman" w:hAnsi="Abadi" w:cs="Times New Roman"/>
          <w:kern w:val="0"/>
          <w:sz w:val="28"/>
          <w:szCs w:val="28"/>
          <w:lang w:eastAsia="en-AE"/>
          <w14:ligatures w14:val="none"/>
        </w:rPr>
        <w:t>: The division of the West Bank and Gaza Strip, coupled with varying degrees of control and governance, complicates the implementation of unified waste management policies.</w:t>
      </w:r>
    </w:p>
    <w:p w14:paraId="25B9F5CD"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Permit Restrictions</w:t>
      </w:r>
      <w:r>
        <w:rPr>
          <w:rFonts w:ascii="Abadi" w:eastAsia="Times New Roman" w:hAnsi="Abadi" w:cs="Times New Roman"/>
          <w:kern w:val="0"/>
          <w:sz w:val="28"/>
          <w:szCs w:val="28"/>
          <w:lang w:eastAsia="en-AE"/>
          <w14:ligatures w14:val="none"/>
        </w:rPr>
        <w:t>: Palestinians face significant challenges in obtaining permits for waste management infrastructure projects, delaying or preventing necessary upgrades and expansions.</w:t>
      </w:r>
    </w:p>
    <w:p w14:paraId="6A17890B"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Control Over Resources</w:t>
      </w:r>
      <w:r>
        <w:rPr>
          <w:rFonts w:ascii="Abadi" w:eastAsia="Times New Roman" w:hAnsi="Abadi" w:cs="Times New Roman"/>
          <w:kern w:val="0"/>
          <w:sz w:val="28"/>
          <w:szCs w:val="28"/>
          <w:lang w:eastAsia="en-AE"/>
          <w14:ligatures w14:val="none"/>
        </w:rPr>
        <w:t>: Restrictions on access to resources and territories controlled by neighboring states impede the development of comprehensive waste management solutions.</w:t>
      </w:r>
      <w:r>
        <w:rPr>
          <w:rFonts w:ascii="Abadi" w:eastAsia="Times New Roman" w:hAnsi="Abadi" w:cs="Times New Roman"/>
          <w:kern w:val="0"/>
          <w:sz w:val="28"/>
          <w:szCs w:val="28"/>
          <w:lang w:eastAsia="en-AE"/>
          <w14:ligatures w14:val="none"/>
        </w:rPr>
        <w:br/>
      </w:r>
    </w:p>
    <w:p w14:paraId="23F16774"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Pollution</w:t>
      </w:r>
    </w:p>
    <w:p w14:paraId="7F1A9BA9"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Environmental pollution resulting from inadequate waste management practices is a critical challenge in Palestine. Improper disposal methods, such as open dumping and burning of waste, lead to the contamination of air, soil, and water resources. These practices release harmful pollutants, including toxic chemicals and greenhouse gases, which pose serious health risks to the population and degrade the environment. Additionally, the lack of proper waste treatment facilities contributes to the accumulation of hazardous </w:t>
      </w:r>
      <w:r>
        <w:rPr>
          <w:rFonts w:ascii="Abadi" w:eastAsia="Times New Roman" w:hAnsi="Abadi" w:cs="Times New Roman"/>
          <w:kern w:val="0"/>
          <w:sz w:val="28"/>
          <w:szCs w:val="28"/>
          <w:lang w:eastAsia="en-AE"/>
          <w14:ligatures w14:val="none"/>
        </w:rPr>
        <w:lastRenderedPageBreak/>
        <w:t>waste, further exacerbating pollution levels. Addressing environmental pollution requires the implementation of effective waste management practices, including proper collection, treatment, and disposal methods, to protect public health and the environment.</w:t>
      </w:r>
    </w:p>
    <w:p w14:paraId="3AD2B06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FC58188"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Air Pollution from Waste Burning</w:t>
      </w:r>
      <w:r>
        <w:rPr>
          <w:rFonts w:ascii="Abadi" w:eastAsia="Times New Roman" w:hAnsi="Abadi" w:cs="Times New Roman"/>
          <w:kern w:val="0"/>
          <w:sz w:val="28"/>
          <w:szCs w:val="28"/>
          <w:lang w:eastAsia="en-AE"/>
          <w14:ligatures w14:val="none"/>
        </w:rPr>
        <w:t>: Burning waste in open areas releases toxic fumes, contributing to air pollution and respiratory problems among the population.</w:t>
      </w:r>
    </w:p>
    <w:p w14:paraId="170727C2"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Soil Contamination from Illegal Dumping</w:t>
      </w:r>
      <w:r>
        <w:rPr>
          <w:rFonts w:ascii="Abadi" w:eastAsia="Times New Roman" w:hAnsi="Abadi" w:cs="Times New Roman"/>
          <w:kern w:val="0"/>
          <w:sz w:val="28"/>
          <w:szCs w:val="28"/>
          <w:lang w:eastAsia="en-AE"/>
          <w14:ligatures w14:val="none"/>
        </w:rPr>
        <w:t>: Improper waste disposal in unauthorized sites leads to soil contamination, affecting agricultural productivity and food safety.</w:t>
      </w:r>
    </w:p>
    <w:p w14:paraId="088CFFCB"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Pollution from Leachate</w:t>
      </w:r>
      <w:r>
        <w:rPr>
          <w:rFonts w:ascii="Abadi" w:eastAsia="Times New Roman" w:hAnsi="Abadi" w:cs="Times New Roman"/>
          <w:kern w:val="0"/>
          <w:sz w:val="28"/>
          <w:szCs w:val="28"/>
          <w:lang w:eastAsia="en-AE"/>
          <w14:ligatures w14:val="none"/>
        </w:rPr>
        <w:t>: Leachate from unmanaged waste dumpsites contaminates groundwater and surface water sources, posing health risks and environmental hazards.</w:t>
      </w:r>
      <w:r>
        <w:rPr>
          <w:rFonts w:ascii="Abadi" w:eastAsia="Times New Roman" w:hAnsi="Abadi" w:cs="Times New Roman"/>
          <w:kern w:val="0"/>
          <w:sz w:val="28"/>
          <w:szCs w:val="28"/>
          <w:lang w:eastAsia="en-AE"/>
          <w14:ligatures w14:val="none"/>
        </w:rPr>
        <w:br/>
      </w:r>
    </w:p>
    <w:p w14:paraId="243DB8B5"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p>
    <w:p w14:paraId="6EE3C6C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Technological limitations in waste management are a significant challenge in Palestine. The region lacks access to modern waste management technologies and equipment necessary for efficient waste processing and recycling. Outdated waste collection systems, insufficient recycling facilities, and a lack of advanced treatment technologies hinder the effective management of waste. Additionally, the ongoing political and economic challenges restrict the import and implementation of new technologies. Overcoming these technological limitations is crucial for improving waste management practices, reducing environmental impact, and promoting sustainability in the region.</w:t>
      </w:r>
    </w:p>
    <w:p w14:paraId="334E988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93DC51C"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Outdated Waste Collection Vehicles</w:t>
      </w:r>
      <w:r>
        <w:rPr>
          <w:rFonts w:ascii="Abadi" w:eastAsia="Times New Roman" w:hAnsi="Abadi" w:cs="Times New Roman"/>
          <w:kern w:val="0"/>
          <w:sz w:val="28"/>
          <w:szCs w:val="28"/>
          <w:lang w:eastAsia="en-AE"/>
          <w14:ligatures w14:val="none"/>
        </w:rPr>
        <w:t>: Many municipalities use old and inefficient waste collection vehicles, leading to frequent breakdowns and ineffective waste collection.</w:t>
      </w:r>
    </w:p>
    <w:p w14:paraId="01BFB61E"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Recycling Facilities</w:t>
      </w:r>
      <w:r>
        <w:rPr>
          <w:rFonts w:ascii="Abadi" w:eastAsia="Times New Roman" w:hAnsi="Abadi" w:cs="Times New Roman"/>
          <w:kern w:val="0"/>
          <w:sz w:val="28"/>
          <w:szCs w:val="28"/>
          <w:lang w:eastAsia="en-AE"/>
          <w14:ligatures w14:val="none"/>
        </w:rPr>
        <w:t>: The scarcity of modern recycling facilities prevents the effective processing and reuse of recyclable materials.</w:t>
      </w:r>
    </w:p>
    <w:p w14:paraId="32BA4270"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Absence of Advanced Waste Treatment Technologies</w:t>
      </w:r>
      <w:r>
        <w:rPr>
          <w:rFonts w:ascii="Abadi" w:eastAsia="Times New Roman" w:hAnsi="Abadi" w:cs="Times New Roman"/>
          <w:kern w:val="0"/>
          <w:sz w:val="28"/>
          <w:szCs w:val="28"/>
          <w:lang w:eastAsia="en-AE"/>
          <w14:ligatures w14:val="none"/>
        </w:rPr>
        <w:t>: The lack of advanced treatment technologies, such as composting plants and waste-to-energy facilities, limits the options for sustainable waste management.</w:t>
      </w:r>
      <w:r>
        <w:rPr>
          <w:rFonts w:ascii="Abadi" w:eastAsia="Times New Roman" w:hAnsi="Abadi" w:cs="Times New Roman"/>
          <w:kern w:val="0"/>
          <w:sz w:val="28"/>
          <w:szCs w:val="28"/>
          <w:lang w:eastAsia="en-AE"/>
          <w14:ligatures w14:val="none"/>
        </w:rPr>
        <w:br/>
      </w:r>
    </w:p>
    <w:p w14:paraId="2E939C9B"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Population Growth and Urbanization</w:t>
      </w:r>
    </w:p>
    <w:p w14:paraId="6FEBAF9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Rapid population growth and urbanization in Palestine exacerbate waste management challenges by increasing the volume of waste generated. The existing waste management infrastructure is often inadequate to cope with the growing demands, leading to the accumulation of waste in urban areas. Urbanization also contributes to the expansion of informal settlements, where waste management services are limited or non-existent. The increased waste generation strains the already overburdened waste management systems, resulting in environmental pollution and public health risks. Addressing the impact of population growth and urbanization requires the expansion and modernization of waste management infrastructure and services to accommodate the increasing waste volumes.</w:t>
      </w:r>
    </w:p>
    <w:p w14:paraId="3FBC000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A5B0EF3"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Overcrowded Urban Areas</w:t>
      </w:r>
      <w:r>
        <w:rPr>
          <w:rFonts w:ascii="Abadi" w:eastAsia="Times New Roman" w:hAnsi="Abadi" w:cs="Times New Roman"/>
          <w:kern w:val="0"/>
          <w:sz w:val="28"/>
          <w:szCs w:val="28"/>
          <w:lang w:eastAsia="en-AE"/>
          <w14:ligatures w14:val="none"/>
        </w:rPr>
        <w:t>: Cities like Gaza and Ramallah face significant waste management challenges due to high population density and limited infrastructure.</w:t>
      </w:r>
    </w:p>
    <w:p w14:paraId="02594F68"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Informal Settlements</w:t>
      </w:r>
      <w:r>
        <w:rPr>
          <w:rFonts w:ascii="Abadi" w:eastAsia="Times New Roman" w:hAnsi="Abadi" w:cs="Times New Roman"/>
          <w:kern w:val="0"/>
          <w:sz w:val="28"/>
          <w:szCs w:val="28"/>
          <w:lang w:eastAsia="en-AE"/>
          <w14:ligatures w14:val="none"/>
        </w:rPr>
        <w:t>: The proliferation of informal settlements without proper waste management services leads to widespread littering and illegal dumping.</w:t>
      </w:r>
    </w:p>
    <w:p w14:paraId="3747F511"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Waste Generation</w:t>
      </w:r>
      <w:r>
        <w:rPr>
          <w:rFonts w:ascii="Abadi" w:eastAsia="Times New Roman" w:hAnsi="Abadi" w:cs="Times New Roman"/>
          <w:kern w:val="0"/>
          <w:sz w:val="28"/>
          <w:szCs w:val="28"/>
          <w:lang w:eastAsia="en-AE"/>
          <w14:ligatures w14:val="none"/>
        </w:rPr>
        <w:t>: Rapid urbanization and population growth result in higher waste production, overwhelming existing waste management systems.</w:t>
      </w:r>
      <w:r>
        <w:rPr>
          <w:rFonts w:ascii="Abadi" w:eastAsia="Times New Roman" w:hAnsi="Abadi" w:cs="Times New Roman"/>
          <w:kern w:val="0"/>
          <w:sz w:val="28"/>
          <w:szCs w:val="28"/>
          <w:lang w:eastAsia="en-AE"/>
          <w14:ligatures w14:val="none"/>
        </w:rPr>
        <w:br/>
      </w:r>
    </w:p>
    <w:p w14:paraId="5E914E11"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Change Impacts</w:t>
      </w:r>
    </w:p>
    <w:p w14:paraId="076CB83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Climate change exacerbates waste management challenges in Palestine by increasing the frequency and intensity of extreme weather events, such as floods and droughts. These events can disrupt waste collection and disposal services, leading to the accumulation of waste and increased pollution. Flooding, in particular, can spread waste and contaminants, posing significant health and environmental risks. Additionally, higher temperatures and changing precipitation patterns can affect the decomposition and treatment of organic waste, complicating waste management efforts. Adapting waste management practices to address the impacts of climate change is essential for building resilience and protecting public health and the environment.</w:t>
      </w:r>
    </w:p>
    <w:p w14:paraId="70E31DB8"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3F80797"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Flooding in Urban Areas</w:t>
      </w:r>
      <w:r>
        <w:rPr>
          <w:rFonts w:ascii="Abadi" w:eastAsia="Times New Roman" w:hAnsi="Abadi" w:cs="Times New Roman"/>
          <w:kern w:val="0"/>
          <w:sz w:val="28"/>
          <w:szCs w:val="28"/>
          <w:lang w:eastAsia="en-AE"/>
          <w14:ligatures w14:val="none"/>
        </w:rPr>
        <w:t>: Flooding can inundate waste disposal sites, spreading waste and pollutants across urban areas and into water bodies.</w:t>
      </w:r>
    </w:p>
    <w:p w14:paraId="6D480D7C"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Frequency of Droughts</w:t>
      </w:r>
      <w:r>
        <w:rPr>
          <w:rFonts w:ascii="Abadi" w:eastAsia="Times New Roman" w:hAnsi="Abadi" w:cs="Times New Roman"/>
          <w:kern w:val="0"/>
          <w:sz w:val="28"/>
          <w:szCs w:val="28"/>
          <w:lang w:eastAsia="en-AE"/>
          <w14:ligatures w14:val="none"/>
        </w:rPr>
        <w:t>: Drought conditions can exacerbate waste decomposition issues, leading to odor and pest problems.</w:t>
      </w:r>
    </w:p>
    <w:p w14:paraId="003A41E4"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Damage from Extreme Weather</w:t>
      </w:r>
      <w:r>
        <w:rPr>
          <w:rFonts w:ascii="Abadi" w:eastAsia="Times New Roman" w:hAnsi="Abadi" w:cs="Times New Roman"/>
          <w:kern w:val="0"/>
          <w:sz w:val="28"/>
          <w:szCs w:val="28"/>
          <w:lang w:eastAsia="en-AE"/>
          <w14:ligatures w14:val="none"/>
        </w:rPr>
        <w:t>: Extreme weather events can damage waste management infrastructure, such as landfills and treatment facilities, disrupting services and increasing waste-related hazards.</w:t>
      </w:r>
      <w:r>
        <w:rPr>
          <w:rFonts w:ascii="Abadi" w:eastAsia="Times New Roman" w:hAnsi="Abadi" w:cs="Times New Roman"/>
          <w:kern w:val="0"/>
          <w:sz w:val="28"/>
          <w:szCs w:val="28"/>
          <w:lang w:eastAsia="en-AE"/>
          <w14:ligatures w14:val="none"/>
        </w:rPr>
        <w:br/>
      </w:r>
    </w:p>
    <w:p w14:paraId="55FE7469"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Skilled Workforce</w:t>
      </w:r>
    </w:p>
    <w:p w14:paraId="1DC4BCE9"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lack of a skilled workforce in waste management poses a significant challenge for implementing and maintaining effective waste management systems in Palestine. Limited training and educational opportunities in waste management and environmental engineering result in a shortage of qualified professionals. This skills gap affects the operation and maintenance of waste management infrastructure, the implementation of advanced technologies, and the development of innovative solutions. Enhancing workforce capacity through education, training programs, and professional development is crucial for improving waste management practices and ensuring the sustainability of waste management systems.</w:t>
      </w:r>
    </w:p>
    <w:p w14:paraId="1F8FF39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07FA8A3"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Training Programs</w:t>
      </w:r>
      <w:r>
        <w:rPr>
          <w:rFonts w:ascii="Abadi" w:eastAsia="Times New Roman" w:hAnsi="Abadi" w:cs="Times New Roman"/>
          <w:kern w:val="0"/>
          <w:sz w:val="28"/>
          <w:szCs w:val="28"/>
          <w:lang w:eastAsia="en-AE"/>
          <w14:ligatures w14:val="none"/>
        </w:rPr>
        <w:t>: There are few specialized training programs for waste management professionals, leading to a shortage of skilled workers.</w:t>
      </w:r>
    </w:p>
    <w:p w14:paraId="6C75606F"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Understaffed Waste Management Services</w:t>
      </w:r>
      <w:r>
        <w:rPr>
          <w:rFonts w:ascii="Abadi" w:eastAsia="Times New Roman" w:hAnsi="Abadi" w:cs="Times New Roman"/>
          <w:kern w:val="0"/>
          <w:sz w:val="28"/>
          <w:szCs w:val="28"/>
          <w:lang w:eastAsia="en-AE"/>
          <w14:ligatures w14:val="none"/>
        </w:rPr>
        <w:t>: Municipal waste management services often operate with limited staff, affecting the efficiency and effectiveness of waste collection and processing.</w:t>
      </w:r>
    </w:p>
    <w:p w14:paraId="6E017FD4" w14:textId="77777777" w:rsidR="00376A5F" w:rsidRDefault="00376A5F" w:rsidP="003979BB">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 for Professional Development</w:t>
      </w:r>
      <w:r>
        <w:rPr>
          <w:rFonts w:ascii="Abadi" w:eastAsia="Times New Roman" w:hAnsi="Abadi" w:cs="Times New Roman"/>
          <w:kern w:val="0"/>
          <w:sz w:val="28"/>
          <w:szCs w:val="28"/>
          <w:lang w:eastAsia="en-AE"/>
          <w14:ligatures w14:val="none"/>
        </w:rPr>
        <w:t>: Continuous professional development opportunities for waste management workers are necessary to keep pace with evolving technologies and practices.</w:t>
      </w:r>
      <w:r>
        <w:rPr>
          <w:rFonts w:ascii="Abadi" w:eastAsia="Times New Roman" w:hAnsi="Abadi" w:cs="Times New Roman"/>
          <w:kern w:val="0"/>
          <w:sz w:val="28"/>
          <w:szCs w:val="28"/>
          <w:lang w:eastAsia="en-AE"/>
          <w14:ligatures w14:val="none"/>
        </w:rPr>
        <w:br/>
      </w:r>
    </w:p>
    <w:p w14:paraId="4A91CB72" w14:textId="77777777" w:rsidR="00376A5F" w:rsidRDefault="00376A5F" w:rsidP="003979BB">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Financing and Economic Viability</w:t>
      </w:r>
    </w:p>
    <w:p w14:paraId="5636AFC0"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Securing financing for waste management projects is a significant challenge in Palestine due to the high costs associated with updating and expanding waste management infrastructure. Economic instability and the </w:t>
      </w:r>
      <w:r>
        <w:rPr>
          <w:rFonts w:ascii="Abadi" w:eastAsia="Times New Roman" w:hAnsi="Abadi" w:cs="Times New Roman"/>
          <w:kern w:val="0"/>
          <w:sz w:val="28"/>
          <w:szCs w:val="28"/>
          <w:lang w:eastAsia="en-AE"/>
          <w14:ligatures w14:val="none"/>
        </w:rPr>
        <w:lastRenderedPageBreak/>
        <w:t>high risk associated with investments in occupied areas deter both local and international investors. Moreover, the economic viability of waste management projects is often uncertain, as revenue from waste collection fees and recycling is insufficient to cover the operational and maintenance costs. Innovative financing mechanisms, public-private partnerships, and international support are essential to overcome these financial challenges and ensure the sustainability of waste management systems.</w:t>
      </w:r>
    </w:p>
    <w:p w14:paraId="0B0142B4"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A68A0B9" w14:textId="77777777" w:rsidR="00376A5F" w:rsidRDefault="00376A5F" w:rsidP="003979BB">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Costs of Waste Management Projects</w:t>
      </w:r>
      <w:r>
        <w:rPr>
          <w:rFonts w:ascii="Abadi" w:eastAsia="Times New Roman" w:hAnsi="Abadi" w:cs="Times New Roman"/>
          <w:kern w:val="0"/>
          <w:sz w:val="28"/>
          <w:szCs w:val="28"/>
          <w:lang w:eastAsia="en-AE"/>
          <w14:ligatures w14:val="none"/>
        </w:rPr>
        <w:t>: The financial burden of constructing and maintaining waste management facilities is a significant barrier to their implementation.</w:t>
      </w:r>
    </w:p>
    <w:p w14:paraId="2AEAAEED" w14:textId="77777777" w:rsidR="00376A5F" w:rsidRDefault="00376A5F" w:rsidP="003979BB">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Revenue from Waste Services</w:t>
      </w:r>
      <w:r>
        <w:rPr>
          <w:rFonts w:ascii="Abadi" w:eastAsia="Times New Roman" w:hAnsi="Abadi" w:cs="Times New Roman"/>
          <w:kern w:val="0"/>
          <w:sz w:val="28"/>
          <w:szCs w:val="28"/>
          <w:lang w:eastAsia="en-AE"/>
          <w14:ligatures w14:val="none"/>
        </w:rPr>
        <w:t>: Fees collected from waste collection services are often inadequate to fund comprehensive waste management programs.</w:t>
      </w:r>
    </w:p>
    <w:p w14:paraId="08458C26" w14:textId="77777777" w:rsidR="00376A5F" w:rsidRDefault="00376A5F" w:rsidP="003979BB">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 Aversion from Investors</w:t>
      </w:r>
      <w:r>
        <w:rPr>
          <w:rFonts w:ascii="Abadi" w:eastAsia="Times New Roman" w:hAnsi="Abadi" w:cs="Times New Roman"/>
          <w:kern w:val="0"/>
          <w:sz w:val="28"/>
          <w:szCs w:val="28"/>
          <w:lang w:eastAsia="en-AE"/>
          <w14:ligatures w14:val="none"/>
        </w:rPr>
        <w:t>: Economic and political instability in Palestine makes it challenging to attract investment for waste management projects.</w:t>
      </w:r>
    </w:p>
    <w:p w14:paraId="6F1E3D4F"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7622DFAE" w14:textId="77777777" w:rsidR="00376A5F" w:rsidRDefault="00376A5F" w:rsidP="00376A5F">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32EC0A47" w14:textId="77777777" w:rsidR="00376A5F" w:rsidRDefault="00376A5F" w:rsidP="002809EB">
      <w:pPr>
        <w:pStyle w:val="Heading1"/>
        <w:pBdr>
          <w:bottom w:val="single" w:sz="4" w:space="1" w:color="auto"/>
        </w:pBdr>
        <w:rPr>
          <w:rFonts w:eastAsia="Times New Roman"/>
          <w:lang w:eastAsia="en-AE"/>
        </w:rPr>
      </w:pPr>
      <w:bookmarkStart w:id="27" w:name="_Toc170148526"/>
      <w:r>
        <w:rPr>
          <w:rFonts w:eastAsia="Times New Roman"/>
          <w:lang w:eastAsia="en-AE"/>
        </w:rPr>
        <w:lastRenderedPageBreak/>
        <w:t>5. Risks</w:t>
      </w:r>
      <w:bookmarkEnd w:id="27"/>
      <w:r>
        <w:rPr>
          <w:rFonts w:eastAsia="Times New Roman"/>
          <w:lang w:eastAsia="en-AE"/>
        </w:rPr>
        <w:br/>
      </w:r>
    </w:p>
    <w:p w14:paraId="24530735"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Risks from Poor Waste Management</w:t>
      </w:r>
    </w:p>
    <w:p w14:paraId="204845B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Poor waste management practices, such as open dumping and burning, expose the population to various health risks. These practices lead to the proliferation of disease vectors like rats and insects, and the release of toxic fumes and pollutants, which can cause respiratory and other health problems. In Palestine, where waste management infrastructure is often inadequate, these health risks are particularly acute. The lack of proper waste disposal methods contributes to the spread of infectious diseases, such as cholera and typhoid, and increases the incidence of respiratory illnesses due to air pollution. Addressing these health risks is critical to improving public health and ensuring the well-being of the population.</w:t>
      </w:r>
    </w:p>
    <w:p w14:paraId="0FA624B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3DB47A9"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Cholera Outbreaks</w:t>
      </w:r>
      <w:r>
        <w:rPr>
          <w:rFonts w:ascii="Abadi" w:eastAsia="Times New Roman" w:hAnsi="Abadi" w:cs="Times New Roman"/>
          <w:kern w:val="0"/>
          <w:sz w:val="28"/>
          <w:szCs w:val="28"/>
          <w:lang w:eastAsia="en-AE"/>
          <w14:ligatures w14:val="none"/>
        </w:rPr>
        <w:t>: Poor waste management can contaminate water sources, leading to outbreaks of waterborne diseases like cholera.</w:t>
      </w:r>
    </w:p>
    <w:p w14:paraId="3E590DAA"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Respiratory Illnesses</w:t>
      </w:r>
      <w:r>
        <w:rPr>
          <w:rFonts w:ascii="Abadi" w:eastAsia="Times New Roman" w:hAnsi="Abadi" w:cs="Times New Roman"/>
          <w:kern w:val="0"/>
          <w:sz w:val="28"/>
          <w:szCs w:val="28"/>
          <w:lang w:eastAsia="en-AE"/>
          <w14:ligatures w14:val="none"/>
        </w:rPr>
        <w:t>: Burning waste releases harmful pollutants into the air, increasing the prevalence of respiratory conditions such as asthma and bronchitis.</w:t>
      </w:r>
    </w:p>
    <w:p w14:paraId="796E028E"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Vector-Borne Diseases</w:t>
      </w:r>
      <w:r>
        <w:rPr>
          <w:rFonts w:ascii="Abadi" w:eastAsia="Times New Roman" w:hAnsi="Abadi" w:cs="Times New Roman"/>
          <w:kern w:val="0"/>
          <w:sz w:val="28"/>
          <w:szCs w:val="28"/>
          <w:lang w:eastAsia="en-AE"/>
          <w14:ligatures w14:val="none"/>
        </w:rPr>
        <w:t>: Accumulated waste provides breeding grounds for disease vectors like mosquitoes and rats, increasing the risk of vector-borne diseases such as dengue fever and leptospirosis.</w:t>
      </w:r>
      <w:r>
        <w:rPr>
          <w:rFonts w:ascii="Abadi" w:eastAsia="Times New Roman" w:hAnsi="Abadi" w:cs="Times New Roman"/>
          <w:kern w:val="0"/>
          <w:sz w:val="28"/>
          <w:szCs w:val="28"/>
          <w:lang w:eastAsia="en-AE"/>
          <w14:ligatures w14:val="none"/>
        </w:rPr>
        <w:br/>
      </w:r>
    </w:p>
    <w:p w14:paraId="0C64EC96"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w:t>
      </w:r>
    </w:p>
    <w:p w14:paraId="16D4F8A8"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Ineffective waste management leads to significant environmental degradation, impacting soil, water, and air quality. In Palestine, where proper waste disposal facilities are limited, waste is often dumped in unauthorized sites or burned, releasing pollutants into the environment. This contributes to soil contamination, water pollution from leachate, and air pollution from toxic emissions. Environmental degradation not only harms local ecosystems but also affects agricultural productivity and public health. Addressing these environmental risks is crucial for preserving natural resources and ensuring a sustainable future for Palestine.</w:t>
      </w:r>
    </w:p>
    <w:p w14:paraId="0354076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49AD6B2A"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Soil Contamination</w:t>
      </w:r>
      <w:r>
        <w:rPr>
          <w:rFonts w:ascii="Abadi" w:eastAsia="Times New Roman" w:hAnsi="Abadi" w:cs="Times New Roman"/>
          <w:kern w:val="0"/>
          <w:sz w:val="28"/>
          <w:szCs w:val="28"/>
          <w:lang w:eastAsia="en-AE"/>
          <w14:ligatures w14:val="none"/>
        </w:rPr>
        <w:t>: Improper waste disposal contaminates soil with hazardous substances, affecting agricultural productivity and food safety.</w:t>
      </w:r>
    </w:p>
    <w:p w14:paraId="1CF4F531"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Pollution</w:t>
      </w:r>
      <w:r>
        <w:rPr>
          <w:rFonts w:ascii="Abadi" w:eastAsia="Times New Roman" w:hAnsi="Abadi" w:cs="Times New Roman"/>
          <w:kern w:val="0"/>
          <w:sz w:val="28"/>
          <w:szCs w:val="28"/>
          <w:lang w:eastAsia="en-AE"/>
          <w14:ligatures w14:val="none"/>
        </w:rPr>
        <w:t>: Leachate from waste dumpsites pollutes groundwater and surface water sources, posing health risks to communities.</w:t>
      </w:r>
    </w:p>
    <w:p w14:paraId="7C6F157D"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Air Pollution</w:t>
      </w:r>
      <w:r>
        <w:rPr>
          <w:rFonts w:ascii="Abadi" w:eastAsia="Times New Roman" w:hAnsi="Abadi" w:cs="Times New Roman"/>
          <w:kern w:val="0"/>
          <w:sz w:val="28"/>
          <w:szCs w:val="28"/>
          <w:lang w:eastAsia="en-AE"/>
          <w14:ligatures w14:val="none"/>
        </w:rPr>
        <w:t>: Burning waste releases toxic gases and particulate matter into the air, contributing to air quality deterioration and climate change.</w:t>
      </w:r>
      <w:r>
        <w:rPr>
          <w:rFonts w:ascii="Abadi" w:eastAsia="Times New Roman" w:hAnsi="Abadi" w:cs="Times New Roman"/>
          <w:kern w:val="0"/>
          <w:sz w:val="28"/>
          <w:szCs w:val="28"/>
          <w:lang w:eastAsia="en-AE"/>
          <w14:ligatures w14:val="none"/>
        </w:rPr>
        <w:br/>
      </w:r>
    </w:p>
    <w:p w14:paraId="4C98618F"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Costs</w:t>
      </w:r>
    </w:p>
    <w:p w14:paraId="0CE37C4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economic costs associated with poor waste management are substantial. Inefficient waste handling practices increase the financial burden on municipalities and local governments, as they struggle to manage growing volumes of waste with limited resources. Additionally, environmental degradation and health issues resulting from poor waste management lead to increased healthcare costs and loss of productivity. In Palestine, where economic resources are already constrained, these costs pose a significant risk to economic stability and development. Implementing effective waste management systems is essential to reduce these economic burdens and promote sustainable economic growth.</w:t>
      </w:r>
    </w:p>
    <w:p w14:paraId="0E2259C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6DBC9F0"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Healthcare Expenditures</w:t>
      </w:r>
      <w:r>
        <w:rPr>
          <w:rFonts w:ascii="Abadi" w:eastAsia="Times New Roman" w:hAnsi="Abadi" w:cs="Times New Roman"/>
          <w:kern w:val="0"/>
          <w:sz w:val="28"/>
          <w:szCs w:val="28"/>
          <w:lang w:eastAsia="en-AE"/>
          <w14:ligatures w14:val="none"/>
        </w:rPr>
        <w:t>: Health issues caused by poor waste management lead to higher medical costs and strain on the healthcare system.</w:t>
      </w:r>
    </w:p>
    <w:p w14:paraId="48DEEC6E"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Loss of Agricultural Productivity</w:t>
      </w:r>
      <w:r>
        <w:rPr>
          <w:rFonts w:ascii="Abadi" w:eastAsia="Times New Roman" w:hAnsi="Abadi" w:cs="Times New Roman"/>
          <w:kern w:val="0"/>
          <w:sz w:val="28"/>
          <w:szCs w:val="28"/>
          <w:lang w:eastAsia="en-AE"/>
          <w14:ligatures w14:val="none"/>
        </w:rPr>
        <w:t>: Soil and water contamination from waste reduces agricultural yields, impacting the livelihoods of farmers and the local economy.</w:t>
      </w:r>
    </w:p>
    <w:p w14:paraId="2B21158C"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Decline</w:t>
      </w:r>
      <w:r>
        <w:rPr>
          <w:rFonts w:ascii="Abadi" w:eastAsia="Times New Roman" w:hAnsi="Abadi" w:cs="Times New Roman"/>
          <w:kern w:val="0"/>
          <w:sz w:val="28"/>
          <w:szCs w:val="28"/>
          <w:lang w:eastAsia="en-AE"/>
          <w14:ligatures w14:val="none"/>
        </w:rPr>
        <w:t>: Environmental degradation and poor waste management practices can deter tourists, reducing revenue from tourism.</w:t>
      </w:r>
      <w:r>
        <w:rPr>
          <w:rFonts w:ascii="Abadi" w:eastAsia="Times New Roman" w:hAnsi="Abadi" w:cs="Times New Roman"/>
          <w:kern w:val="0"/>
          <w:sz w:val="28"/>
          <w:szCs w:val="28"/>
          <w:lang w:eastAsia="en-AE"/>
          <w14:ligatures w14:val="none"/>
        </w:rPr>
        <w:br/>
      </w:r>
    </w:p>
    <w:p w14:paraId="2F4470AE"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Inequality</w:t>
      </w:r>
    </w:p>
    <w:p w14:paraId="6FA38E5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Poor waste management disproportionately affects vulnerable and marginalized communities. In Palestine, socio-economic disparities mean that lower-income areas often receive inadequate waste management services, leading to higher exposure to health and </w:t>
      </w:r>
      <w:r>
        <w:rPr>
          <w:rFonts w:ascii="Abadi" w:eastAsia="Times New Roman" w:hAnsi="Abadi" w:cs="Times New Roman"/>
          <w:kern w:val="0"/>
          <w:sz w:val="28"/>
          <w:szCs w:val="28"/>
          <w:lang w:eastAsia="en-AE"/>
          <w14:ligatures w14:val="none"/>
        </w:rPr>
        <w:lastRenderedPageBreak/>
        <w:t>environmental risks. These communities are more likely to experience the negative impacts of improper waste disposal, such as increased disease rates and reduced quality of life. Addressing social inequality in waste management is critical to ensuring that all communities have access to safe and effective waste services, thereby promoting social justice and equity.</w:t>
      </w:r>
    </w:p>
    <w:p w14:paraId="709966B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80762A9"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Marginalized Communities</w:t>
      </w:r>
      <w:r>
        <w:rPr>
          <w:rFonts w:ascii="Abadi" w:eastAsia="Times New Roman" w:hAnsi="Abadi" w:cs="Times New Roman"/>
          <w:kern w:val="0"/>
          <w:sz w:val="28"/>
          <w:szCs w:val="28"/>
          <w:lang w:eastAsia="en-AE"/>
          <w14:ligatures w14:val="none"/>
        </w:rPr>
        <w:t>: Lower-income neighborhoods often suffer from inadequate waste collection services, resulting in higher exposure to health risks.</w:t>
      </w:r>
    </w:p>
    <w:p w14:paraId="5E60CCED"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Rural Areas</w:t>
      </w:r>
      <w:r>
        <w:rPr>
          <w:rFonts w:ascii="Abadi" w:eastAsia="Times New Roman" w:hAnsi="Abadi" w:cs="Times New Roman"/>
          <w:kern w:val="0"/>
          <w:sz w:val="28"/>
          <w:szCs w:val="28"/>
          <w:lang w:eastAsia="en-AE"/>
          <w14:ligatures w14:val="none"/>
        </w:rPr>
        <w:t>: Rural communities may lack access to proper waste management infrastructure, leading to reliance on harmful disposal methods such as burning and illegal dumping.</w:t>
      </w:r>
    </w:p>
    <w:p w14:paraId="42A290A4"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Displacement</w:t>
      </w:r>
      <w:r>
        <w:rPr>
          <w:rFonts w:ascii="Abadi" w:eastAsia="Times New Roman" w:hAnsi="Abadi" w:cs="Times New Roman"/>
          <w:kern w:val="0"/>
          <w:sz w:val="28"/>
          <w:szCs w:val="28"/>
          <w:lang w:eastAsia="en-AE"/>
          <w14:ligatures w14:val="none"/>
        </w:rPr>
        <w:t>: Displaced populations may live in temporary settlements with poor waste management, exacerbating health and sanitation challenges.</w:t>
      </w:r>
      <w:r>
        <w:rPr>
          <w:rFonts w:ascii="Abadi" w:eastAsia="Times New Roman" w:hAnsi="Abadi" w:cs="Times New Roman"/>
          <w:kern w:val="0"/>
          <w:sz w:val="28"/>
          <w:szCs w:val="28"/>
          <w:lang w:eastAsia="en-AE"/>
          <w14:ligatures w14:val="none"/>
        </w:rPr>
        <w:br/>
      </w:r>
    </w:p>
    <w:p w14:paraId="7193B6AC"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and Compliance Risks</w:t>
      </w:r>
    </w:p>
    <w:p w14:paraId="4AD3CF2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lack of robust regulatory frameworks and enforcement mechanisms poses significant risks to effective waste management in Palestine. Weak regulations and poor compliance result in uncontrolled waste disposal practices, leading to environmental pollution and public health issues. Additionally, the absence of standardized waste management practices makes it challenging to implement cohesive and effective waste management strategies. Strengthening regulatory frameworks and ensuring compliance are essential to mitigate these risks and improve waste management outcomes.</w:t>
      </w:r>
    </w:p>
    <w:p w14:paraId="3AC00AB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4685470"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Uncontrolled Dumping</w:t>
      </w:r>
      <w:r>
        <w:rPr>
          <w:rFonts w:ascii="Abadi" w:eastAsia="Times New Roman" w:hAnsi="Abadi" w:cs="Times New Roman"/>
          <w:kern w:val="0"/>
          <w:sz w:val="28"/>
          <w:szCs w:val="28"/>
          <w:lang w:eastAsia="en-AE"/>
          <w14:ligatures w14:val="none"/>
        </w:rPr>
        <w:t>: Weak enforcement of waste disposal regulations leads to widespread illegal dumping, contaminating the environment and posing health risks.</w:t>
      </w:r>
    </w:p>
    <w:p w14:paraId="617C48D8"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Practices</w:t>
      </w:r>
      <w:r>
        <w:rPr>
          <w:rFonts w:ascii="Abadi" w:eastAsia="Times New Roman" w:hAnsi="Abadi" w:cs="Times New Roman"/>
          <w:kern w:val="0"/>
          <w:sz w:val="28"/>
          <w:szCs w:val="28"/>
          <w:lang w:eastAsia="en-AE"/>
          <w14:ligatures w14:val="none"/>
        </w:rPr>
        <w:t>: The lack of standardized waste management practices results in inefficiencies and disparities in waste handling across different regions.</w:t>
      </w:r>
    </w:p>
    <w:p w14:paraId="78035F8E"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Non-Compliance</w:t>
      </w:r>
      <w:r>
        <w:rPr>
          <w:rFonts w:ascii="Abadi" w:eastAsia="Times New Roman" w:hAnsi="Abadi" w:cs="Times New Roman"/>
          <w:kern w:val="0"/>
          <w:sz w:val="28"/>
          <w:szCs w:val="28"/>
          <w:lang w:eastAsia="en-AE"/>
          <w14:ligatures w14:val="none"/>
        </w:rPr>
        <w:t xml:space="preserve">: Without strict regulatory oversight, businesses and individuals may not adhere to waste management guidelines, exacerbating pollution and health </w:t>
      </w:r>
      <w:r>
        <w:rPr>
          <w:rFonts w:ascii="Abadi" w:eastAsia="Times New Roman" w:hAnsi="Abadi" w:cs="Times New Roman"/>
          <w:kern w:val="0"/>
          <w:sz w:val="28"/>
          <w:szCs w:val="28"/>
          <w:lang w:eastAsia="en-AE"/>
          <w14:ligatures w14:val="none"/>
        </w:rPr>
        <w:lastRenderedPageBreak/>
        <w:t>issues.</w:t>
      </w:r>
      <w:r>
        <w:rPr>
          <w:rFonts w:ascii="Abadi" w:eastAsia="Times New Roman" w:hAnsi="Abadi" w:cs="Times New Roman"/>
          <w:kern w:val="0"/>
          <w:sz w:val="28"/>
          <w:szCs w:val="28"/>
          <w:lang w:eastAsia="en-AE"/>
          <w14:ligatures w14:val="none"/>
        </w:rPr>
        <w:br/>
      </w:r>
    </w:p>
    <w:p w14:paraId="3475C9AA"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Obsolescence</w:t>
      </w:r>
    </w:p>
    <w:p w14:paraId="25C65AF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Reliance on outdated and inefficient waste management technologies presents significant risks to effective waste handling and environmental protection. In Palestine, many municipalities lack access to modern waste management equipment and technologies, leading to suboptimal waste collection, processing, and disposal practices. Technological obsolescence hinders the adoption of innovative solutions that could improve waste management efficiency and sustainability. Investing in and upgrading to advanced waste management technologies is crucial to overcoming these risks and enhancing waste management practices.</w:t>
      </w:r>
    </w:p>
    <w:p w14:paraId="459DB31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DED4E81"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Inefficient Waste Collection</w:t>
      </w:r>
      <w:r>
        <w:rPr>
          <w:rFonts w:ascii="Abadi" w:eastAsia="Times New Roman" w:hAnsi="Abadi" w:cs="Times New Roman"/>
          <w:kern w:val="0"/>
          <w:sz w:val="28"/>
          <w:szCs w:val="28"/>
          <w:lang w:eastAsia="en-AE"/>
          <w14:ligatures w14:val="none"/>
        </w:rPr>
        <w:t>: Outdated waste collection vehicles and equipment lead to frequent breakdowns and inefficient service delivery.</w:t>
      </w:r>
    </w:p>
    <w:p w14:paraId="23E98514"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Recycling Capabilities</w:t>
      </w:r>
      <w:r>
        <w:rPr>
          <w:rFonts w:ascii="Abadi" w:eastAsia="Times New Roman" w:hAnsi="Abadi" w:cs="Times New Roman"/>
          <w:kern w:val="0"/>
          <w:sz w:val="28"/>
          <w:szCs w:val="28"/>
          <w:lang w:eastAsia="en-AE"/>
          <w14:ligatures w14:val="none"/>
        </w:rPr>
        <w:t>: The absence of modern recycling technologies restricts the ability to process and recycle waste effectively.</w:t>
      </w:r>
    </w:p>
    <w:p w14:paraId="50A31E6A"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Substandard Treatment Facilities</w:t>
      </w:r>
      <w:r>
        <w:rPr>
          <w:rFonts w:ascii="Abadi" w:eastAsia="Times New Roman" w:hAnsi="Abadi" w:cs="Times New Roman"/>
          <w:kern w:val="0"/>
          <w:sz w:val="28"/>
          <w:szCs w:val="28"/>
          <w:lang w:eastAsia="en-AE"/>
          <w14:ligatures w14:val="none"/>
        </w:rPr>
        <w:t>: Older waste treatment facilities may not meet current environmental and health standards, posing risks to public health and the environment.</w:t>
      </w:r>
      <w:r>
        <w:rPr>
          <w:rFonts w:ascii="Abadi" w:eastAsia="Times New Roman" w:hAnsi="Abadi" w:cs="Times New Roman"/>
          <w:kern w:val="0"/>
          <w:sz w:val="28"/>
          <w:szCs w:val="28"/>
          <w:lang w:eastAsia="en-AE"/>
          <w14:ligatures w14:val="none"/>
        </w:rPr>
        <w:br/>
      </w:r>
    </w:p>
    <w:p w14:paraId="1CD2B3A8"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Change Vulnerability</w:t>
      </w:r>
    </w:p>
    <w:p w14:paraId="5A43042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Climate change exacerbates waste management challenges by increasing the frequency and severity of extreme weather events, such as floods and heatwaves. In Palestine, climate change impacts can disrupt waste collection and disposal services, leading to the accumulation of waste and increased pollution. Flooding, for instance, can spread waste and contaminants, while higher temperatures can affect waste decomposition processes. Adapting waste management practices to account for climate change is essential to reduce vulnerability and ensure the resilience of waste management systems.</w:t>
      </w:r>
    </w:p>
    <w:p w14:paraId="5802467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A574E2D"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Flooding Risks</w:t>
      </w:r>
      <w:r>
        <w:rPr>
          <w:rFonts w:ascii="Abadi" w:eastAsia="Times New Roman" w:hAnsi="Abadi" w:cs="Times New Roman"/>
          <w:kern w:val="0"/>
          <w:sz w:val="28"/>
          <w:szCs w:val="28"/>
          <w:lang w:eastAsia="en-AE"/>
          <w14:ligatures w14:val="none"/>
        </w:rPr>
        <w:t>: Flood events can inundate waste disposal sites, spreading waste and pollutants and posing significant health and environmental hazards.</w:t>
      </w:r>
    </w:p>
    <w:p w14:paraId="325EFE99"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Heatwaves</w:t>
      </w:r>
      <w:r>
        <w:rPr>
          <w:rFonts w:ascii="Abadi" w:eastAsia="Times New Roman" w:hAnsi="Abadi" w:cs="Times New Roman"/>
          <w:kern w:val="0"/>
          <w:sz w:val="28"/>
          <w:szCs w:val="28"/>
          <w:lang w:eastAsia="en-AE"/>
          <w14:ligatures w14:val="none"/>
        </w:rPr>
        <w:t>: High temperatures can accelerate the decomposition of organic waste, leading to odor and pest problems, and complicating waste management efforts.</w:t>
      </w:r>
    </w:p>
    <w:p w14:paraId="0159FCCB"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Damage</w:t>
      </w:r>
      <w:r>
        <w:rPr>
          <w:rFonts w:ascii="Abadi" w:eastAsia="Times New Roman" w:hAnsi="Abadi" w:cs="Times New Roman"/>
          <w:kern w:val="0"/>
          <w:sz w:val="28"/>
          <w:szCs w:val="28"/>
          <w:lang w:eastAsia="en-AE"/>
          <w14:ligatures w14:val="none"/>
        </w:rPr>
        <w:t>: Extreme weather events can damage waste management infrastructure, disrupting services and increasing the risk of pollution.</w:t>
      </w:r>
      <w:r>
        <w:rPr>
          <w:rFonts w:ascii="Abadi" w:eastAsia="Times New Roman" w:hAnsi="Abadi" w:cs="Times New Roman"/>
          <w:kern w:val="0"/>
          <w:sz w:val="28"/>
          <w:szCs w:val="28"/>
          <w:lang w:eastAsia="en-AE"/>
          <w14:ligatures w14:val="none"/>
        </w:rPr>
        <w:br/>
      </w:r>
    </w:p>
    <w:p w14:paraId="7443969D"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p>
    <w:p w14:paraId="5FF5FEF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resistance to waste management projects, such as the construction of new waste treatment facilities, poses a significant risk to the implementation of effective waste management strategies. In Palestine, communities may oppose waste management initiatives due to concerns about health, environmental impacts, and property values. This resistance can delay or halt important projects, limiting the ability to address waste management challenges. Engaging communities and addressing their concerns through transparent communication and inclusive decision-making processes are essential to overcoming this risk.</w:t>
      </w:r>
    </w:p>
    <w:p w14:paraId="7B425D4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C027FE8"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Protests Against Landfills</w:t>
      </w:r>
      <w:r>
        <w:rPr>
          <w:rFonts w:ascii="Abadi" w:eastAsia="Times New Roman" w:hAnsi="Abadi" w:cs="Times New Roman"/>
          <w:kern w:val="0"/>
          <w:sz w:val="28"/>
          <w:szCs w:val="28"/>
          <w:lang w:eastAsia="en-AE"/>
          <w14:ligatures w14:val="none"/>
        </w:rPr>
        <w:t>: Communities may protest the establishment of new landfills due to fears of pollution and health risks, delaying or preventing their construction.</w:t>
      </w:r>
    </w:p>
    <w:p w14:paraId="46F1C9D0"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Opposition to Waste-to-Energy Plants</w:t>
      </w:r>
      <w:r>
        <w:rPr>
          <w:rFonts w:ascii="Abadi" w:eastAsia="Times New Roman" w:hAnsi="Abadi" w:cs="Times New Roman"/>
          <w:kern w:val="0"/>
          <w:sz w:val="28"/>
          <w:szCs w:val="28"/>
          <w:lang w:eastAsia="en-AE"/>
          <w14:ligatures w14:val="none"/>
        </w:rPr>
        <w:t>: Residents may resist waste-to-energy projects due to concerns about emissions and environmental impact, hindering the adoption of these technologies.</w:t>
      </w:r>
    </w:p>
    <w:p w14:paraId="44D804EF"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Misinformation</w:t>
      </w:r>
      <w:r>
        <w:rPr>
          <w:rFonts w:ascii="Abadi" w:eastAsia="Times New Roman" w:hAnsi="Abadi" w:cs="Times New Roman"/>
          <w:kern w:val="0"/>
          <w:sz w:val="28"/>
          <w:szCs w:val="28"/>
          <w:lang w:eastAsia="en-AE"/>
          <w14:ligatures w14:val="none"/>
        </w:rPr>
        <w:t>: Lack of accurate information about waste management projects can lead to community resistance, emphasizing the need for effective public education and engagement.</w:t>
      </w:r>
      <w:r>
        <w:rPr>
          <w:rFonts w:ascii="Abadi" w:eastAsia="Times New Roman" w:hAnsi="Abadi" w:cs="Times New Roman"/>
          <w:kern w:val="0"/>
          <w:sz w:val="28"/>
          <w:szCs w:val="28"/>
          <w:lang w:eastAsia="en-AE"/>
          <w14:ligatures w14:val="none"/>
        </w:rPr>
        <w:br/>
      </w:r>
    </w:p>
    <w:p w14:paraId="2E420C88"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p>
    <w:p w14:paraId="36E790B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Limited access to resources, including financial, human, and technical resources, poses significant risks to the implementation and sustainability of waste management systems in Palestine. Resource constraints hinder the ability to invest in necessary infrastructure, hire and train skilled personnel, and adopt advanced technologies. </w:t>
      </w:r>
      <w:r>
        <w:rPr>
          <w:rFonts w:ascii="Abadi" w:eastAsia="Times New Roman" w:hAnsi="Abadi" w:cs="Times New Roman"/>
          <w:kern w:val="0"/>
          <w:sz w:val="28"/>
          <w:szCs w:val="28"/>
          <w:lang w:eastAsia="en-AE"/>
          <w14:ligatures w14:val="none"/>
        </w:rPr>
        <w:lastRenderedPageBreak/>
        <w:t>These limitations exacerbate existing waste management challenges and prevent the development of effective and sustainable waste management solutions. Securing adequate resources through innovative financing mechanisms and international support is essential to mitigate these risks and improve waste management outcomes.</w:t>
      </w:r>
    </w:p>
    <w:p w14:paraId="6CA808C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566D3DB"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Limitations</w:t>
      </w:r>
      <w:r>
        <w:rPr>
          <w:rFonts w:ascii="Abadi" w:eastAsia="Times New Roman" w:hAnsi="Abadi" w:cs="Times New Roman"/>
          <w:kern w:val="0"/>
          <w:sz w:val="28"/>
          <w:szCs w:val="28"/>
          <w:lang w:eastAsia="en-AE"/>
          <w14:ligatures w14:val="none"/>
        </w:rPr>
        <w:t>: Insufficient funding for waste management projects restricts the ability to develop and maintain infrastructure and services.</w:t>
      </w:r>
    </w:p>
    <w:p w14:paraId="54DA2657"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 Resource Gaps</w:t>
      </w:r>
      <w:r>
        <w:rPr>
          <w:rFonts w:ascii="Abadi" w:eastAsia="Times New Roman" w:hAnsi="Abadi" w:cs="Times New Roman"/>
          <w:kern w:val="0"/>
          <w:sz w:val="28"/>
          <w:szCs w:val="28"/>
          <w:lang w:eastAsia="en-AE"/>
          <w14:ligatures w14:val="none"/>
        </w:rPr>
        <w:t>: The shortage of skilled professionals in waste management affects the efficiency and effectiveness of waste handling practices.</w:t>
      </w:r>
    </w:p>
    <w:p w14:paraId="4FFDB0C5" w14:textId="77777777" w:rsidR="00376A5F" w:rsidRDefault="00376A5F" w:rsidP="003979BB">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Resource Deficiencies</w:t>
      </w:r>
      <w:r>
        <w:rPr>
          <w:rFonts w:ascii="Abadi" w:eastAsia="Times New Roman" w:hAnsi="Abadi" w:cs="Times New Roman"/>
          <w:kern w:val="0"/>
          <w:sz w:val="28"/>
          <w:szCs w:val="28"/>
          <w:lang w:eastAsia="en-AE"/>
          <w14:ligatures w14:val="none"/>
        </w:rPr>
        <w:t>: Limited access to modern waste management technologies and equipment hinders the implementation of advanced waste management solutions.</w:t>
      </w:r>
      <w:r>
        <w:rPr>
          <w:rFonts w:ascii="Abadi" w:eastAsia="Times New Roman" w:hAnsi="Abadi" w:cs="Times New Roman"/>
          <w:kern w:val="0"/>
          <w:sz w:val="28"/>
          <w:szCs w:val="28"/>
          <w:lang w:eastAsia="en-AE"/>
          <w14:ligatures w14:val="none"/>
        </w:rPr>
        <w:br/>
      </w:r>
    </w:p>
    <w:p w14:paraId="52735540" w14:textId="77777777" w:rsidR="00376A5F" w:rsidRDefault="00376A5F" w:rsidP="003979BB">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Instability</w:t>
      </w:r>
    </w:p>
    <w:p w14:paraId="2D9A505E"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instability and occupation of Palestine create significant risks for waste management by disrupting services, damaging infrastructure, and diverting resources away from waste management initiatives. Political instability can lead to the breakdown of waste management systems, resulting in the accumulation of waste and increased pollution. Additionally, it can hinder the development and implementation of cohesive waste management policies and strategies. Addressing political instability and ensuring the continuity of waste management services are critical to mitigating these risks and maintaining public health and environmental quality.</w:t>
      </w:r>
    </w:p>
    <w:p w14:paraId="1409F101"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C6F7872" w14:textId="77777777" w:rsidR="00376A5F" w:rsidRDefault="00376A5F" w:rsidP="003979BB">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Disruptions</w:t>
      </w:r>
      <w:r>
        <w:rPr>
          <w:rFonts w:ascii="Abadi" w:eastAsia="Times New Roman" w:hAnsi="Abadi" w:cs="Times New Roman"/>
          <w:kern w:val="0"/>
          <w:sz w:val="28"/>
          <w:szCs w:val="28"/>
          <w:lang w:eastAsia="en-AE"/>
          <w14:ligatures w14:val="none"/>
        </w:rPr>
        <w:t>: Frequent Israeli attacks can disrupt waste collection and disposal services, leading to the buildup of waste in urban and rural areas.</w:t>
      </w:r>
    </w:p>
    <w:p w14:paraId="3B6C9963" w14:textId="77777777" w:rsidR="00376A5F" w:rsidRDefault="00376A5F" w:rsidP="003979BB">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Damage</w:t>
      </w:r>
      <w:r>
        <w:rPr>
          <w:rFonts w:ascii="Abadi" w:eastAsia="Times New Roman" w:hAnsi="Abadi" w:cs="Times New Roman"/>
          <w:kern w:val="0"/>
          <w:sz w:val="28"/>
          <w:szCs w:val="28"/>
          <w:lang w:eastAsia="en-AE"/>
          <w14:ligatures w14:val="none"/>
        </w:rPr>
        <w:t>: Infrastructure may be damaged or destroyed during Israeli airstrikes, impeding waste management efforts and increasing environmental risks.</w:t>
      </w:r>
    </w:p>
    <w:p w14:paraId="50453AFD" w14:textId="77777777" w:rsidR="00376A5F" w:rsidRDefault="00376A5F" w:rsidP="003979BB">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Implementation Challenges</w:t>
      </w:r>
      <w:r>
        <w:rPr>
          <w:rFonts w:ascii="Abadi" w:eastAsia="Times New Roman" w:hAnsi="Abadi" w:cs="Times New Roman"/>
          <w:kern w:val="0"/>
          <w:sz w:val="28"/>
          <w:szCs w:val="28"/>
          <w:lang w:eastAsia="en-AE"/>
          <w14:ligatures w14:val="none"/>
        </w:rPr>
        <w:t>: Political instability complicates the development and enforcement of waste management policies, hindering progress towards sustainable waste management solutions.</w:t>
      </w:r>
      <w:r>
        <w:rPr>
          <w:rFonts w:ascii="Abadi" w:hAnsi="Abadi"/>
          <w:sz w:val="28"/>
          <w:szCs w:val="28"/>
        </w:rPr>
        <w:br w:type="page"/>
      </w:r>
    </w:p>
    <w:p w14:paraId="0AF4D574" w14:textId="77777777" w:rsidR="00376A5F" w:rsidRDefault="00376A5F" w:rsidP="002809EB">
      <w:pPr>
        <w:pStyle w:val="Heading1"/>
        <w:pBdr>
          <w:bottom w:val="single" w:sz="4" w:space="1" w:color="auto"/>
        </w:pBdr>
        <w:rPr>
          <w:rFonts w:eastAsia="Times New Roman"/>
          <w:lang w:eastAsia="en-AE"/>
        </w:rPr>
      </w:pPr>
      <w:bookmarkStart w:id="28" w:name="_Toc170148527"/>
      <w:r>
        <w:rPr>
          <w:rFonts w:eastAsia="Times New Roman"/>
          <w:lang w:eastAsia="en-AE"/>
        </w:rPr>
        <w:lastRenderedPageBreak/>
        <w:t>6. Opportunities</w:t>
      </w:r>
      <w:bookmarkEnd w:id="28"/>
      <w:r>
        <w:rPr>
          <w:rFonts w:eastAsia="Times New Roman"/>
          <w:lang w:eastAsia="en-AE"/>
        </w:rPr>
        <w:br/>
      </w:r>
    </w:p>
    <w:p w14:paraId="6DAD78F0"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Biodegradable Packaging Initiatives</w:t>
      </w:r>
    </w:p>
    <w:p w14:paraId="3305791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Implementing biodegradable packaging initiatives can significantly reduce plastic waste in Palestine. This approach involves developing and promoting the use of packaging materials that naturally decompose, such as those made from plant-based materials like cornstarch, cellulose, and polylactic acid (PLA). By replacing conventional plastic packaging with biodegradable alternatives, Palestine can decrease plastic pollution, improve waste management practices, and support environmental sustainability. This opportunity is particularly relevant for Palestine, where plastic waste is a major environmental concern and biodegradable packaging can provide a viable solution for reducing waste.</w:t>
      </w:r>
    </w:p>
    <w:p w14:paraId="7402279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E2457CE" w14:textId="77777777" w:rsidR="00C638D8" w:rsidRPr="00C638D8" w:rsidRDefault="00C638D8" w:rsidP="007A3043">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638D8">
        <w:rPr>
          <w:rFonts w:ascii="Abadi" w:eastAsia="Times New Roman" w:hAnsi="Abadi" w:cs="Times New Roman"/>
          <w:b/>
          <w:bCs/>
          <w:kern w:val="0"/>
          <w:sz w:val="28"/>
          <w:szCs w:val="28"/>
          <w:lang w:eastAsia="en-AE"/>
          <w14:ligatures w14:val="none"/>
        </w:rPr>
        <w:t>Iraq’s Sustainable Packaging Efforts:</w:t>
      </w:r>
      <w:r w:rsidRPr="00C638D8">
        <w:rPr>
          <w:rFonts w:ascii="Abadi" w:eastAsia="Times New Roman" w:hAnsi="Abadi" w:cs="Times New Roman"/>
          <w:kern w:val="0"/>
          <w:sz w:val="28"/>
          <w:szCs w:val="28"/>
          <w:lang w:eastAsia="en-AE"/>
          <w14:ligatures w14:val="none"/>
        </w:rPr>
        <w:t xml:space="preserve"> In response to significant environmental challenges, Iraq has initiated projects promoting biodegradable packaging made from plant-based materials. These efforts aim to reduce the country’s reliance on plastic, which has contributed heavily to its waste management problems.</w:t>
      </w:r>
    </w:p>
    <w:p w14:paraId="3349704C" w14:textId="77777777" w:rsidR="00C638D8" w:rsidRPr="00C638D8" w:rsidRDefault="00C638D8" w:rsidP="007A3043">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638D8">
        <w:rPr>
          <w:rFonts w:ascii="Abadi" w:eastAsia="Times New Roman" w:hAnsi="Abadi" w:cs="Times New Roman"/>
          <w:b/>
          <w:bCs/>
          <w:kern w:val="0"/>
          <w:sz w:val="28"/>
          <w:szCs w:val="28"/>
          <w:lang w:eastAsia="en-AE"/>
          <w14:ligatures w14:val="none"/>
        </w:rPr>
        <w:t>Libya’s Eco-Friendly Packaging Projects:</w:t>
      </w:r>
      <w:r w:rsidRPr="00C638D8">
        <w:rPr>
          <w:rFonts w:ascii="Abadi" w:eastAsia="Times New Roman" w:hAnsi="Abadi" w:cs="Times New Roman"/>
          <w:kern w:val="0"/>
          <w:sz w:val="28"/>
          <w:szCs w:val="28"/>
          <w:lang w:eastAsia="en-AE"/>
          <w14:ligatures w14:val="none"/>
        </w:rPr>
        <w:t xml:space="preserve"> Facing ongoing environmental and economic struggles, Libya has seen the rise of small businesses developing biodegradable packaging solutions. These initiatives support local industries while addressing the issue of plastic waste.</w:t>
      </w:r>
    </w:p>
    <w:p w14:paraId="271D9791" w14:textId="2365F41E" w:rsidR="00C638D8" w:rsidRPr="00C638D8" w:rsidRDefault="00C638D8" w:rsidP="007A3043">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638D8">
        <w:rPr>
          <w:rFonts w:ascii="Abadi" w:eastAsia="Times New Roman" w:hAnsi="Abadi" w:cs="Times New Roman"/>
          <w:b/>
          <w:bCs/>
          <w:kern w:val="0"/>
          <w:sz w:val="28"/>
          <w:szCs w:val="28"/>
          <w:lang w:eastAsia="en-AE"/>
          <w14:ligatures w14:val="none"/>
        </w:rPr>
        <w:t>Somalia’s Green Packaging Movement:</w:t>
      </w:r>
      <w:r w:rsidRPr="00C638D8">
        <w:rPr>
          <w:rFonts w:ascii="Abadi" w:eastAsia="Times New Roman" w:hAnsi="Abadi" w:cs="Times New Roman"/>
          <w:kern w:val="0"/>
          <w:sz w:val="28"/>
          <w:szCs w:val="28"/>
          <w:lang w:eastAsia="en-AE"/>
          <w14:ligatures w14:val="none"/>
        </w:rPr>
        <w:t xml:space="preserve"> Despite the difficulties of prolonged instability, Somalia is exploring biodegradable packaging options </w:t>
      </w:r>
      <w:proofErr w:type="gramStart"/>
      <w:r w:rsidRPr="00C638D8">
        <w:rPr>
          <w:rFonts w:ascii="Abadi" w:eastAsia="Times New Roman" w:hAnsi="Abadi" w:cs="Times New Roman"/>
          <w:kern w:val="0"/>
          <w:sz w:val="28"/>
          <w:szCs w:val="28"/>
          <w:lang w:eastAsia="en-AE"/>
          <w14:ligatures w14:val="none"/>
        </w:rPr>
        <w:t>as a way to</w:t>
      </w:r>
      <w:proofErr w:type="gramEnd"/>
      <w:r w:rsidRPr="00C638D8">
        <w:rPr>
          <w:rFonts w:ascii="Abadi" w:eastAsia="Times New Roman" w:hAnsi="Abadi" w:cs="Times New Roman"/>
          <w:kern w:val="0"/>
          <w:sz w:val="28"/>
          <w:szCs w:val="28"/>
          <w:lang w:eastAsia="en-AE"/>
          <w14:ligatures w14:val="none"/>
        </w:rPr>
        <w:t xml:space="preserve"> tackle the increasing issue of plastic pollution in urban </w:t>
      </w:r>
      <w:proofErr w:type="spellStart"/>
      <w:r w:rsidRPr="00C638D8">
        <w:rPr>
          <w:rFonts w:ascii="Abadi" w:eastAsia="Times New Roman" w:hAnsi="Abadi" w:cs="Times New Roman"/>
          <w:kern w:val="0"/>
          <w:sz w:val="28"/>
          <w:szCs w:val="28"/>
          <w:lang w:eastAsia="en-AE"/>
          <w14:ligatures w14:val="none"/>
        </w:rPr>
        <w:t>centers</w:t>
      </w:r>
      <w:proofErr w:type="spellEnd"/>
      <w:r w:rsidRPr="00C638D8">
        <w:rPr>
          <w:rFonts w:ascii="Abadi" w:eastAsia="Times New Roman" w:hAnsi="Abadi" w:cs="Times New Roman"/>
          <w:kern w:val="0"/>
          <w:sz w:val="28"/>
          <w:szCs w:val="28"/>
          <w:lang w:eastAsia="en-AE"/>
          <w14:ligatures w14:val="none"/>
        </w:rPr>
        <w:t xml:space="preserve"> and rural areas alike.</w:t>
      </w:r>
    </w:p>
    <w:p w14:paraId="485E19D5"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Composting Programs</w:t>
      </w:r>
    </w:p>
    <w:p w14:paraId="5D11DDE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Community composting programs can effectively manage organic waste at a local level, turning it into valuable compost for agriculture and gardening. These programs involve setting up community composting sites where residents can bring their organic waste, which is then processed into compost by trained personnel or volunteers. This approach reduces the volume of waste sent to </w:t>
      </w:r>
      <w:r>
        <w:rPr>
          <w:rFonts w:ascii="Abadi" w:eastAsia="Times New Roman" w:hAnsi="Abadi" w:cs="Times New Roman"/>
          <w:kern w:val="0"/>
          <w:sz w:val="28"/>
          <w:szCs w:val="28"/>
          <w:lang w:eastAsia="en-AE"/>
          <w14:ligatures w14:val="none"/>
        </w:rPr>
        <w:lastRenderedPageBreak/>
        <w:t>landfills, improves soil health, and promotes sustainable agricultural practices. For Palestine, community composting programs can address the challenge of organic waste management and provide a cost-effective solution for enhancing soil fertility and supporting local food production.</w:t>
      </w:r>
    </w:p>
    <w:p w14:paraId="117A41A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5F6C29D" w14:textId="77777777" w:rsidR="008310D4" w:rsidRPr="008310D4" w:rsidRDefault="008310D4" w:rsidP="007A3043">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310D4">
        <w:rPr>
          <w:rFonts w:ascii="Abadi" w:eastAsia="Times New Roman" w:hAnsi="Abadi" w:cs="Times New Roman"/>
          <w:b/>
          <w:bCs/>
          <w:kern w:val="0"/>
          <w:sz w:val="28"/>
          <w:szCs w:val="28"/>
          <w:lang w:eastAsia="en-AE"/>
          <w14:ligatures w14:val="none"/>
        </w:rPr>
        <w:t>Sudan’s Composting Initiatives:</w:t>
      </w:r>
      <w:r w:rsidRPr="008310D4">
        <w:rPr>
          <w:rFonts w:ascii="Abadi" w:eastAsia="Times New Roman" w:hAnsi="Abadi" w:cs="Times New Roman"/>
          <w:kern w:val="0"/>
          <w:sz w:val="28"/>
          <w:szCs w:val="28"/>
          <w:lang w:eastAsia="en-AE"/>
          <w14:ligatures w14:val="none"/>
        </w:rPr>
        <w:t xml:space="preserve"> In regions of Sudan, local communities have set up composting programs to manage organic waste more sustainably. These efforts help reduce waste sent to landfills and improve agricultural soil health.</w:t>
      </w:r>
    </w:p>
    <w:p w14:paraId="7694D22E" w14:textId="77777777" w:rsidR="008310D4" w:rsidRPr="008310D4" w:rsidRDefault="008310D4" w:rsidP="007A3043">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310D4">
        <w:rPr>
          <w:rFonts w:ascii="Abadi" w:eastAsia="Times New Roman" w:hAnsi="Abadi" w:cs="Times New Roman"/>
          <w:b/>
          <w:bCs/>
          <w:kern w:val="0"/>
          <w:sz w:val="28"/>
          <w:szCs w:val="28"/>
          <w:lang w:eastAsia="en-AE"/>
          <w14:ligatures w14:val="none"/>
        </w:rPr>
        <w:t>Afghanistan’s Community Compost Projects:</w:t>
      </w:r>
      <w:r w:rsidRPr="008310D4">
        <w:rPr>
          <w:rFonts w:ascii="Abadi" w:eastAsia="Times New Roman" w:hAnsi="Abadi" w:cs="Times New Roman"/>
          <w:kern w:val="0"/>
          <w:sz w:val="28"/>
          <w:szCs w:val="28"/>
          <w:lang w:eastAsia="en-AE"/>
          <w14:ligatures w14:val="none"/>
        </w:rPr>
        <w:t xml:space="preserve"> Afghanistan has implemented community composting programs to manage organic waste, enhancing soil fertility and supporting small-scale farming, which is vital to food security in rural areas.</w:t>
      </w:r>
    </w:p>
    <w:p w14:paraId="322A7FB0" w14:textId="4650240C" w:rsidR="008310D4" w:rsidRPr="008310D4" w:rsidRDefault="008310D4" w:rsidP="007A3043">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310D4">
        <w:rPr>
          <w:rFonts w:ascii="Abadi" w:eastAsia="Times New Roman" w:hAnsi="Abadi" w:cs="Times New Roman"/>
          <w:b/>
          <w:bCs/>
          <w:kern w:val="0"/>
          <w:sz w:val="28"/>
          <w:szCs w:val="28"/>
          <w:lang w:eastAsia="en-AE"/>
          <w14:ligatures w14:val="none"/>
        </w:rPr>
        <w:t>Central African Republic’s Composting Solutions:</w:t>
      </w:r>
      <w:r w:rsidRPr="008310D4">
        <w:rPr>
          <w:rFonts w:ascii="Abadi" w:eastAsia="Times New Roman" w:hAnsi="Abadi" w:cs="Times New Roman"/>
          <w:kern w:val="0"/>
          <w:sz w:val="28"/>
          <w:szCs w:val="28"/>
          <w:lang w:eastAsia="en-AE"/>
          <w14:ligatures w14:val="none"/>
        </w:rPr>
        <w:t xml:space="preserve"> Communities in the Central African Republic have started composting organic waste, turning it into valuable compost for agriculture, which supports food production amidst ongoing crises.</w:t>
      </w:r>
    </w:p>
    <w:p w14:paraId="08C6E945"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Waste-to-Biogas Technology</w:t>
      </w:r>
    </w:p>
    <w:p w14:paraId="51EF9F48"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Waste-to-biogas technology involves converting organic waste into biogas, which can be used as a renewable energy source for cooking, heating, and electricity generation. This technology not only reduces the volume of waste sent to landfills but also provides a sustainable energy solution. Implementing waste-to-biogas projects in Palestine can help address waste management challenges, reduce dependence on fossil fuels, and promote energy security. This approach is particularly relevant for rural areas and refugee camps, where access to reliable energy sources can be limited.</w:t>
      </w:r>
    </w:p>
    <w:p w14:paraId="70BE753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D994691" w14:textId="77777777" w:rsidR="00F95630" w:rsidRPr="00F95630" w:rsidRDefault="00F95630" w:rsidP="007A3043">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95630">
        <w:rPr>
          <w:rFonts w:ascii="Abadi" w:eastAsia="Times New Roman" w:hAnsi="Abadi" w:cs="Times New Roman"/>
          <w:b/>
          <w:bCs/>
          <w:kern w:val="0"/>
          <w:sz w:val="28"/>
          <w:szCs w:val="28"/>
          <w:lang w:eastAsia="en-AE"/>
          <w14:ligatures w14:val="none"/>
        </w:rPr>
        <w:t>South Sudan’s Waste-to-Biogas Programs:</w:t>
      </w:r>
      <w:r w:rsidRPr="00F95630">
        <w:rPr>
          <w:rFonts w:ascii="Abadi" w:eastAsia="Times New Roman" w:hAnsi="Abadi" w:cs="Times New Roman"/>
          <w:kern w:val="0"/>
          <w:sz w:val="28"/>
          <w:szCs w:val="28"/>
          <w:lang w:eastAsia="en-AE"/>
          <w14:ligatures w14:val="none"/>
        </w:rPr>
        <w:t xml:space="preserve"> South Sudan is working on small-scale waste-to-biogas projects to convert organic waste into renewable energy, helping communities that have limited access to reliable energy sources for cooking and heating.</w:t>
      </w:r>
    </w:p>
    <w:p w14:paraId="6C350429" w14:textId="77777777" w:rsidR="00F95630" w:rsidRPr="00F95630" w:rsidRDefault="00F95630" w:rsidP="007A3043">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95630">
        <w:rPr>
          <w:rFonts w:ascii="Abadi" w:eastAsia="Times New Roman" w:hAnsi="Abadi" w:cs="Times New Roman"/>
          <w:b/>
          <w:bCs/>
          <w:kern w:val="0"/>
          <w:sz w:val="28"/>
          <w:szCs w:val="28"/>
          <w:lang w:eastAsia="en-AE"/>
          <w14:ligatures w14:val="none"/>
        </w:rPr>
        <w:t xml:space="preserve">Mozambique’s Biogas Projects: </w:t>
      </w:r>
      <w:r w:rsidRPr="00F95630">
        <w:rPr>
          <w:rFonts w:ascii="Abadi" w:eastAsia="Times New Roman" w:hAnsi="Abadi" w:cs="Times New Roman"/>
          <w:kern w:val="0"/>
          <w:sz w:val="28"/>
          <w:szCs w:val="28"/>
          <w:lang w:eastAsia="en-AE"/>
          <w14:ligatures w14:val="none"/>
        </w:rPr>
        <w:t>In rural areas of Mozambique, waste-to-biogas systems have been introduced to address both waste management and energy challenges, particularly in areas lacking electricity.</w:t>
      </w:r>
    </w:p>
    <w:p w14:paraId="254EB585" w14:textId="48ED90C8" w:rsidR="008310D4" w:rsidRPr="00F95630" w:rsidRDefault="00F95630" w:rsidP="007A3043">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95630">
        <w:rPr>
          <w:rFonts w:ascii="Abadi" w:eastAsia="Times New Roman" w:hAnsi="Abadi" w:cs="Times New Roman"/>
          <w:b/>
          <w:bCs/>
          <w:kern w:val="0"/>
          <w:sz w:val="28"/>
          <w:szCs w:val="28"/>
          <w:lang w:eastAsia="en-AE"/>
          <w14:ligatures w14:val="none"/>
        </w:rPr>
        <w:lastRenderedPageBreak/>
        <w:t>Haiti’s Biogas Solutions:</w:t>
      </w:r>
      <w:r w:rsidRPr="00F95630">
        <w:rPr>
          <w:rFonts w:ascii="Abadi" w:eastAsia="Times New Roman" w:hAnsi="Abadi" w:cs="Times New Roman"/>
          <w:kern w:val="0"/>
          <w:sz w:val="28"/>
          <w:szCs w:val="28"/>
          <w:lang w:eastAsia="en-AE"/>
          <w14:ligatures w14:val="none"/>
        </w:rPr>
        <w:t xml:space="preserve"> In the wake of environmental and energy challenges, Haiti has adopted waste-to-biogas technologies to provide alternative energy sources, helping reduce dependence on traditional fuels and improve waste management.</w:t>
      </w:r>
    </w:p>
    <w:p w14:paraId="79F6D5FD"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Waste Collection Systems</w:t>
      </w:r>
    </w:p>
    <w:p w14:paraId="0D7C3B4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Smart waste collection systems leverage IoT and AI technologies to optimize waste collection routes, schedules, and processes. These systems use sensors placed in waste bins to monitor fill levels and transmit data to waste collection operators, enabling efficient route planning and reducing operational costs. Implementing smart waste collection systems in Palestine can improve waste management efficiency, reduce fuel consumption and emissions, and enhance service delivery. This innovative approach is particularly beneficial for urban areas with high population densities and limited resources.</w:t>
      </w:r>
    </w:p>
    <w:p w14:paraId="71FBE47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B345FAC" w14:textId="77777777" w:rsidR="00F95630" w:rsidRPr="00F95630" w:rsidRDefault="00F95630" w:rsidP="007A3043">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95630">
        <w:rPr>
          <w:rFonts w:ascii="Abadi" w:eastAsia="Times New Roman" w:hAnsi="Abadi" w:cs="Times New Roman"/>
          <w:b/>
          <w:bCs/>
          <w:kern w:val="0"/>
          <w:sz w:val="28"/>
          <w:szCs w:val="28"/>
          <w:lang w:eastAsia="en-AE"/>
          <w14:ligatures w14:val="none"/>
        </w:rPr>
        <w:t>Ghana’s Smart Waste Initiatives:</w:t>
      </w:r>
      <w:r w:rsidRPr="00F95630">
        <w:rPr>
          <w:rFonts w:ascii="Abadi" w:eastAsia="Times New Roman" w:hAnsi="Abadi" w:cs="Times New Roman"/>
          <w:kern w:val="0"/>
          <w:sz w:val="28"/>
          <w:szCs w:val="28"/>
          <w:lang w:eastAsia="en-AE"/>
          <w14:ligatures w14:val="none"/>
        </w:rPr>
        <w:t xml:space="preserve"> In urban areas of Ghana, smart waste collection systems using IoT technologies have been introduced to optimize waste collection, improving efficiency and reducing operational costs.</w:t>
      </w:r>
    </w:p>
    <w:p w14:paraId="43470D25" w14:textId="77777777" w:rsidR="00F95630" w:rsidRPr="00F95630" w:rsidRDefault="00F95630" w:rsidP="007A3043">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95630">
        <w:rPr>
          <w:rFonts w:ascii="Abadi" w:eastAsia="Times New Roman" w:hAnsi="Abadi" w:cs="Times New Roman"/>
          <w:b/>
          <w:bCs/>
          <w:kern w:val="0"/>
          <w:sz w:val="28"/>
          <w:szCs w:val="28"/>
          <w:lang w:eastAsia="en-AE"/>
          <w14:ligatures w14:val="none"/>
        </w:rPr>
        <w:t>Nigeria’s Waste Management Innovations:</w:t>
      </w:r>
      <w:r w:rsidRPr="00F95630">
        <w:rPr>
          <w:rFonts w:ascii="Abadi" w:eastAsia="Times New Roman" w:hAnsi="Abadi" w:cs="Times New Roman"/>
          <w:kern w:val="0"/>
          <w:sz w:val="28"/>
          <w:szCs w:val="28"/>
          <w:lang w:eastAsia="en-AE"/>
          <w14:ligatures w14:val="none"/>
        </w:rPr>
        <w:t xml:space="preserve"> Nigeria has implemented smart waste systems in its largest cities, using sensors and AI to improve waste collection routes and reduce fuel consumption, tackling the growing waste problem in dense urban areas.</w:t>
      </w:r>
    </w:p>
    <w:p w14:paraId="79916106" w14:textId="17D01F1B" w:rsidR="00F95630" w:rsidRPr="00F95630" w:rsidRDefault="00F95630" w:rsidP="007A3043">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95630">
        <w:rPr>
          <w:rFonts w:ascii="Abadi" w:eastAsia="Times New Roman" w:hAnsi="Abadi" w:cs="Times New Roman"/>
          <w:b/>
          <w:bCs/>
          <w:kern w:val="0"/>
          <w:sz w:val="28"/>
          <w:szCs w:val="28"/>
          <w:lang w:eastAsia="en-AE"/>
          <w14:ligatures w14:val="none"/>
        </w:rPr>
        <w:t>Rwanda’s IoT-Enabled Waste Solutions:</w:t>
      </w:r>
      <w:r w:rsidRPr="00F95630">
        <w:rPr>
          <w:rFonts w:ascii="Abadi" w:eastAsia="Times New Roman" w:hAnsi="Abadi" w:cs="Times New Roman"/>
          <w:kern w:val="0"/>
          <w:sz w:val="28"/>
          <w:szCs w:val="28"/>
          <w:lang w:eastAsia="en-AE"/>
          <w14:ligatures w14:val="none"/>
        </w:rPr>
        <w:t xml:space="preserve"> Rwanda has integrated IoT technologies into its waste management systems to improve waste collection efficiency, reducing environmental impact and fuel consumption in both urban and rural communities.</w:t>
      </w:r>
    </w:p>
    <w:p w14:paraId="3B907960"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Upcycling and Creative Reuse Workshops</w:t>
      </w:r>
    </w:p>
    <w:p w14:paraId="308D2DE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Upcycling and creative reuse workshops teach communities how to transform waste materials into useful products, promoting waste reduction and sustainability. These workshops can cover various crafts and projects, such as turning plastic bottles into planters, creating furniture from pallets, and making art from scrap materials. Implementing upcycling initiatives in Palestine can empower communities to reduce waste, foster creativity, and develop </w:t>
      </w:r>
      <w:r>
        <w:rPr>
          <w:rFonts w:ascii="Abadi" w:eastAsia="Times New Roman" w:hAnsi="Abadi" w:cs="Times New Roman"/>
          <w:kern w:val="0"/>
          <w:sz w:val="28"/>
          <w:szCs w:val="28"/>
          <w:lang w:eastAsia="en-AE"/>
          <w14:ligatures w14:val="none"/>
        </w:rPr>
        <w:lastRenderedPageBreak/>
        <w:t>entrepreneurial skills. This approach not only addresses waste management challenges but also promotes environmental awareness and economic opportunities.</w:t>
      </w:r>
    </w:p>
    <w:p w14:paraId="332671C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B4FB4BD" w14:textId="77777777" w:rsidR="00C32A96" w:rsidRPr="00C32A96" w:rsidRDefault="00C32A96" w:rsidP="007A3043">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32A96">
        <w:rPr>
          <w:rFonts w:ascii="Abadi" w:eastAsia="Times New Roman" w:hAnsi="Abadi" w:cs="Times New Roman"/>
          <w:b/>
          <w:bCs/>
          <w:kern w:val="0"/>
          <w:sz w:val="28"/>
          <w:szCs w:val="28"/>
          <w:lang w:eastAsia="en-AE"/>
          <w14:ligatures w14:val="none"/>
        </w:rPr>
        <w:t>Zimbabwe’s Upcycling Workshops:</w:t>
      </w:r>
      <w:r w:rsidRPr="00C32A96">
        <w:rPr>
          <w:rFonts w:ascii="Abadi" w:eastAsia="Times New Roman" w:hAnsi="Abadi" w:cs="Times New Roman"/>
          <w:kern w:val="0"/>
          <w:sz w:val="28"/>
          <w:szCs w:val="28"/>
          <w:lang w:eastAsia="en-AE"/>
          <w14:ligatures w14:val="none"/>
        </w:rPr>
        <w:t xml:space="preserve"> In response to economic hardships and environmental challenges, Zimbabwe has launched upcycling workshops that teach communities how to repurpose waste materials, creating new products and reducing overall waste.</w:t>
      </w:r>
    </w:p>
    <w:p w14:paraId="0BD57B39" w14:textId="77777777" w:rsidR="00C32A96" w:rsidRPr="00C32A96" w:rsidRDefault="00C32A96" w:rsidP="007A3043">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32A96">
        <w:rPr>
          <w:rFonts w:ascii="Abadi" w:eastAsia="Times New Roman" w:hAnsi="Abadi" w:cs="Times New Roman"/>
          <w:b/>
          <w:bCs/>
          <w:kern w:val="0"/>
          <w:sz w:val="28"/>
          <w:szCs w:val="28"/>
          <w:lang w:eastAsia="en-AE"/>
          <w14:ligatures w14:val="none"/>
        </w:rPr>
        <w:t>Sierra Leone’s Creative Reuse Programs:</w:t>
      </w:r>
      <w:r w:rsidRPr="00C32A96">
        <w:rPr>
          <w:rFonts w:ascii="Abadi" w:eastAsia="Times New Roman" w:hAnsi="Abadi" w:cs="Times New Roman"/>
          <w:kern w:val="0"/>
          <w:sz w:val="28"/>
          <w:szCs w:val="28"/>
          <w:lang w:eastAsia="en-AE"/>
          <w14:ligatures w14:val="none"/>
        </w:rPr>
        <w:t xml:space="preserve"> Sierra Leone has implemented creative reuse initiatives to turn waste into valuable products, encouraging both waste reduction and the development of entrepreneurial skills within communities.</w:t>
      </w:r>
    </w:p>
    <w:p w14:paraId="2F2A105F" w14:textId="17E4F4E7" w:rsidR="00C32A96" w:rsidRPr="00C32A96" w:rsidRDefault="00C32A96" w:rsidP="007A3043">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32A96">
        <w:rPr>
          <w:rFonts w:ascii="Abadi" w:eastAsia="Times New Roman" w:hAnsi="Abadi" w:cs="Times New Roman"/>
          <w:b/>
          <w:bCs/>
          <w:kern w:val="0"/>
          <w:sz w:val="28"/>
          <w:szCs w:val="28"/>
          <w:lang w:eastAsia="en-AE"/>
          <w14:ligatures w14:val="none"/>
        </w:rPr>
        <w:t>DR Congo’s Upcycling Initiatives:</w:t>
      </w:r>
      <w:r w:rsidRPr="00C32A96">
        <w:rPr>
          <w:rFonts w:ascii="Abadi" w:eastAsia="Times New Roman" w:hAnsi="Abadi" w:cs="Times New Roman"/>
          <w:kern w:val="0"/>
          <w:sz w:val="28"/>
          <w:szCs w:val="28"/>
          <w:lang w:eastAsia="en-AE"/>
          <w14:ligatures w14:val="none"/>
        </w:rPr>
        <w:t xml:space="preserve"> In the Democratic Republic of Congo, upcycling workshops focus on transforming waste into functional items, promoting sustainability and providing income opportunities for local communities.</w:t>
      </w:r>
    </w:p>
    <w:p w14:paraId="55980B31"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Plastic-to-Fuel Conversion Plants</w:t>
      </w:r>
    </w:p>
    <w:p w14:paraId="44F24B5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Plastic-to-fuel conversion plants use advanced pyrolysis technology to convert plastic waste into fuel, such as diesel, gasoline, and kerosene. This process reduces plastic waste and provides an alternative energy source. Implementing plastic-to-fuel conversion plants in Palestine can help manage plastic waste, reduce environmental pollution, and contribute to energy security. This innovative solution is particularly relevant for addressing the challenges posed by the increasing volume of plastic waste and limited energy resources in the region.</w:t>
      </w:r>
    </w:p>
    <w:p w14:paraId="1E40273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AE96E22" w14:textId="77777777" w:rsidR="0012733A" w:rsidRPr="0012733A" w:rsidRDefault="0012733A" w:rsidP="007A3043">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733A">
        <w:rPr>
          <w:rFonts w:ascii="Abadi" w:eastAsia="Times New Roman" w:hAnsi="Abadi" w:cs="Times New Roman"/>
          <w:b/>
          <w:bCs/>
          <w:kern w:val="0"/>
          <w:sz w:val="28"/>
          <w:szCs w:val="28"/>
          <w:lang w:eastAsia="en-AE"/>
          <w14:ligatures w14:val="none"/>
        </w:rPr>
        <w:t>Bangladesh’s Plastic-to-Fuel Projects:</w:t>
      </w:r>
      <w:r w:rsidRPr="0012733A">
        <w:rPr>
          <w:rFonts w:ascii="Abadi" w:eastAsia="Times New Roman" w:hAnsi="Abadi" w:cs="Times New Roman"/>
          <w:kern w:val="0"/>
          <w:sz w:val="28"/>
          <w:szCs w:val="28"/>
          <w:lang w:eastAsia="en-AE"/>
          <w14:ligatures w14:val="none"/>
        </w:rPr>
        <w:t xml:space="preserve"> Bangladesh has begun using pyrolysis technology to convert plastic waste into fuel, reducing pollution and providing an alternative energy source in regions where waste management and energy access are ongoing challenges.</w:t>
      </w:r>
    </w:p>
    <w:p w14:paraId="3832CD4B" w14:textId="77777777" w:rsidR="0012733A" w:rsidRPr="0012733A" w:rsidRDefault="0012733A" w:rsidP="007A3043">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733A">
        <w:rPr>
          <w:rFonts w:ascii="Abadi" w:eastAsia="Times New Roman" w:hAnsi="Abadi" w:cs="Times New Roman"/>
          <w:b/>
          <w:bCs/>
          <w:kern w:val="0"/>
          <w:sz w:val="28"/>
          <w:szCs w:val="28"/>
          <w:lang w:eastAsia="en-AE"/>
          <w14:ligatures w14:val="none"/>
        </w:rPr>
        <w:t>Nepal’s Plastic Conversion Innovations:</w:t>
      </w:r>
      <w:r w:rsidRPr="0012733A">
        <w:rPr>
          <w:rFonts w:ascii="Abadi" w:eastAsia="Times New Roman" w:hAnsi="Abadi" w:cs="Times New Roman"/>
          <w:kern w:val="0"/>
          <w:sz w:val="28"/>
          <w:szCs w:val="28"/>
          <w:lang w:eastAsia="en-AE"/>
          <w14:ligatures w14:val="none"/>
        </w:rPr>
        <w:t xml:space="preserve"> Nepal has initiated small-scale plastic-to-fuel conversion projects to tackle the rising issue of plastic waste in urban areas while also addressing energy shortages in rural communities.</w:t>
      </w:r>
    </w:p>
    <w:p w14:paraId="137F4EB4" w14:textId="0FFA7FE7" w:rsidR="0012733A" w:rsidRPr="0012733A" w:rsidRDefault="0012733A" w:rsidP="007A3043">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733A">
        <w:rPr>
          <w:rFonts w:ascii="Abadi" w:eastAsia="Times New Roman" w:hAnsi="Abadi" w:cs="Times New Roman"/>
          <w:b/>
          <w:bCs/>
          <w:kern w:val="0"/>
          <w:sz w:val="28"/>
          <w:szCs w:val="28"/>
          <w:lang w:eastAsia="en-AE"/>
          <w14:ligatures w14:val="none"/>
        </w:rPr>
        <w:lastRenderedPageBreak/>
        <w:t>Uganda’s Waste-to-Energy Solutions:</w:t>
      </w:r>
      <w:r w:rsidRPr="0012733A">
        <w:rPr>
          <w:rFonts w:ascii="Abadi" w:eastAsia="Times New Roman" w:hAnsi="Abadi" w:cs="Times New Roman"/>
          <w:kern w:val="0"/>
          <w:sz w:val="28"/>
          <w:szCs w:val="28"/>
          <w:lang w:eastAsia="en-AE"/>
          <w14:ligatures w14:val="none"/>
        </w:rPr>
        <w:t xml:space="preserve"> Uganda has introduced plastic-to-fuel conversion plants to manage plastic waste and provide a renewable energy source for local communities, addressing both waste management and energy needs.</w:t>
      </w:r>
    </w:p>
    <w:p w14:paraId="6EF87786"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Decentralized Wastewater Treatment Systems</w:t>
      </w:r>
    </w:p>
    <w:p w14:paraId="4D0E3F3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Decentralized wastewater treatment systems treat sewage and greywater at or near the source, reducing the burden on central wastewater treatment plants and improving water quality. These systems can be particularly effective in rural areas and small communities where centralized infrastructure is lacking. Implementing decentralized wastewater treatment systems in Palestine can improve sanitation, reduce water pollution, and provide treated water for agricultural or industrial use. This approach addresses the challenges of limited wastewater infrastructure and supports sustainable water management.</w:t>
      </w:r>
    </w:p>
    <w:p w14:paraId="369D3F8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91A2FCC" w14:textId="77777777" w:rsidR="0012733A" w:rsidRPr="0012733A" w:rsidRDefault="0012733A" w:rsidP="007A3043">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733A">
        <w:rPr>
          <w:rFonts w:ascii="Abadi" w:eastAsia="Times New Roman" w:hAnsi="Abadi" w:cs="Times New Roman"/>
          <w:b/>
          <w:bCs/>
          <w:kern w:val="0"/>
          <w:sz w:val="28"/>
          <w:szCs w:val="28"/>
          <w:lang w:eastAsia="en-AE"/>
          <w14:ligatures w14:val="none"/>
        </w:rPr>
        <w:t xml:space="preserve">Ethiopia’s Decentralized Treatment Systems: </w:t>
      </w:r>
      <w:r w:rsidRPr="0012733A">
        <w:rPr>
          <w:rFonts w:ascii="Abadi" w:eastAsia="Times New Roman" w:hAnsi="Abadi" w:cs="Times New Roman"/>
          <w:kern w:val="0"/>
          <w:sz w:val="28"/>
          <w:szCs w:val="28"/>
          <w:lang w:eastAsia="en-AE"/>
          <w14:ligatures w14:val="none"/>
        </w:rPr>
        <w:t>Ethiopia has developed decentralized wastewater treatment solutions to improve sanitation in rural areas and enhance water quality for agricultural use.</w:t>
      </w:r>
    </w:p>
    <w:p w14:paraId="4CA855BD" w14:textId="77777777" w:rsidR="0012733A" w:rsidRPr="0012733A" w:rsidRDefault="0012733A" w:rsidP="007A3043">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733A">
        <w:rPr>
          <w:rFonts w:ascii="Abadi" w:eastAsia="Times New Roman" w:hAnsi="Abadi" w:cs="Times New Roman"/>
          <w:b/>
          <w:bCs/>
          <w:kern w:val="0"/>
          <w:sz w:val="28"/>
          <w:szCs w:val="28"/>
          <w:lang w:eastAsia="en-AE"/>
          <w14:ligatures w14:val="none"/>
        </w:rPr>
        <w:t>Mali’s Wastewater Management Projects:</w:t>
      </w:r>
      <w:r w:rsidRPr="0012733A">
        <w:rPr>
          <w:rFonts w:ascii="Abadi" w:eastAsia="Times New Roman" w:hAnsi="Abadi" w:cs="Times New Roman"/>
          <w:kern w:val="0"/>
          <w:sz w:val="28"/>
          <w:szCs w:val="28"/>
          <w:lang w:eastAsia="en-AE"/>
          <w14:ligatures w14:val="none"/>
        </w:rPr>
        <w:t xml:space="preserve"> In Mali, decentralized wastewater systems have been implemented in underserved areas, reducing pollution and providing treated water for agricultural purposes.</w:t>
      </w:r>
    </w:p>
    <w:p w14:paraId="37BB705F" w14:textId="70EE0913" w:rsidR="0012733A" w:rsidRPr="0012733A" w:rsidRDefault="0012733A" w:rsidP="007A3043">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733A">
        <w:rPr>
          <w:rFonts w:ascii="Abadi" w:eastAsia="Times New Roman" w:hAnsi="Abadi" w:cs="Times New Roman"/>
          <w:b/>
          <w:bCs/>
          <w:kern w:val="0"/>
          <w:sz w:val="28"/>
          <w:szCs w:val="28"/>
          <w:lang w:eastAsia="en-AE"/>
          <w14:ligatures w14:val="none"/>
        </w:rPr>
        <w:t>Chad’s Community-Based Wastewater Solutions:</w:t>
      </w:r>
      <w:r w:rsidRPr="0012733A">
        <w:rPr>
          <w:rFonts w:ascii="Abadi" w:eastAsia="Times New Roman" w:hAnsi="Abadi" w:cs="Times New Roman"/>
          <w:kern w:val="0"/>
          <w:sz w:val="28"/>
          <w:szCs w:val="28"/>
          <w:lang w:eastAsia="en-AE"/>
          <w14:ligatures w14:val="none"/>
        </w:rPr>
        <w:t xml:space="preserve"> Chad has introduced decentralized wastewater treatment systems to improve sanitation in remote regions, helping communities manage wastewater more effectively.</w:t>
      </w:r>
    </w:p>
    <w:p w14:paraId="21D4B35F"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Campaigns on Waste Reduction</w:t>
      </w:r>
    </w:p>
    <w:p w14:paraId="77F215E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Educational campaigns on waste reduction raise public awareness about the importance of reducing, reusing, and recycling waste. These campaigns can include workshops, school programs, public service announcements, and community events to educate residents about sustainable waste management practices. Implementing educational campaigns in Palestine can foster a culture of sustainability, encourage responsible waste disposal, and promote community involvement in waste management efforts. This approach </w:t>
      </w:r>
      <w:r>
        <w:rPr>
          <w:rFonts w:ascii="Abadi" w:eastAsia="Times New Roman" w:hAnsi="Abadi" w:cs="Times New Roman"/>
          <w:kern w:val="0"/>
          <w:sz w:val="28"/>
          <w:szCs w:val="28"/>
          <w:lang w:eastAsia="en-AE"/>
          <w14:ligatures w14:val="none"/>
        </w:rPr>
        <w:lastRenderedPageBreak/>
        <w:t>addresses the need for increased public awareness and engagement in sustainable waste practices.</w:t>
      </w:r>
    </w:p>
    <w:p w14:paraId="1D209B89" w14:textId="7C5AF867" w:rsidR="00376A5F" w:rsidRDefault="00376A5F" w:rsidP="00F45C26">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32EF76B" w14:textId="77777777" w:rsidR="00CB307B" w:rsidRPr="00CB307B" w:rsidRDefault="00CB307B" w:rsidP="007A3043">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B307B">
        <w:rPr>
          <w:rFonts w:ascii="Abadi" w:eastAsia="Times New Roman" w:hAnsi="Abadi" w:cs="Times New Roman"/>
          <w:b/>
          <w:bCs/>
          <w:kern w:val="0"/>
          <w:sz w:val="28"/>
          <w:szCs w:val="28"/>
          <w:lang w:eastAsia="en-AE"/>
          <w14:ligatures w14:val="none"/>
        </w:rPr>
        <w:t>Myanmar’s Waste Reduction Campaigns:</w:t>
      </w:r>
      <w:r w:rsidRPr="00CB307B">
        <w:rPr>
          <w:rFonts w:ascii="Abadi" w:eastAsia="Times New Roman" w:hAnsi="Abadi" w:cs="Times New Roman"/>
          <w:kern w:val="0"/>
          <w:sz w:val="28"/>
          <w:szCs w:val="28"/>
          <w:lang w:eastAsia="en-AE"/>
          <w14:ligatures w14:val="none"/>
        </w:rPr>
        <w:t xml:space="preserve"> Myanmar has launched educational campaigns to promote waste reduction, encouraging residents to recycle and adopt sustainable waste management practices in response to rising pollution issues.</w:t>
      </w:r>
    </w:p>
    <w:p w14:paraId="5BD6826F" w14:textId="77777777" w:rsidR="00CB307B" w:rsidRPr="00CB307B" w:rsidRDefault="00CB307B" w:rsidP="007A3043">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B307B">
        <w:rPr>
          <w:rFonts w:ascii="Abadi" w:eastAsia="Times New Roman" w:hAnsi="Abadi" w:cs="Times New Roman"/>
          <w:b/>
          <w:bCs/>
          <w:kern w:val="0"/>
          <w:sz w:val="28"/>
          <w:szCs w:val="28"/>
          <w:lang w:eastAsia="en-AE"/>
          <w14:ligatures w14:val="none"/>
        </w:rPr>
        <w:t>Timor-Leste’s Environmental Education Initiatives:</w:t>
      </w:r>
      <w:r w:rsidRPr="00CB307B">
        <w:rPr>
          <w:rFonts w:ascii="Abadi" w:eastAsia="Times New Roman" w:hAnsi="Abadi" w:cs="Times New Roman"/>
          <w:kern w:val="0"/>
          <w:sz w:val="28"/>
          <w:szCs w:val="28"/>
          <w:lang w:eastAsia="en-AE"/>
          <w14:ligatures w14:val="none"/>
        </w:rPr>
        <w:t xml:space="preserve"> Timor-Leste has initiated programs that educate communities about the importance of waste reduction and recycling, fostering greater public engagement in sustainability efforts.</w:t>
      </w:r>
    </w:p>
    <w:p w14:paraId="0783F6D0" w14:textId="4F56CFDD" w:rsidR="0012733A" w:rsidRPr="00CB307B" w:rsidRDefault="00CB307B" w:rsidP="007A3043">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B307B">
        <w:rPr>
          <w:rFonts w:ascii="Abadi" w:eastAsia="Times New Roman" w:hAnsi="Abadi" w:cs="Times New Roman"/>
          <w:b/>
          <w:bCs/>
          <w:kern w:val="0"/>
          <w:sz w:val="28"/>
          <w:szCs w:val="28"/>
          <w:lang w:eastAsia="en-AE"/>
          <w14:ligatures w14:val="none"/>
        </w:rPr>
        <w:t>Sudan’s Awareness Campaigns:</w:t>
      </w:r>
      <w:r w:rsidRPr="00CB307B">
        <w:rPr>
          <w:rFonts w:ascii="Abadi" w:eastAsia="Times New Roman" w:hAnsi="Abadi" w:cs="Times New Roman"/>
          <w:kern w:val="0"/>
          <w:sz w:val="28"/>
          <w:szCs w:val="28"/>
          <w:lang w:eastAsia="en-AE"/>
          <w14:ligatures w14:val="none"/>
        </w:rPr>
        <w:t xml:space="preserve"> Sudan has introduced waste reduction education initiatives to address the growing waste problem, focusing on promoting recycling and sustainable practices through school programs and community events.</w:t>
      </w:r>
    </w:p>
    <w:p w14:paraId="06FBA9DE"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for Waste Management</w:t>
      </w:r>
    </w:p>
    <w:p w14:paraId="7FB06DF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Public-private partnerships (PPPs) involve collaboration between government entities and private companies to develop and manage waste management infrastructure and services. These partnerships can leverage private sector expertise, technology, and investment to improve waste management efficiency and effectiveness. Implementing PPPs in Palestine can enhance waste management capabilities, attract investment, and foster innovation. This approach is particularly relevant for addressing the financial and technical challenges of developing modern waste management systems in the region.</w:t>
      </w:r>
    </w:p>
    <w:p w14:paraId="70EBCFD0" w14:textId="77777777" w:rsidR="00B35916" w:rsidRDefault="00376A5F" w:rsidP="00B35916">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818CA90" w14:textId="77777777" w:rsidR="00CB307B" w:rsidRPr="00CB307B" w:rsidRDefault="00CB307B" w:rsidP="007A3043">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B307B">
        <w:rPr>
          <w:rFonts w:ascii="Abadi" w:eastAsia="Times New Roman" w:hAnsi="Abadi" w:cs="Times New Roman"/>
          <w:b/>
          <w:bCs/>
          <w:kern w:val="0"/>
          <w:sz w:val="28"/>
          <w:szCs w:val="28"/>
          <w:lang w:eastAsia="en-AE"/>
          <w14:ligatures w14:val="none"/>
        </w:rPr>
        <w:t>Kenya’s Waste Management Partnerships:</w:t>
      </w:r>
      <w:r w:rsidRPr="00CB307B">
        <w:rPr>
          <w:rFonts w:ascii="Abadi" w:eastAsia="Times New Roman" w:hAnsi="Abadi" w:cs="Times New Roman"/>
          <w:kern w:val="0"/>
          <w:sz w:val="28"/>
          <w:szCs w:val="28"/>
          <w:lang w:eastAsia="en-AE"/>
          <w14:ligatures w14:val="none"/>
        </w:rPr>
        <w:t xml:space="preserve"> Kenya has leveraged public-private partnerships to improve waste management infrastructure, developing modern facilities that help address the growing waste problem in its urban </w:t>
      </w:r>
      <w:proofErr w:type="spellStart"/>
      <w:r w:rsidRPr="00CB307B">
        <w:rPr>
          <w:rFonts w:ascii="Abadi" w:eastAsia="Times New Roman" w:hAnsi="Abadi" w:cs="Times New Roman"/>
          <w:kern w:val="0"/>
          <w:sz w:val="28"/>
          <w:szCs w:val="28"/>
          <w:lang w:eastAsia="en-AE"/>
          <w14:ligatures w14:val="none"/>
        </w:rPr>
        <w:t>centers</w:t>
      </w:r>
      <w:proofErr w:type="spellEnd"/>
      <w:r w:rsidRPr="00CB307B">
        <w:rPr>
          <w:rFonts w:ascii="Abadi" w:eastAsia="Times New Roman" w:hAnsi="Abadi" w:cs="Times New Roman"/>
          <w:kern w:val="0"/>
          <w:sz w:val="28"/>
          <w:szCs w:val="28"/>
          <w:lang w:eastAsia="en-AE"/>
          <w14:ligatures w14:val="none"/>
        </w:rPr>
        <w:t>.</w:t>
      </w:r>
    </w:p>
    <w:p w14:paraId="2A1FD7F2" w14:textId="77777777" w:rsidR="00CB307B" w:rsidRPr="00CB307B" w:rsidRDefault="00CB307B" w:rsidP="007A3043">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B307B">
        <w:rPr>
          <w:rFonts w:ascii="Abadi" w:eastAsia="Times New Roman" w:hAnsi="Abadi" w:cs="Times New Roman"/>
          <w:b/>
          <w:bCs/>
          <w:kern w:val="0"/>
          <w:sz w:val="28"/>
          <w:szCs w:val="28"/>
          <w:lang w:eastAsia="en-AE"/>
          <w14:ligatures w14:val="none"/>
        </w:rPr>
        <w:t>Cambodia’s Municipal Waste PPPs:</w:t>
      </w:r>
      <w:r w:rsidRPr="00CB307B">
        <w:rPr>
          <w:rFonts w:ascii="Abadi" w:eastAsia="Times New Roman" w:hAnsi="Abadi" w:cs="Times New Roman"/>
          <w:kern w:val="0"/>
          <w:sz w:val="28"/>
          <w:szCs w:val="28"/>
          <w:lang w:eastAsia="en-AE"/>
          <w14:ligatures w14:val="none"/>
        </w:rPr>
        <w:t xml:space="preserve"> Cambodia has engaged in public-private partnerships to improve waste collection and processing, utilizing private sector expertise to enhance overall efficiency.</w:t>
      </w:r>
    </w:p>
    <w:p w14:paraId="50617D08" w14:textId="22AC2C64" w:rsidR="00CB307B" w:rsidRPr="00CB307B" w:rsidRDefault="00CB307B" w:rsidP="007A3043">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B307B">
        <w:rPr>
          <w:rFonts w:ascii="Abadi" w:eastAsia="Times New Roman" w:hAnsi="Abadi" w:cs="Times New Roman"/>
          <w:b/>
          <w:bCs/>
          <w:kern w:val="0"/>
          <w:sz w:val="28"/>
          <w:szCs w:val="28"/>
          <w:lang w:eastAsia="en-AE"/>
          <w14:ligatures w14:val="none"/>
        </w:rPr>
        <w:t>Tanzania’s Waste Collaboration Initiatives:</w:t>
      </w:r>
      <w:r w:rsidRPr="00CB307B">
        <w:rPr>
          <w:rFonts w:ascii="Abadi" w:eastAsia="Times New Roman" w:hAnsi="Abadi" w:cs="Times New Roman"/>
          <w:kern w:val="0"/>
          <w:sz w:val="28"/>
          <w:szCs w:val="28"/>
          <w:lang w:eastAsia="en-AE"/>
          <w14:ligatures w14:val="none"/>
        </w:rPr>
        <w:t xml:space="preserve"> Tanzania has worked with private companies through public-private </w:t>
      </w:r>
      <w:r w:rsidRPr="00CB307B">
        <w:rPr>
          <w:rFonts w:ascii="Abadi" w:eastAsia="Times New Roman" w:hAnsi="Abadi" w:cs="Times New Roman"/>
          <w:kern w:val="0"/>
          <w:sz w:val="28"/>
          <w:szCs w:val="28"/>
          <w:lang w:eastAsia="en-AE"/>
          <w14:ligatures w14:val="none"/>
        </w:rPr>
        <w:lastRenderedPageBreak/>
        <w:t>partnerships to tackle waste management challenges, helping to modernize waste infrastructure and services.</w:t>
      </w:r>
    </w:p>
    <w:p w14:paraId="28F2C9C9" w14:textId="77777777" w:rsidR="00376A5F" w:rsidRDefault="00376A5F" w:rsidP="003979BB">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Banks</w:t>
      </w:r>
    </w:p>
    <w:p w14:paraId="0533DA7F"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Waste banks are community-based facilities where residents can deposit recyclable waste in exchange for financial incentives or community benefits. These banks promote recycling, reduce waste sent to landfills, and provide economic opportunities for community members. Implementing waste banks in Palestine can encourage waste segregation at the source, support local recycling initiatives, and generate income for residents. This innovative approach addresses the challenges of waste segregation and recycling, fostering community participation and environmental sustainability.</w:t>
      </w:r>
    </w:p>
    <w:p w14:paraId="3151EFA3"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87D54F5" w14:textId="77777777" w:rsidR="00827D64" w:rsidRPr="00827D64" w:rsidRDefault="00827D64" w:rsidP="007A3043">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7D64">
        <w:rPr>
          <w:rFonts w:ascii="Abadi" w:eastAsia="Times New Roman" w:hAnsi="Abadi" w:cs="Times New Roman"/>
          <w:b/>
          <w:bCs/>
          <w:kern w:val="0"/>
          <w:sz w:val="28"/>
          <w:szCs w:val="28"/>
          <w:lang w:eastAsia="en-AE"/>
          <w14:ligatures w14:val="none"/>
        </w:rPr>
        <w:t>Philippines’ Waste Bank Programs:</w:t>
      </w:r>
      <w:r w:rsidRPr="00827D64">
        <w:rPr>
          <w:rFonts w:ascii="Abadi" w:eastAsia="Times New Roman" w:hAnsi="Abadi" w:cs="Times New Roman"/>
          <w:kern w:val="0"/>
          <w:sz w:val="28"/>
          <w:szCs w:val="28"/>
          <w:lang w:eastAsia="en-AE"/>
          <w14:ligatures w14:val="none"/>
        </w:rPr>
        <w:t xml:space="preserve"> In the Philippines, waste banks have been introduced where communities can deposit recyclable materials in exchange for financial incentives, encouraging waste segregation and recycling.</w:t>
      </w:r>
    </w:p>
    <w:p w14:paraId="3B31069B" w14:textId="77777777" w:rsidR="00827D64" w:rsidRPr="00827D64" w:rsidRDefault="00827D64" w:rsidP="007A3043">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7D64">
        <w:rPr>
          <w:rFonts w:ascii="Abadi" w:eastAsia="Times New Roman" w:hAnsi="Abadi" w:cs="Times New Roman"/>
          <w:b/>
          <w:bCs/>
          <w:kern w:val="0"/>
          <w:sz w:val="28"/>
          <w:szCs w:val="28"/>
          <w:lang w:eastAsia="en-AE"/>
          <w14:ligatures w14:val="none"/>
        </w:rPr>
        <w:t>Indonesia’s Waste Bank Initiatives:</w:t>
      </w:r>
      <w:r w:rsidRPr="00827D64">
        <w:rPr>
          <w:rFonts w:ascii="Abadi" w:eastAsia="Times New Roman" w:hAnsi="Abadi" w:cs="Times New Roman"/>
          <w:kern w:val="0"/>
          <w:sz w:val="28"/>
          <w:szCs w:val="28"/>
          <w:lang w:eastAsia="en-AE"/>
          <w14:ligatures w14:val="none"/>
        </w:rPr>
        <w:t xml:space="preserve"> Indonesia has developed a network of waste banks to promote recycling and waste management in local communities, offering economic incentives for participation.</w:t>
      </w:r>
    </w:p>
    <w:p w14:paraId="0D52A29E" w14:textId="62D74CB6" w:rsidR="00827D64" w:rsidRPr="00827D64" w:rsidRDefault="00827D64" w:rsidP="007A3043">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7D64">
        <w:rPr>
          <w:rFonts w:ascii="Abadi" w:eastAsia="Times New Roman" w:hAnsi="Abadi" w:cs="Times New Roman"/>
          <w:b/>
          <w:bCs/>
          <w:kern w:val="0"/>
          <w:sz w:val="28"/>
          <w:szCs w:val="28"/>
          <w:lang w:eastAsia="en-AE"/>
          <w14:ligatures w14:val="none"/>
        </w:rPr>
        <w:t>Madagascar’s Recycling Banks:</w:t>
      </w:r>
      <w:r w:rsidRPr="00827D64">
        <w:rPr>
          <w:rFonts w:ascii="Abadi" w:eastAsia="Times New Roman" w:hAnsi="Abadi" w:cs="Times New Roman"/>
          <w:kern w:val="0"/>
          <w:sz w:val="28"/>
          <w:szCs w:val="28"/>
          <w:lang w:eastAsia="en-AE"/>
          <w14:ligatures w14:val="none"/>
        </w:rPr>
        <w:t xml:space="preserve"> Madagascar has implemented waste banks that allow residents to trade recyclable materials for benefits, helping reduce waste and encourage community engagement in sustainability efforts.</w:t>
      </w:r>
    </w:p>
    <w:p w14:paraId="47E82DD6"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E-Waste Recycling </w:t>
      </w:r>
      <w:proofErr w:type="spellStart"/>
      <w:r>
        <w:rPr>
          <w:rFonts w:ascii="Abadi" w:eastAsia="Times New Roman" w:hAnsi="Abadi" w:cs="Times New Roman"/>
          <w:b/>
          <w:bCs/>
          <w:kern w:val="0"/>
          <w:sz w:val="28"/>
          <w:szCs w:val="28"/>
          <w:lang w:eastAsia="en-AE"/>
          <w14:ligatures w14:val="none"/>
        </w:rPr>
        <w:t>Centers</w:t>
      </w:r>
      <w:proofErr w:type="spellEnd"/>
    </w:p>
    <w:p w14:paraId="313349D4"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Establishing e-waste recycling centers can help manage the growing problem of electronic waste in Palestine. These centers would focus on collecting, dismantling, and recycling electronic devices, recovering valuable materials, and safely disposing of hazardous components. Implementing e-waste recycling centers can reduce environmental pollution, promote the responsible disposal of electronic waste, and create job opportunities. This approach addresses the challenges posed by the increasing volume of e-waste and the lack of proper disposal facilities.</w:t>
      </w:r>
    </w:p>
    <w:p w14:paraId="17A410C0"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B8E1497" w14:textId="7F78BF19" w:rsidR="00314A01" w:rsidRPr="00314A01" w:rsidRDefault="00314A01" w:rsidP="007A3043">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4A01">
        <w:rPr>
          <w:rFonts w:ascii="Abadi" w:eastAsia="Times New Roman" w:hAnsi="Abadi" w:cs="Times New Roman"/>
          <w:b/>
          <w:bCs/>
          <w:kern w:val="0"/>
          <w:sz w:val="28"/>
          <w:szCs w:val="28"/>
          <w:lang w:eastAsia="en-AE"/>
          <w14:ligatures w14:val="none"/>
        </w:rPr>
        <w:lastRenderedPageBreak/>
        <w:t>Syria’s E-Waste Collection Initiatives:</w:t>
      </w:r>
      <w:r w:rsidRPr="00314A01">
        <w:rPr>
          <w:rFonts w:ascii="Abadi" w:eastAsia="Times New Roman" w:hAnsi="Abadi" w:cs="Times New Roman"/>
          <w:kern w:val="0"/>
          <w:sz w:val="28"/>
          <w:szCs w:val="28"/>
          <w:lang w:eastAsia="en-AE"/>
          <w14:ligatures w14:val="none"/>
        </w:rPr>
        <w:t xml:space="preserve"> In Syria, post-conflict recovery efforts have included establishing small-scale e-waste collection </w:t>
      </w:r>
      <w:proofErr w:type="spellStart"/>
      <w:r w:rsidRPr="00314A01">
        <w:rPr>
          <w:rFonts w:ascii="Abadi" w:eastAsia="Times New Roman" w:hAnsi="Abadi" w:cs="Times New Roman"/>
          <w:kern w:val="0"/>
          <w:sz w:val="28"/>
          <w:szCs w:val="28"/>
          <w:lang w:eastAsia="en-AE"/>
          <w14:ligatures w14:val="none"/>
        </w:rPr>
        <w:t>centers</w:t>
      </w:r>
      <w:proofErr w:type="spellEnd"/>
      <w:r w:rsidRPr="00314A01">
        <w:rPr>
          <w:rFonts w:ascii="Abadi" w:eastAsia="Times New Roman" w:hAnsi="Abadi" w:cs="Times New Roman"/>
          <w:kern w:val="0"/>
          <w:sz w:val="28"/>
          <w:szCs w:val="28"/>
          <w:lang w:eastAsia="en-AE"/>
          <w14:ligatures w14:val="none"/>
        </w:rPr>
        <w:t>. These facilities focus on safely processing discarded electronics, recovering valuable materials, and responsibly disposing of hazardous components, helping reduce environmental pollution.</w:t>
      </w:r>
    </w:p>
    <w:p w14:paraId="03E4E606" w14:textId="5D17E63B" w:rsidR="00314A01" w:rsidRPr="00314A01" w:rsidRDefault="00314A01" w:rsidP="007A3043">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4A01">
        <w:rPr>
          <w:rFonts w:ascii="Abadi" w:eastAsia="Times New Roman" w:hAnsi="Abadi" w:cs="Times New Roman"/>
          <w:b/>
          <w:bCs/>
          <w:kern w:val="0"/>
          <w:sz w:val="28"/>
          <w:szCs w:val="28"/>
          <w:lang w:eastAsia="en-AE"/>
          <w14:ligatures w14:val="none"/>
        </w:rPr>
        <w:t>Iraq’s E-Waste Recycling Programs:</w:t>
      </w:r>
      <w:r w:rsidRPr="00314A01">
        <w:rPr>
          <w:rFonts w:ascii="Abadi" w:eastAsia="Times New Roman" w:hAnsi="Abadi" w:cs="Times New Roman"/>
          <w:kern w:val="0"/>
          <w:sz w:val="28"/>
          <w:szCs w:val="28"/>
          <w:lang w:eastAsia="en-AE"/>
          <w14:ligatures w14:val="none"/>
        </w:rPr>
        <w:t xml:space="preserve"> Iraq, facing both conflict and environmental challenges, has developed e-waste recycling </w:t>
      </w:r>
      <w:proofErr w:type="spellStart"/>
      <w:r w:rsidRPr="00314A01">
        <w:rPr>
          <w:rFonts w:ascii="Abadi" w:eastAsia="Times New Roman" w:hAnsi="Abadi" w:cs="Times New Roman"/>
          <w:kern w:val="0"/>
          <w:sz w:val="28"/>
          <w:szCs w:val="28"/>
          <w:lang w:eastAsia="en-AE"/>
          <w14:ligatures w14:val="none"/>
        </w:rPr>
        <w:t>centers</w:t>
      </w:r>
      <w:proofErr w:type="spellEnd"/>
      <w:r w:rsidRPr="00314A01">
        <w:rPr>
          <w:rFonts w:ascii="Abadi" w:eastAsia="Times New Roman" w:hAnsi="Abadi" w:cs="Times New Roman"/>
          <w:kern w:val="0"/>
          <w:sz w:val="28"/>
          <w:szCs w:val="28"/>
          <w:lang w:eastAsia="en-AE"/>
          <w14:ligatures w14:val="none"/>
        </w:rPr>
        <w:t xml:space="preserve"> in urban areas to address the rising issue of electronic waste. These </w:t>
      </w:r>
      <w:proofErr w:type="spellStart"/>
      <w:r w:rsidRPr="00314A01">
        <w:rPr>
          <w:rFonts w:ascii="Abadi" w:eastAsia="Times New Roman" w:hAnsi="Abadi" w:cs="Times New Roman"/>
          <w:kern w:val="0"/>
          <w:sz w:val="28"/>
          <w:szCs w:val="28"/>
          <w:lang w:eastAsia="en-AE"/>
          <w14:ligatures w14:val="none"/>
        </w:rPr>
        <w:t>centers</w:t>
      </w:r>
      <w:proofErr w:type="spellEnd"/>
      <w:r w:rsidRPr="00314A01">
        <w:rPr>
          <w:rFonts w:ascii="Abadi" w:eastAsia="Times New Roman" w:hAnsi="Abadi" w:cs="Times New Roman"/>
          <w:kern w:val="0"/>
          <w:sz w:val="28"/>
          <w:szCs w:val="28"/>
          <w:lang w:eastAsia="en-AE"/>
          <w14:ligatures w14:val="none"/>
        </w:rPr>
        <w:t xml:space="preserve"> help dismantle and recycle devices, reducing the environmental burden and creating new job opportunities.</w:t>
      </w:r>
    </w:p>
    <w:p w14:paraId="63DD96FD" w14:textId="7F59398F" w:rsidR="00314A01" w:rsidRPr="00314A01" w:rsidRDefault="00314A01" w:rsidP="007A3043">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4A01">
        <w:rPr>
          <w:rFonts w:ascii="Abadi" w:eastAsia="Times New Roman" w:hAnsi="Abadi" w:cs="Times New Roman"/>
          <w:b/>
          <w:bCs/>
          <w:kern w:val="0"/>
          <w:sz w:val="28"/>
          <w:szCs w:val="28"/>
          <w:lang w:eastAsia="en-AE"/>
          <w14:ligatures w14:val="none"/>
        </w:rPr>
        <w:t>Libya’s Electronic Waste Management Projects:</w:t>
      </w:r>
      <w:r w:rsidRPr="00314A01">
        <w:rPr>
          <w:rFonts w:ascii="Abadi" w:eastAsia="Times New Roman" w:hAnsi="Abadi" w:cs="Times New Roman"/>
          <w:kern w:val="0"/>
          <w:sz w:val="28"/>
          <w:szCs w:val="28"/>
          <w:lang w:eastAsia="en-AE"/>
          <w14:ligatures w14:val="none"/>
        </w:rPr>
        <w:t xml:space="preserve"> Libya has introduced electronic waste management initiatives to combat the growing problem of e-waste in the post-conflict era. These efforts include establishing e-waste recycling </w:t>
      </w:r>
      <w:proofErr w:type="spellStart"/>
      <w:r w:rsidRPr="00314A01">
        <w:rPr>
          <w:rFonts w:ascii="Abadi" w:eastAsia="Times New Roman" w:hAnsi="Abadi" w:cs="Times New Roman"/>
          <w:kern w:val="0"/>
          <w:sz w:val="28"/>
          <w:szCs w:val="28"/>
          <w:lang w:eastAsia="en-AE"/>
          <w14:ligatures w14:val="none"/>
        </w:rPr>
        <w:t>centers</w:t>
      </w:r>
      <w:proofErr w:type="spellEnd"/>
      <w:r w:rsidRPr="00314A01">
        <w:rPr>
          <w:rFonts w:ascii="Abadi" w:eastAsia="Times New Roman" w:hAnsi="Abadi" w:cs="Times New Roman"/>
          <w:kern w:val="0"/>
          <w:sz w:val="28"/>
          <w:szCs w:val="28"/>
          <w:lang w:eastAsia="en-AE"/>
          <w14:ligatures w14:val="none"/>
        </w:rPr>
        <w:t xml:space="preserve"> that focus on safely managing and recycling discarded electronics.</w:t>
      </w:r>
    </w:p>
    <w:p w14:paraId="4E6C2A65"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Green Building Practices</w:t>
      </w:r>
    </w:p>
    <w:p w14:paraId="26A3559C"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Promoting green building practices involves designing and constructing buildings with sustainable materials and energy-efficient technologies. These practices reduce construction waste, enhance energy efficiency, and improve indoor environmental quality. Implementing green building initiatives in Palestine can reduce the environmental impact of construction, promote sustainable development, and create healthier living spaces. This approach addresses the need for sustainable urban development and supports environmental conservation.</w:t>
      </w:r>
    </w:p>
    <w:p w14:paraId="6318113E"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663B587" w14:textId="0EEA7944" w:rsidR="00AA4035" w:rsidRPr="00AA4035" w:rsidRDefault="00AA4035" w:rsidP="007A3043">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A4035">
        <w:rPr>
          <w:rFonts w:ascii="Abadi" w:eastAsia="Times New Roman" w:hAnsi="Abadi" w:cs="Times New Roman"/>
          <w:b/>
          <w:bCs/>
          <w:kern w:val="0"/>
          <w:sz w:val="28"/>
          <w:szCs w:val="28"/>
          <w:lang w:eastAsia="en-AE"/>
          <w14:ligatures w14:val="none"/>
        </w:rPr>
        <w:t>Somalia’s Green Construction Initiatives:</w:t>
      </w:r>
      <w:r w:rsidRPr="00AA4035">
        <w:rPr>
          <w:rFonts w:ascii="Abadi" w:eastAsia="Times New Roman" w:hAnsi="Abadi" w:cs="Times New Roman"/>
          <w:kern w:val="0"/>
          <w:sz w:val="28"/>
          <w:szCs w:val="28"/>
          <w:lang w:eastAsia="en-AE"/>
          <w14:ligatures w14:val="none"/>
        </w:rPr>
        <w:t xml:space="preserve"> In Somalia, efforts are being made to rebuild war-torn cities using green construction methods. Sustainable materials and energy-efficient designs are being utilized to reduce the environmental impact and improve living conditions for displaced populations.</w:t>
      </w:r>
    </w:p>
    <w:p w14:paraId="4D11D9E2" w14:textId="4B87FFCC" w:rsidR="00AA4035" w:rsidRPr="00AA4035" w:rsidRDefault="00AA4035" w:rsidP="007A3043">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A4035">
        <w:rPr>
          <w:rFonts w:ascii="Abadi" w:eastAsia="Times New Roman" w:hAnsi="Abadi" w:cs="Times New Roman"/>
          <w:b/>
          <w:bCs/>
          <w:kern w:val="0"/>
          <w:sz w:val="28"/>
          <w:szCs w:val="28"/>
          <w:lang w:eastAsia="en-AE"/>
          <w14:ligatures w14:val="none"/>
        </w:rPr>
        <w:t>Afghanistan’s Eco-Friendly Housing Projects:</w:t>
      </w:r>
      <w:r w:rsidRPr="00AA4035">
        <w:rPr>
          <w:rFonts w:ascii="Abadi" w:eastAsia="Times New Roman" w:hAnsi="Abadi" w:cs="Times New Roman"/>
          <w:kern w:val="0"/>
          <w:sz w:val="28"/>
          <w:szCs w:val="28"/>
          <w:lang w:eastAsia="en-AE"/>
          <w14:ligatures w14:val="none"/>
        </w:rPr>
        <w:t xml:space="preserve"> Afghanistan is incorporating green building practices in its reconstruction efforts, focusing on energy-efficient designs and using locally sourced, sustainable materials to rebuild homes and infrastructure, reducing energy consumption and waste.</w:t>
      </w:r>
    </w:p>
    <w:p w14:paraId="3A195A5C" w14:textId="40E08C0B" w:rsidR="00314A01" w:rsidRPr="00AA4035" w:rsidRDefault="00AA4035" w:rsidP="007A3043">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A4035">
        <w:rPr>
          <w:rFonts w:ascii="Abadi" w:eastAsia="Times New Roman" w:hAnsi="Abadi" w:cs="Times New Roman"/>
          <w:b/>
          <w:bCs/>
          <w:kern w:val="0"/>
          <w:sz w:val="28"/>
          <w:szCs w:val="28"/>
          <w:lang w:eastAsia="en-AE"/>
          <w14:ligatures w14:val="none"/>
        </w:rPr>
        <w:t>Sudan’s Sustainable Building Efforts:</w:t>
      </w:r>
      <w:r w:rsidRPr="00AA4035">
        <w:rPr>
          <w:rFonts w:ascii="Abadi" w:eastAsia="Times New Roman" w:hAnsi="Abadi" w:cs="Times New Roman"/>
          <w:kern w:val="0"/>
          <w:sz w:val="28"/>
          <w:szCs w:val="28"/>
          <w:lang w:eastAsia="en-AE"/>
          <w14:ligatures w14:val="none"/>
        </w:rPr>
        <w:t xml:space="preserve"> In Sudan, urban development is increasingly focusing on green construction techniques to reduce the environmental footprint, including energy-efficient buildings and the use of renewable materials.</w:t>
      </w:r>
    </w:p>
    <w:p w14:paraId="27E13819"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Textile Recycling Initiatives</w:t>
      </w:r>
    </w:p>
    <w:p w14:paraId="0631EA1B"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Textile recycling initiatives involve collecting and processing used clothing and textiles to produce new products or raw materials. These initiatives reduce textile waste, conserve resources, and promote sustainable fashion practices. Implementing textile recycling programs in Palestine can address the growing issue of textile waste, support the recycling industry, and create economic opportunities. This approach aligns with the global movement towards sustainable fashion and waste reduction.</w:t>
      </w:r>
    </w:p>
    <w:p w14:paraId="43EECB2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8287E6F" w14:textId="4ED0F0B5" w:rsidR="004175D4" w:rsidRPr="004175D4" w:rsidRDefault="004175D4" w:rsidP="007A3043">
      <w:pPr>
        <w:pStyle w:val="ListParagraph"/>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5D4">
        <w:rPr>
          <w:rFonts w:ascii="Abadi" w:eastAsia="Times New Roman" w:hAnsi="Abadi" w:cs="Times New Roman"/>
          <w:b/>
          <w:bCs/>
          <w:kern w:val="0"/>
          <w:sz w:val="28"/>
          <w:szCs w:val="28"/>
          <w:lang w:eastAsia="en-AE"/>
          <w14:ligatures w14:val="none"/>
        </w:rPr>
        <w:t>South Sudan’s Textile Reuse Projects:</w:t>
      </w:r>
      <w:r w:rsidRPr="004175D4">
        <w:rPr>
          <w:rFonts w:ascii="Abadi" w:eastAsia="Times New Roman" w:hAnsi="Abadi" w:cs="Times New Roman"/>
          <w:kern w:val="0"/>
          <w:sz w:val="28"/>
          <w:szCs w:val="28"/>
          <w:lang w:eastAsia="en-AE"/>
          <w14:ligatures w14:val="none"/>
        </w:rPr>
        <w:t xml:space="preserve"> South Sudan has initiated textile recycling programs aimed at reducing textile waste and providing affordable clothing to displaced communities. These efforts also create economic opportunities by transforming discarded textiles into new products.</w:t>
      </w:r>
    </w:p>
    <w:p w14:paraId="50BD9C90" w14:textId="3E1471D9" w:rsidR="004175D4" w:rsidRPr="004175D4" w:rsidRDefault="004175D4" w:rsidP="007A3043">
      <w:pPr>
        <w:pStyle w:val="ListParagraph"/>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5D4">
        <w:rPr>
          <w:rFonts w:ascii="Abadi" w:eastAsia="Times New Roman" w:hAnsi="Abadi" w:cs="Times New Roman"/>
          <w:b/>
          <w:bCs/>
          <w:kern w:val="0"/>
          <w:sz w:val="28"/>
          <w:szCs w:val="28"/>
          <w:lang w:eastAsia="en-AE"/>
          <w14:ligatures w14:val="none"/>
        </w:rPr>
        <w:t>Ethiopia’s Textile Waste Management Solutions:</w:t>
      </w:r>
      <w:r w:rsidRPr="004175D4">
        <w:rPr>
          <w:rFonts w:ascii="Abadi" w:eastAsia="Times New Roman" w:hAnsi="Abadi" w:cs="Times New Roman"/>
          <w:kern w:val="0"/>
          <w:sz w:val="28"/>
          <w:szCs w:val="28"/>
          <w:lang w:eastAsia="en-AE"/>
          <w14:ligatures w14:val="none"/>
        </w:rPr>
        <w:t xml:space="preserve"> Ethiopia has developed textile recycling </w:t>
      </w:r>
      <w:proofErr w:type="spellStart"/>
      <w:r w:rsidRPr="004175D4">
        <w:rPr>
          <w:rFonts w:ascii="Abadi" w:eastAsia="Times New Roman" w:hAnsi="Abadi" w:cs="Times New Roman"/>
          <w:kern w:val="0"/>
          <w:sz w:val="28"/>
          <w:szCs w:val="28"/>
          <w:lang w:eastAsia="en-AE"/>
          <w14:ligatures w14:val="none"/>
        </w:rPr>
        <w:t>centers</w:t>
      </w:r>
      <w:proofErr w:type="spellEnd"/>
      <w:r w:rsidRPr="004175D4">
        <w:rPr>
          <w:rFonts w:ascii="Abadi" w:eastAsia="Times New Roman" w:hAnsi="Abadi" w:cs="Times New Roman"/>
          <w:kern w:val="0"/>
          <w:sz w:val="28"/>
          <w:szCs w:val="28"/>
          <w:lang w:eastAsia="en-AE"/>
          <w14:ligatures w14:val="none"/>
        </w:rPr>
        <w:t xml:space="preserve"> that </w:t>
      </w:r>
      <w:proofErr w:type="gramStart"/>
      <w:r w:rsidRPr="004175D4">
        <w:rPr>
          <w:rFonts w:ascii="Abadi" w:eastAsia="Times New Roman" w:hAnsi="Abadi" w:cs="Times New Roman"/>
          <w:kern w:val="0"/>
          <w:sz w:val="28"/>
          <w:szCs w:val="28"/>
          <w:lang w:eastAsia="en-AE"/>
          <w14:ligatures w14:val="none"/>
        </w:rPr>
        <w:t>collect</w:t>
      </w:r>
      <w:proofErr w:type="gramEnd"/>
      <w:r w:rsidRPr="004175D4">
        <w:rPr>
          <w:rFonts w:ascii="Abadi" w:eastAsia="Times New Roman" w:hAnsi="Abadi" w:cs="Times New Roman"/>
          <w:kern w:val="0"/>
          <w:sz w:val="28"/>
          <w:szCs w:val="28"/>
          <w:lang w:eastAsia="en-AE"/>
          <w14:ligatures w14:val="none"/>
        </w:rPr>
        <w:t xml:space="preserve"> and process used clothing, helping to reduce textile waste while creating jobs in the recycling and fashion industries, especially in post-conflict areas.</w:t>
      </w:r>
    </w:p>
    <w:p w14:paraId="0E63C781" w14:textId="152C23AC" w:rsidR="00AA4035" w:rsidRPr="004175D4" w:rsidRDefault="004175D4" w:rsidP="007A3043">
      <w:pPr>
        <w:pStyle w:val="ListParagraph"/>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5D4">
        <w:rPr>
          <w:rFonts w:ascii="Abadi" w:eastAsia="Times New Roman" w:hAnsi="Abadi" w:cs="Times New Roman"/>
          <w:b/>
          <w:bCs/>
          <w:kern w:val="0"/>
          <w:sz w:val="28"/>
          <w:szCs w:val="28"/>
          <w:lang w:eastAsia="en-AE"/>
          <w14:ligatures w14:val="none"/>
        </w:rPr>
        <w:t>Central African Republic’s Textile Recycling Initiatives:</w:t>
      </w:r>
      <w:r w:rsidRPr="004175D4">
        <w:rPr>
          <w:rFonts w:ascii="Abadi" w:eastAsia="Times New Roman" w:hAnsi="Abadi" w:cs="Times New Roman"/>
          <w:kern w:val="0"/>
          <w:sz w:val="28"/>
          <w:szCs w:val="28"/>
          <w:lang w:eastAsia="en-AE"/>
          <w14:ligatures w14:val="none"/>
        </w:rPr>
        <w:t xml:space="preserve"> In the Central African Republic, textile recycling efforts have been launched to reduce waste, focusing on repurposing discarded clothing for local use and contributing to sustainable fashion practices.</w:t>
      </w:r>
    </w:p>
    <w:p w14:paraId="36938701"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Agriculture Practices</w:t>
      </w:r>
    </w:p>
    <w:p w14:paraId="54AF013C"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agriculture practices involve using environmentally friendly methods to cultivate crops and raise livestock, minimizing the impact on natural resources. These practices include organic farming, agroforestry, and conservation tillage. Implementing sustainable agriculture initiatives in Palestine can improve food security, enhance soil health, and reduce the environmental impact of farming. This approach supports the development of resilient agricultural systems and promotes environmental sustainability.</w:t>
      </w:r>
    </w:p>
    <w:p w14:paraId="58CF4CC3"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5408794" w14:textId="0175C522" w:rsidR="004175D4" w:rsidRPr="004175D4" w:rsidRDefault="004175D4" w:rsidP="007A3043">
      <w:pPr>
        <w:pStyle w:val="ListParagraph"/>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5D4">
        <w:rPr>
          <w:rFonts w:ascii="Abadi" w:eastAsia="Times New Roman" w:hAnsi="Abadi" w:cs="Times New Roman"/>
          <w:b/>
          <w:bCs/>
          <w:kern w:val="0"/>
          <w:sz w:val="28"/>
          <w:szCs w:val="28"/>
          <w:lang w:eastAsia="en-AE"/>
          <w14:ligatures w14:val="none"/>
        </w:rPr>
        <w:t>South Sudan’s Organic Farming Initiatives:</w:t>
      </w:r>
      <w:r w:rsidRPr="004175D4">
        <w:rPr>
          <w:rFonts w:ascii="Abadi" w:eastAsia="Times New Roman" w:hAnsi="Abadi" w:cs="Times New Roman"/>
          <w:kern w:val="0"/>
          <w:sz w:val="28"/>
          <w:szCs w:val="28"/>
          <w:lang w:eastAsia="en-AE"/>
          <w14:ligatures w14:val="none"/>
        </w:rPr>
        <w:t xml:space="preserve"> South Sudan, facing food insecurity due to conflict, has embraced sustainable agriculture practices such as organic farming and agroforestry. These initiatives aim to improve soil health and boost food production while minimizing environmental impact.</w:t>
      </w:r>
    </w:p>
    <w:p w14:paraId="790B35A5" w14:textId="65A236C0" w:rsidR="004175D4" w:rsidRPr="004175D4" w:rsidRDefault="004175D4" w:rsidP="007A3043">
      <w:pPr>
        <w:pStyle w:val="ListParagraph"/>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5D4">
        <w:rPr>
          <w:rFonts w:ascii="Abadi" w:eastAsia="Times New Roman" w:hAnsi="Abadi" w:cs="Times New Roman"/>
          <w:b/>
          <w:bCs/>
          <w:kern w:val="0"/>
          <w:sz w:val="28"/>
          <w:szCs w:val="28"/>
          <w:lang w:eastAsia="en-AE"/>
          <w14:ligatures w14:val="none"/>
        </w:rPr>
        <w:lastRenderedPageBreak/>
        <w:t>Sierra Leone’s Agroforestry and Conservation Tillage Programs:</w:t>
      </w:r>
      <w:r w:rsidRPr="004175D4">
        <w:rPr>
          <w:rFonts w:ascii="Abadi" w:eastAsia="Times New Roman" w:hAnsi="Abadi" w:cs="Times New Roman"/>
          <w:kern w:val="0"/>
          <w:sz w:val="28"/>
          <w:szCs w:val="28"/>
          <w:lang w:eastAsia="en-AE"/>
          <w14:ligatures w14:val="none"/>
        </w:rPr>
        <w:t xml:space="preserve"> In post-conflict Sierra Leone, agroforestry and conservation tillage practices are being implemented to restore degraded lands and enhance food security, promoting environmental sustainability.</w:t>
      </w:r>
    </w:p>
    <w:p w14:paraId="2B27B58B" w14:textId="3E16003D" w:rsidR="004175D4" w:rsidRPr="004175D4" w:rsidRDefault="004175D4" w:rsidP="007A3043">
      <w:pPr>
        <w:pStyle w:val="ListParagraph"/>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5D4">
        <w:rPr>
          <w:rFonts w:ascii="Abadi" w:eastAsia="Times New Roman" w:hAnsi="Abadi" w:cs="Times New Roman"/>
          <w:b/>
          <w:bCs/>
          <w:kern w:val="0"/>
          <w:sz w:val="28"/>
          <w:szCs w:val="28"/>
          <w:lang w:eastAsia="en-AE"/>
          <w14:ligatures w14:val="none"/>
        </w:rPr>
        <w:t>Liberia’s Organic Agriculture Projects:</w:t>
      </w:r>
      <w:r w:rsidRPr="004175D4">
        <w:rPr>
          <w:rFonts w:ascii="Abadi" w:eastAsia="Times New Roman" w:hAnsi="Abadi" w:cs="Times New Roman"/>
          <w:kern w:val="0"/>
          <w:sz w:val="28"/>
          <w:szCs w:val="28"/>
          <w:lang w:eastAsia="en-AE"/>
          <w14:ligatures w14:val="none"/>
        </w:rPr>
        <w:t xml:space="preserve"> Liberia is adopting sustainable farming methods to increase food security in post-conflict regions, focusing on organic agriculture and conservation practices to improve soil quality and reduce dependency on chemical fertilizers.</w:t>
      </w:r>
    </w:p>
    <w:p w14:paraId="03DAC198"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Zero-Waste Programs</w:t>
      </w:r>
    </w:p>
    <w:p w14:paraId="7A418BC7"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Zero-waste programs aim to minimize waste generation by promoting recycling, composting, and sustainable consumption practices. These programs involve setting ambitious waste reduction goals, implementing waste diversion strategies, and encouraging community participation. Implementing zero-waste programs in Palestine can reduce the volume of waste sent to landfills, promote environmental sustainability, and foster a culture of responsible consumption. This approach addresses the challenges of waste management and supports sustainable development goals.</w:t>
      </w:r>
    </w:p>
    <w:p w14:paraId="3F9C4DE6"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6EEF08E" w14:textId="3B852335" w:rsidR="00895008" w:rsidRPr="00895008" w:rsidRDefault="00895008" w:rsidP="007A3043">
      <w:pPr>
        <w:pStyle w:val="ListParagraph"/>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95008">
        <w:rPr>
          <w:rFonts w:ascii="Abadi" w:eastAsia="Times New Roman" w:hAnsi="Abadi" w:cs="Times New Roman"/>
          <w:b/>
          <w:bCs/>
          <w:kern w:val="0"/>
          <w:sz w:val="28"/>
          <w:szCs w:val="28"/>
          <w:lang w:eastAsia="en-AE"/>
          <w14:ligatures w14:val="none"/>
        </w:rPr>
        <w:t>Syria’s Waste Management Recovery Initiatives:</w:t>
      </w:r>
      <w:r w:rsidRPr="00895008">
        <w:rPr>
          <w:rFonts w:ascii="Abadi" w:eastAsia="Times New Roman" w:hAnsi="Abadi" w:cs="Times New Roman"/>
          <w:kern w:val="0"/>
          <w:sz w:val="28"/>
          <w:szCs w:val="28"/>
          <w:lang w:eastAsia="en-AE"/>
          <w14:ligatures w14:val="none"/>
        </w:rPr>
        <w:t xml:space="preserve"> In Syria, zero-waste programs have been introduced as part of recovery efforts in war-torn areas. These programs aim to minimize waste sent to landfills through recycling and composting, fostering community involvement in sustainable waste management.</w:t>
      </w:r>
    </w:p>
    <w:p w14:paraId="2F114155" w14:textId="79F86AF6" w:rsidR="00895008" w:rsidRPr="00895008" w:rsidRDefault="00895008" w:rsidP="007A3043">
      <w:pPr>
        <w:pStyle w:val="ListParagraph"/>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95008">
        <w:rPr>
          <w:rFonts w:ascii="Abadi" w:eastAsia="Times New Roman" w:hAnsi="Abadi" w:cs="Times New Roman"/>
          <w:b/>
          <w:bCs/>
          <w:kern w:val="0"/>
          <w:sz w:val="28"/>
          <w:szCs w:val="28"/>
          <w:lang w:eastAsia="en-AE"/>
          <w14:ligatures w14:val="none"/>
        </w:rPr>
        <w:t>Iraq’s Waste Reduction and Recycling Projects:</w:t>
      </w:r>
      <w:r w:rsidRPr="00895008">
        <w:rPr>
          <w:rFonts w:ascii="Abadi" w:eastAsia="Times New Roman" w:hAnsi="Abadi" w:cs="Times New Roman"/>
          <w:kern w:val="0"/>
          <w:sz w:val="28"/>
          <w:szCs w:val="28"/>
          <w:lang w:eastAsia="en-AE"/>
          <w14:ligatures w14:val="none"/>
        </w:rPr>
        <w:t xml:space="preserve"> Iraq is actively promoting zero-waste initiatives to manage growing waste concerns. Recycling programs, composting, and community engagement are key elements in reducing waste generation and landfill use in post-conflict cities.</w:t>
      </w:r>
    </w:p>
    <w:p w14:paraId="4E44A221" w14:textId="6EB6157A" w:rsidR="004175D4" w:rsidRPr="00895008" w:rsidRDefault="00895008" w:rsidP="007A3043">
      <w:pPr>
        <w:pStyle w:val="ListParagraph"/>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95008">
        <w:rPr>
          <w:rFonts w:ascii="Abadi" w:eastAsia="Times New Roman" w:hAnsi="Abadi" w:cs="Times New Roman"/>
          <w:b/>
          <w:bCs/>
          <w:kern w:val="0"/>
          <w:sz w:val="28"/>
          <w:szCs w:val="28"/>
          <w:lang w:eastAsia="en-AE"/>
          <w14:ligatures w14:val="none"/>
        </w:rPr>
        <w:t>Democratic Republic of Congo’s (DRC) Zero-Waste Efforts:</w:t>
      </w:r>
      <w:r w:rsidRPr="00895008">
        <w:rPr>
          <w:rFonts w:ascii="Abadi" w:eastAsia="Times New Roman" w:hAnsi="Abadi" w:cs="Times New Roman"/>
          <w:kern w:val="0"/>
          <w:sz w:val="28"/>
          <w:szCs w:val="28"/>
          <w:lang w:eastAsia="en-AE"/>
          <w14:ligatures w14:val="none"/>
        </w:rPr>
        <w:t xml:space="preserve"> The DRC has launched zero-waste programs in urban areas to address waste management issues. These efforts focus on increasing recycling rates, promoting composting, and reducing the volume of waste sent to landfills.</w:t>
      </w:r>
    </w:p>
    <w:p w14:paraId="1040DEE0"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Projects</w:t>
      </w:r>
    </w:p>
    <w:p w14:paraId="23B2F771"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Developing renewable energy projects, such as solar, wind, and hydroelectric power, can provide sustainable energy solutions and reduce reliance on fossil fuels. These projects help mitigate climate change, </w:t>
      </w:r>
      <w:r>
        <w:rPr>
          <w:rFonts w:ascii="Abadi" w:eastAsia="Times New Roman" w:hAnsi="Abadi" w:cs="Times New Roman"/>
          <w:kern w:val="0"/>
          <w:sz w:val="28"/>
          <w:szCs w:val="28"/>
          <w:lang w:eastAsia="en-AE"/>
          <w14:ligatures w14:val="none"/>
        </w:rPr>
        <w:lastRenderedPageBreak/>
        <w:t>improve energy security, and promote economic development. Implementing renewable energy initiatives in Palestine can address the region’s energy challenges, reduce greenhouse gas emissions, and create job opportunities. This approach aligns with global efforts to transition to a low-carbon economy and supports sustainable development.</w:t>
      </w:r>
    </w:p>
    <w:p w14:paraId="23CB6924"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948BD9A" w14:textId="72B6287B" w:rsidR="00F656C8" w:rsidRPr="00F656C8" w:rsidRDefault="00F656C8" w:rsidP="007A3043">
      <w:pPr>
        <w:pStyle w:val="ListParagraph"/>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656C8">
        <w:rPr>
          <w:rFonts w:ascii="Abadi" w:eastAsia="Times New Roman" w:hAnsi="Abadi" w:cs="Times New Roman"/>
          <w:b/>
          <w:bCs/>
          <w:kern w:val="0"/>
          <w:sz w:val="28"/>
          <w:szCs w:val="28"/>
          <w:lang w:eastAsia="en-AE"/>
          <w14:ligatures w14:val="none"/>
        </w:rPr>
        <w:t>Syria’s Solar Energy Projects:</w:t>
      </w:r>
      <w:r w:rsidRPr="00F656C8">
        <w:rPr>
          <w:rFonts w:ascii="Abadi" w:eastAsia="Times New Roman" w:hAnsi="Abadi" w:cs="Times New Roman"/>
          <w:kern w:val="0"/>
          <w:sz w:val="28"/>
          <w:szCs w:val="28"/>
          <w:lang w:eastAsia="en-AE"/>
          <w14:ligatures w14:val="none"/>
        </w:rPr>
        <w:t xml:space="preserve"> Post-conflict Syria has started to invest in solar energy as a sustainable alternative to unreliable power grids. These initiatives aim to reduce reliance on fossil fuels, provide clean energy, and create employment opportunities in renewable energy sectors.</w:t>
      </w:r>
    </w:p>
    <w:p w14:paraId="47CFEAF5" w14:textId="3CC19F79" w:rsidR="00F656C8" w:rsidRPr="00F656C8" w:rsidRDefault="00F656C8" w:rsidP="007A3043">
      <w:pPr>
        <w:pStyle w:val="ListParagraph"/>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656C8">
        <w:rPr>
          <w:rFonts w:ascii="Abadi" w:eastAsia="Times New Roman" w:hAnsi="Abadi" w:cs="Times New Roman"/>
          <w:b/>
          <w:bCs/>
          <w:kern w:val="0"/>
          <w:sz w:val="28"/>
          <w:szCs w:val="28"/>
          <w:lang w:eastAsia="en-AE"/>
          <w14:ligatures w14:val="none"/>
        </w:rPr>
        <w:t>Yemen’s Solar Power Solutions:</w:t>
      </w:r>
      <w:r w:rsidRPr="00F656C8">
        <w:rPr>
          <w:rFonts w:ascii="Abadi" w:eastAsia="Times New Roman" w:hAnsi="Abadi" w:cs="Times New Roman"/>
          <w:kern w:val="0"/>
          <w:sz w:val="28"/>
          <w:szCs w:val="28"/>
          <w:lang w:eastAsia="en-AE"/>
          <w14:ligatures w14:val="none"/>
        </w:rPr>
        <w:t xml:space="preserve"> In Yemen, where access to energy is a critical challenge, solar power projects have been launched to provide renewable energy to underserved areas. These efforts are helping to reduce reliance on expensive and scarce fossil fuels while promoting environmental sustainability.</w:t>
      </w:r>
    </w:p>
    <w:p w14:paraId="574F227F" w14:textId="0E7594A5" w:rsidR="00895008" w:rsidRPr="00F656C8" w:rsidRDefault="00F656C8" w:rsidP="007A3043">
      <w:pPr>
        <w:pStyle w:val="ListParagraph"/>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F656C8">
        <w:rPr>
          <w:rFonts w:ascii="Abadi" w:eastAsia="Times New Roman" w:hAnsi="Abadi" w:cs="Times New Roman"/>
          <w:b/>
          <w:bCs/>
          <w:kern w:val="0"/>
          <w:sz w:val="28"/>
          <w:szCs w:val="28"/>
          <w:lang w:eastAsia="en-AE"/>
          <w14:ligatures w14:val="none"/>
        </w:rPr>
        <w:t>Somalia’s Renewable Energy Developments:</w:t>
      </w:r>
      <w:r w:rsidRPr="00F656C8">
        <w:rPr>
          <w:rFonts w:ascii="Abadi" w:eastAsia="Times New Roman" w:hAnsi="Abadi" w:cs="Times New Roman"/>
          <w:kern w:val="0"/>
          <w:sz w:val="28"/>
          <w:szCs w:val="28"/>
          <w:lang w:eastAsia="en-AE"/>
          <w14:ligatures w14:val="none"/>
        </w:rPr>
        <w:t xml:space="preserve"> Somalia is implementing renewable energy projects, focusing on solar and wind power to address the country’s energy challenges. These initiatives are critical for reducing greenhouse gas emissions and improving energy access in remote regions.</w:t>
      </w:r>
    </w:p>
    <w:p w14:paraId="4BBF611B"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Urban Green Spaces</w:t>
      </w:r>
    </w:p>
    <w:p w14:paraId="07FD317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Creating and maintaining urban green spaces, such as parks, community gardens, and green roofs, enhances the quality of life in cities, improves air quality, and provides recreational opportunities. Urban green spaces also help manage stormwater, reduce urban heat islands, and support biodiversity. Implementing urban green space initiatives in Palestine can improve urban livability, promote environmental sustainability, and foster community well-being. This approach addresses the need for green infrastructure in urban areas and supports sustainable urban development.</w:t>
      </w:r>
    </w:p>
    <w:p w14:paraId="1760325F"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7530572" w14:textId="6BBF6D9C" w:rsidR="00A11D1A" w:rsidRPr="00A11D1A" w:rsidRDefault="00A11D1A" w:rsidP="007A3043">
      <w:pPr>
        <w:pStyle w:val="ListParagraph"/>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11D1A">
        <w:rPr>
          <w:rFonts w:ascii="Abadi" w:eastAsia="Times New Roman" w:hAnsi="Abadi" w:cs="Times New Roman"/>
          <w:b/>
          <w:bCs/>
          <w:kern w:val="0"/>
          <w:sz w:val="28"/>
          <w:szCs w:val="28"/>
          <w:lang w:eastAsia="en-AE"/>
          <w14:ligatures w14:val="none"/>
        </w:rPr>
        <w:t>Somalia’s Urban Green Initiatives:</w:t>
      </w:r>
      <w:r w:rsidRPr="00A11D1A">
        <w:rPr>
          <w:rFonts w:ascii="Abadi" w:eastAsia="Times New Roman" w:hAnsi="Abadi" w:cs="Times New Roman"/>
          <w:kern w:val="0"/>
          <w:sz w:val="28"/>
          <w:szCs w:val="28"/>
          <w:lang w:eastAsia="en-AE"/>
          <w14:ligatures w14:val="none"/>
        </w:rPr>
        <w:t xml:space="preserve"> Despite the ongoing challenges of conflict and environmental degradation, Somalia is developing urban green spaces in Mogadishu to provide recreational areas, improve air quality, and create communal spaces for residents, promoting environmental sustainability.</w:t>
      </w:r>
    </w:p>
    <w:p w14:paraId="107C2F48" w14:textId="5D885734" w:rsidR="00A11D1A" w:rsidRPr="00A11D1A" w:rsidRDefault="00A11D1A" w:rsidP="007A3043">
      <w:pPr>
        <w:pStyle w:val="ListParagraph"/>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11D1A">
        <w:rPr>
          <w:rFonts w:ascii="Abadi" w:eastAsia="Times New Roman" w:hAnsi="Abadi" w:cs="Times New Roman"/>
          <w:b/>
          <w:bCs/>
          <w:kern w:val="0"/>
          <w:sz w:val="28"/>
          <w:szCs w:val="28"/>
          <w:lang w:eastAsia="en-AE"/>
          <w14:ligatures w14:val="none"/>
        </w:rPr>
        <w:t>Afghanistan’s Green Space Projects:</w:t>
      </w:r>
      <w:r w:rsidRPr="00A11D1A">
        <w:rPr>
          <w:rFonts w:ascii="Abadi" w:eastAsia="Times New Roman" w:hAnsi="Abadi" w:cs="Times New Roman"/>
          <w:kern w:val="0"/>
          <w:sz w:val="28"/>
          <w:szCs w:val="28"/>
          <w:lang w:eastAsia="en-AE"/>
          <w14:ligatures w14:val="none"/>
        </w:rPr>
        <w:t xml:space="preserve"> Afghanistan is working on creating urban parks and green roofs in cities like Kabul to manage </w:t>
      </w:r>
      <w:r w:rsidRPr="00A11D1A">
        <w:rPr>
          <w:rFonts w:ascii="Abadi" w:eastAsia="Times New Roman" w:hAnsi="Abadi" w:cs="Times New Roman"/>
          <w:kern w:val="0"/>
          <w:sz w:val="28"/>
          <w:szCs w:val="28"/>
          <w:lang w:eastAsia="en-AE"/>
          <w14:ligatures w14:val="none"/>
        </w:rPr>
        <w:lastRenderedPageBreak/>
        <w:t>stormwater, mitigate the urban heat island effect, and foster biodiversity, all while addressing the challenges of conflict and instability.</w:t>
      </w:r>
    </w:p>
    <w:p w14:paraId="277CC6EA" w14:textId="072E973B" w:rsidR="00F656C8" w:rsidRPr="00A11D1A" w:rsidRDefault="00A11D1A" w:rsidP="007A3043">
      <w:pPr>
        <w:pStyle w:val="ListParagraph"/>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11D1A">
        <w:rPr>
          <w:rFonts w:ascii="Abadi" w:eastAsia="Times New Roman" w:hAnsi="Abadi" w:cs="Times New Roman"/>
          <w:b/>
          <w:bCs/>
          <w:kern w:val="0"/>
          <w:sz w:val="28"/>
          <w:szCs w:val="28"/>
          <w:lang w:eastAsia="en-AE"/>
          <w14:ligatures w14:val="none"/>
        </w:rPr>
        <w:t>Sudan’s Community Green Spaces:</w:t>
      </w:r>
      <w:r w:rsidRPr="00A11D1A">
        <w:rPr>
          <w:rFonts w:ascii="Abadi" w:eastAsia="Times New Roman" w:hAnsi="Abadi" w:cs="Times New Roman"/>
          <w:kern w:val="0"/>
          <w:sz w:val="28"/>
          <w:szCs w:val="28"/>
          <w:lang w:eastAsia="en-AE"/>
          <w14:ligatures w14:val="none"/>
        </w:rPr>
        <w:t xml:space="preserve"> Sudan has initiated efforts in cities such as Khartoum to establish community green spaces, offering recreational areas and improving air quality, even as the country grapples with economic and environmental hardships.</w:t>
      </w:r>
    </w:p>
    <w:p w14:paraId="5A12B029"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Plastic Waste Reduction Campaigns</w:t>
      </w:r>
    </w:p>
    <w:p w14:paraId="19FCE90B"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Plastic waste reduction campaigns raise awareness about the environmental impact of plastic pollution and promote alternatives to single-use plastics. These campaigns can include educational programs, public service announcements, and policy advocacy to encourage sustainable consumption practices. Implementing plastic waste reduction campaigns in Palestine can reduce plastic pollution, promote responsible consumption, and support environmental conservation. This approach addresses the challenges of plastic waste and aligns with global efforts to reduce plastic use.</w:t>
      </w:r>
    </w:p>
    <w:p w14:paraId="1684FDC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7332297" w14:textId="6033F180" w:rsidR="00120B30" w:rsidRPr="00120B30" w:rsidRDefault="00120B30" w:rsidP="007A3043">
      <w:pPr>
        <w:pStyle w:val="ListParagraph"/>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0B30">
        <w:rPr>
          <w:rFonts w:ascii="Abadi" w:eastAsia="Times New Roman" w:hAnsi="Abadi" w:cs="Times New Roman"/>
          <w:b/>
          <w:bCs/>
          <w:kern w:val="0"/>
          <w:sz w:val="28"/>
          <w:szCs w:val="28"/>
          <w:lang w:eastAsia="en-AE"/>
          <w14:ligatures w14:val="none"/>
        </w:rPr>
        <w:t>Haiti’s Plastic Waste Reduction Initiatives:</w:t>
      </w:r>
      <w:r w:rsidRPr="00120B30">
        <w:rPr>
          <w:rFonts w:ascii="Abadi" w:eastAsia="Times New Roman" w:hAnsi="Abadi" w:cs="Times New Roman"/>
          <w:kern w:val="0"/>
          <w:sz w:val="28"/>
          <w:szCs w:val="28"/>
          <w:lang w:eastAsia="en-AE"/>
          <w14:ligatures w14:val="none"/>
        </w:rPr>
        <w:t xml:space="preserve"> Haiti has launched several campaigns aimed at reducing plastic pollution, focusing on educating the public about the environmental harm caused by single-use plastics and promoting sustainable alternatives </w:t>
      </w:r>
      <w:proofErr w:type="gramStart"/>
      <w:r w:rsidRPr="00120B30">
        <w:rPr>
          <w:rFonts w:ascii="Abadi" w:eastAsia="Times New Roman" w:hAnsi="Abadi" w:cs="Times New Roman"/>
          <w:kern w:val="0"/>
          <w:sz w:val="28"/>
          <w:szCs w:val="28"/>
          <w:lang w:eastAsia="en-AE"/>
          <w14:ligatures w14:val="none"/>
        </w:rPr>
        <w:t>in an effort to</w:t>
      </w:r>
      <w:proofErr w:type="gramEnd"/>
      <w:r w:rsidRPr="00120B30">
        <w:rPr>
          <w:rFonts w:ascii="Abadi" w:eastAsia="Times New Roman" w:hAnsi="Abadi" w:cs="Times New Roman"/>
          <w:kern w:val="0"/>
          <w:sz w:val="28"/>
          <w:szCs w:val="28"/>
          <w:lang w:eastAsia="en-AE"/>
          <w14:ligatures w14:val="none"/>
        </w:rPr>
        <w:t xml:space="preserve"> protect the country’s fragile ecosystems.</w:t>
      </w:r>
    </w:p>
    <w:p w14:paraId="522F8DC6" w14:textId="1E4A62AF" w:rsidR="00120B30" w:rsidRPr="00120B30" w:rsidRDefault="00120B30" w:rsidP="007A3043">
      <w:pPr>
        <w:pStyle w:val="ListParagraph"/>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0B30">
        <w:rPr>
          <w:rFonts w:ascii="Abadi" w:eastAsia="Times New Roman" w:hAnsi="Abadi" w:cs="Times New Roman"/>
          <w:b/>
          <w:bCs/>
          <w:kern w:val="0"/>
          <w:sz w:val="28"/>
          <w:szCs w:val="28"/>
          <w:lang w:eastAsia="en-AE"/>
          <w14:ligatures w14:val="none"/>
        </w:rPr>
        <w:t>South Sudan’s Plastic Waste Reduction Efforts:</w:t>
      </w:r>
      <w:r w:rsidRPr="00120B30">
        <w:rPr>
          <w:rFonts w:ascii="Abadi" w:eastAsia="Times New Roman" w:hAnsi="Abadi" w:cs="Times New Roman"/>
          <w:kern w:val="0"/>
          <w:sz w:val="28"/>
          <w:szCs w:val="28"/>
          <w:lang w:eastAsia="en-AE"/>
          <w14:ligatures w14:val="none"/>
        </w:rPr>
        <w:t xml:space="preserve"> South Sudan is working to address plastic waste through educational campaigns and policy advocacy, encouraging the use of eco-friendly alternatives and reducing plastic consumption in urban areas as part of broader environmental conservation efforts.</w:t>
      </w:r>
    </w:p>
    <w:p w14:paraId="1BA5D713" w14:textId="055EBB40" w:rsidR="00120B30" w:rsidRPr="00120B30" w:rsidRDefault="00120B30" w:rsidP="007A3043">
      <w:pPr>
        <w:pStyle w:val="ListParagraph"/>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0B30">
        <w:rPr>
          <w:rFonts w:ascii="Abadi" w:eastAsia="Times New Roman" w:hAnsi="Abadi" w:cs="Times New Roman"/>
          <w:b/>
          <w:bCs/>
          <w:kern w:val="0"/>
          <w:sz w:val="28"/>
          <w:szCs w:val="28"/>
          <w:lang w:eastAsia="en-AE"/>
          <w14:ligatures w14:val="none"/>
        </w:rPr>
        <w:t>Democratic Republic of the Congo’s Plastic Pollution Campaigns:</w:t>
      </w:r>
      <w:r w:rsidRPr="00120B30">
        <w:rPr>
          <w:rFonts w:ascii="Abadi" w:eastAsia="Times New Roman" w:hAnsi="Abadi" w:cs="Times New Roman"/>
          <w:kern w:val="0"/>
          <w:sz w:val="28"/>
          <w:szCs w:val="28"/>
          <w:lang w:eastAsia="en-AE"/>
          <w14:ligatures w14:val="none"/>
        </w:rPr>
        <w:t xml:space="preserve"> The DRC has initiated campaigns to combat plastic waste, raising awareness about its environmental impact and advocating for the reduction of single-use plastics, particularly in cities like Kinshasa, where waste management is a growing concern.</w:t>
      </w:r>
    </w:p>
    <w:p w14:paraId="2D432C2A"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Organic Waste Digestion Systems</w:t>
      </w:r>
    </w:p>
    <w:p w14:paraId="05020D05"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Organic waste digestion systems, such as anaerobic digesters, convert organic waste into biogas and nutrient-rich digestate. These systems provide a sustainable waste management solution and produce renewable energy and valuable soil amendments. Implementing organic waste </w:t>
      </w:r>
      <w:r>
        <w:rPr>
          <w:rFonts w:ascii="Abadi" w:eastAsia="Times New Roman" w:hAnsi="Abadi" w:cs="Times New Roman"/>
          <w:kern w:val="0"/>
          <w:sz w:val="28"/>
          <w:szCs w:val="28"/>
          <w:lang w:eastAsia="en-AE"/>
          <w14:ligatures w14:val="none"/>
        </w:rPr>
        <w:lastRenderedPageBreak/>
        <w:t>digestion systems in Palestine can manage organic waste effectively, reduce landfill use, and generate renewable energy. This approach addresses the challenges of organic waste management and supports sustainable agriculture and energy production.</w:t>
      </w:r>
    </w:p>
    <w:p w14:paraId="3ABA306A"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78C39E1" w14:textId="442953B8" w:rsidR="00120B30" w:rsidRPr="00120B30" w:rsidRDefault="00120B30" w:rsidP="007A3043">
      <w:pPr>
        <w:pStyle w:val="ListParagraph"/>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0B30">
        <w:rPr>
          <w:rFonts w:ascii="Abadi" w:eastAsia="Times New Roman" w:hAnsi="Abadi" w:cs="Times New Roman"/>
          <w:b/>
          <w:bCs/>
          <w:kern w:val="0"/>
          <w:sz w:val="28"/>
          <w:szCs w:val="28"/>
          <w:lang w:eastAsia="en-AE"/>
          <w14:ligatures w14:val="none"/>
        </w:rPr>
        <w:t>Nepal’s Organic Waste Digesters:</w:t>
      </w:r>
      <w:r w:rsidRPr="00120B30">
        <w:rPr>
          <w:rFonts w:ascii="Abadi" w:eastAsia="Times New Roman" w:hAnsi="Abadi" w:cs="Times New Roman"/>
          <w:kern w:val="0"/>
          <w:sz w:val="28"/>
          <w:szCs w:val="28"/>
          <w:lang w:eastAsia="en-AE"/>
          <w14:ligatures w14:val="none"/>
        </w:rPr>
        <w:t xml:space="preserve"> Nepal is implementing organic waste digestion systems in cities like Kathmandu, converting organic waste into biogas and nutrient-rich compost. These projects help manage waste, produce renewable energy, and support sustainable agriculture.</w:t>
      </w:r>
    </w:p>
    <w:p w14:paraId="42FA3CD0" w14:textId="6B48343F" w:rsidR="00120B30" w:rsidRPr="00120B30" w:rsidRDefault="00120B30" w:rsidP="007A3043">
      <w:pPr>
        <w:pStyle w:val="ListParagraph"/>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0B30">
        <w:rPr>
          <w:rFonts w:ascii="Abadi" w:eastAsia="Times New Roman" w:hAnsi="Abadi" w:cs="Times New Roman"/>
          <w:b/>
          <w:bCs/>
          <w:kern w:val="0"/>
          <w:sz w:val="28"/>
          <w:szCs w:val="28"/>
          <w:lang w:eastAsia="en-AE"/>
          <w14:ligatures w14:val="none"/>
        </w:rPr>
        <w:t>Ethiopia’s Anaerobic Digestion Projects:</w:t>
      </w:r>
      <w:r w:rsidRPr="00120B30">
        <w:rPr>
          <w:rFonts w:ascii="Abadi" w:eastAsia="Times New Roman" w:hAnsi="Abadi" w:cs="Times New Roman"/>
          <w:kern w:val="0"/>
          <w:sz w:val="28"/>
          <w:szCs w:val="28"/>
          <w:lang w:eastAsia="en-AE"/>
          <w14:ligatures w14:val="none"/>
        </w:rPr>
        <w:t xml:space="preserve"> Ethiopia is developing anaerobic digestion systems to process organic waste and generate renewable energy in urban areas like Addis Ababa, addressing both waste management and energy production challenges.</w:t>
      </w:r>
    </w:p>
    <w:p w14:paraId="52576458" w14:textId="14FBC1F8" w:rsidR="00120B30" w:rsidRPr="00120B30" w:rsidRDefault="00120B30" w:rsidP="007A3043">
      <w:pPr>
        <w:pStyle w:val="ListParagraph"/>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20B30">
        <w:rPr>
          <w:rFonts w:ascii="Abadi" w:eastAsia="Times New Roman" w:hAnsi="Abadi" w:cs="Times New Roman"/>
          <w:b/>
          <w:bCs/>
          <w:kern w:val="0"/>
          <w:sz w:val="28"/>
          <w:szCs w:val="28"/>
          <w:lang w:eastAsia="en-AE"/>
          <w14:ligatures w14:val="none"/>
        </w:rPr>
        <w:t>Myanmar’s Biogas Initiatives:</w:t>
      </w:r>
      <w:r w:rsidRPr="00120B30">
        <w:rPr>
          <w:rFonts w:ascii="Abadi" w:eastAsia="Times New Roman" w:hAnsi="Abadi" w:cs="Times New Roman"/>
          <w:kern w:val="0"/>
          <w:sz w:val="28"/>
          <w:szCs w:val="28"/>
          <w:lang w:eastAsia="en-AE"/>
          <w14:ligatures w14:val="none"/>
        </w:rPr>
        <w:t xml:space="preserve"> Myanmar has introduced biogas systems in urban </w:t>
      </w:r>
      <w:proofErr w:type="spellStart"/>
      <w:r w:rsidRPr="00120B30">
        <w:rPr>
          <w:rFonts w:ascii="Abadi" w:eastAsia="Times New Roman" w:hAnsi="Abadi" w:cs="Times New Roman"/>
          <w:kern w:val="0"/>
          <w:sz w:val="28"/>
          <w:szCs w:val="28"/>
          <w:lang w:eastAsia="en-AE"/>
          <w14:ligatures w14:val="none"/>
        </w:rPr>
        <w:t>centers</w:t>
      </w:r>
      <w:proofErr w:type="spellEnd"/>
      <w:r w:rsidRPr="00120B30">
        <w:rPr>
          <w:rFonts w:ascii="Abadi" w:eastAsia="Times New Roman" w:hAnsi="Abadi" w:cs="Times New Roman"/>
          <w:kern w:val="0"/>
          <w:sz w:val="28"/>
          <w:szCs w:val="28"/>
          <w:lang w:eastAsia="en-AE"/>
          <w14:ligatures w14:val="none"/>
        </w:rPr>
        <w:t xml:space="preserve"> like Yangon to manage organic waste and produce renewable energy, contributing to sustainable waste management and energy solutions.</w:t>
      </w:r>
    </w:p>
    <w:p w14:paraId="1D92EA3A" w14:textId="77777777" w:rsidR="00376A5F" w:rsidRDefault="00376A5F" w:rsidP="003979BB">
      <w:pPr>
        <w:numPr>
          <w:ilvl w:val="0"/>
          <w:numId w:val="18"/>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Green Job Training Programs</w:t>
      </w:r>
    </w:p>
    <w:p w14:paraId="28306A4B"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Green job training programs provide education and skills development in sustainable industries, such as renewable energy, waste management, and environmental conservation. These programs create job opportunities, support economic development, and promote environmental sustainability. Implementing green job training programs in Palestine can address unemployment, support the growth of the green economy, and develop a skilled workforce for sustainable industries. This approach aligns with global efforts to transition to a sustainable economy and supports social and economic development.</w:t>
      </w:r>
    </w:p>
    <w:p w14:paraId="646A9410"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842EDF0" w14:textId="585B5FB5" w:rsidR="002F3638" w:rsidRPr="002F3638" w:rsidRDefault="002F3638" w:rsidP="007A3043">
      <w:pPr>
        <w:pStyle w:val="ListParagraph"/>
        <w:numPr>
          <w:ilvl w:val="0"/>
          <w:numId w:val="26"/>
        </w:numPr>
        <w:rPr>
          <w:rFonts w:ascii="Abadi" w:eastAsia="Times New Roman" w:hAnsi="Abadi" w:cs="Times New Roman"/>
          <w:kern w:val="0"/>
          <w:sz w:val="28"/>
          <w:szCs w:val="28"/>
          <w:lang w:eastAsia="en-AE"/>
          <w14:ligatures w14:val="none"/>
        </w:rPr>
      </w:pPr>
      <w:r w:rsidRPr="002F3638">
        <w:rPr>
          <w:rFonts w:ascii="Abadi" w:eastAsia="Times New Roman" w:hAnsi="Abadi" w:cs="Times New Roman"/>
          <w:b/>
          <w:bCs/>
          <w:kern w:val="0"/>
          <w:sz w:val="28"/>
          <w:szCs w:val="28"/>
          <w:lang w:eastAsia="en-AE"/>
          <w14:ligatures w14:val="none"/>
        </w:rPr>
        <w:t xml:space="preserve">Sierra Leone’s Green Job Training Programs: </w:t>
      </w:r>
      <w:r w:rsidRPr="002F3638">
        <w:rPr>
          <w:rFonts w:ascii="Abadi" w:eastAsia="Times New Roman" w:hAnsi="Abadi" w:cs="Times New Roman"/>
          <w:kern w:val="0"/>
          <w:sz w:val="28"/>
          <w:szCs w:val="28"/>
          <w:lang w:eastAsia="en-AE"/>
          <w14:ligatures w14:val="none"/>
        </w:rPr>
        <w:t>Sierra Leone is implementing green job training initiatives focusing on renewable energy and sustainable agriculture, aiming to create employment opportunities and support environmental conservation efforts in post-conflict recovery.</w:t>
      </w:r>
    </w:p>
    <w:p w14:paraId="0171F5F2" w14:textId="57CF1E35" w:rsidR="002F3638" w:rsidRPr="002F3638" w:rsidRDefault="002F3638" w:rsidP="007A3043">
      <w:pPr>
        <w:pStyle w:val="ListParagraph"/>
        <w:numPr>
          <w:ilvl w:val="0"/>
          <w:numId w:val="26"/>
        </w:numPr>
        <w:rPr>
          <w:rFonts w:ascii="Abadi" w:eastAsia="Times New Roman" w:hAnsi="Abadi" w:cs="Times New Roman"/>
          <w:kern w:val="0"/>
          <w:sz w:val="28"/>
          <w:szCs w:val="28"/>
          <w:lang w:eastAsia="en-AE"/>
          <w14:ligatures w14:val="none"/>
        </w:rPr>
      </w:pPr>
      <w:r w:rsidRPr="002F3638">
        <w:rPr>
          <w:rFonts w:ascii="Abadi" w:eastAsia="Times New Roman" w:hAnsi="Abadi" w:cs="Times New Roman"/>
          <w:b/>
          <w:bCs/>
          <w:kern w:val="0"/>
          <w:sz w:val="28"/>
          <w:szCs w:val="28"/>
          <w:lang w:eastAsia="en-AE"/>
          <w14:ligatures w14:val="none"/>
        </w:rPr>
        <w:t xml:space="preserve">Mozambique’s Green Skills Development: </w:t>
      </w:r>
      <w:r w:rsidRPr="002F3638">
        <w:rPr>
          <w:rFonts w:ascii="Abadi" w:eastAsia="Times New Roman" w:hAnsi="Abadi" w:cs="Times New Roman"/>
          <w:kern w:val="0"/>
          <w:sz w:val="28"/>
          <w:szCs w:val="28"/>
          <w:lang w:eastAsia="en-AE"/>
          <w14:ligatures w14:val="none"/>
        </w:rPr>
        <w:t>Mozambique offers training programs in waste management and renewable energy to support the green economy and address unemployment, particularly in cities like Maputo, which are vulnerable to climate change.</w:t>
      </w:r>
    </w:p>
    <w:p w14:paraId="009AC5F1" w14:textId="0BF4F9BE" w:rsidR="00376A5F" w:rsidRPr="00B35916" w:rsidRDefault="002F3638" w:rsidP="007A3043">
      <w:pPr>
        <w:pStyle w:val="ListParagraph"/>
        <w:numPr>
          <w:ilvl w:val="0"/>
          <w:numId w:val="26"/>
        </w:numPr>
        <w:rPr>
          <w:rFonts w:ascii="Abadi" w:eastAsia="Times New Roman" w:hAnsi="Abadi" w:cs="Times New Roman"/>
          <w:kern w:val="0"/>
          <w:sz w:val="28"/>
          <w:szCs w:val="28"/>
          <w:lang w:eastAsia="en-AE"/>
          <w14:ligatures w14:val="none"/>
        </w:rPr>
      </w:pPr>
      <w:r w:rsidRPr="002F3638">
        <w:rPr>
          <w:rFonts w:ascii="Abadi" w:eastAsia="Times New Roman" w:hAnsi="Abadi" w:cs="Times New Roman"/>
          <w:b/>
          <w:bCs/>
          <w:kern w:val="0"/>
          <w:sz w:val="28"/>
          <w:szCs w:val="28"/>
          <w:lang w:eastAsia="en-AE"/>
          <w14:ligatures w14:val="none"/>
        </w:rPr>
        <w:lastRenderedPageBreak/>
        <w:t>Zimbabwe’s Green Economy Training:</w:t>
      </w:r>
      <w:r w:rsidRPr="002F3638">
        <w:rPr>
          <w:rFonts w:ascii="Abadi" w:eastAsia="Times New Roman" w:hAnsi="Abadi" w:cs="Times New Roman"/>
          <w:kern w:val="0"/>
          <w:sz w:val="28"/>
          <w:szCs w:val="28"/>
          <w:lang w:eastAsia="en-AE"/>
          <w14:ligatures w14:val="none"/>
        </w:rPr>
        <w:t xml:space="preserve"> Zimbabwe is developing green job training programs that focus on environmental conservation and renewable energy, providing skills and employment opportunities to support economic development and sustainability efforts.</w:t>
      </w:r>
      <w:r w:rsidR="00376A5F" w:rsidRPr="00B35916">
        <w:rPr>
          <w:rFonts w:ascii="Abadi" w:eastAsia="Times New Roman" w:hAnsi="Abadi" w:cs="Times New Roman"/>
          <w:kern w:val="0"/>
          <w:sz w:val="28"/>
          <w:szCs w:val="28"/>
          <w:lang w:eastAsia="en-AE"/>
          <w14:ligatures w14:val="none"/>
        </w:rPr>
        <w:br w:type="page"/>
      </w:r>
    </w:p>
    <w:p w14:paraId="4CA853A4" w14:textId="77777777" w:rsidR="00376A5F" w:rsidRDefault="00376A5F" w:rsidP="002809EB">
      <w:pPr>
        <w:pStyle w:val="Heading1"/>
        <w:pBdr>
          <w:bottom w:val="single" w:sz="4" w:space="1" w:color="auto"/>
        </w:pBdr>
        <w:rPr>
          <w:rFonts w:eastAsia="Times New Roman"/>
          <w:lang w:eastAsia="en-AE"/>
        </w:rPr>
      </w:pPr>
      <w:bookmarkStart w:id="29" w:name="_Toc170148528"/>
      <w:r>
        <w:rPr>
          <w:rFonts w:eastAsia="Times New Roman"/>
          <w:lang w:eastAsia="en-AE"/>
        </w:rPr>
        <w:lastRenderedPageBreak/>
        <w:t>7. Recommendations</w:t>
      </w:r>
      <w:bookmarkEnd w:id="29"/>
      <w:r>
        <w:rPr>
          <w:rFonts w:eastAsia="Times New Roman"/>
          <w:lang w:eastAsia="en-AE"/>
        </w:rPr>
        <w:br/>
      </w:r>
    </w:p>
    <w:p w14:paraId="709D910B"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Comprehensive Waste Management Legislation</w:t>
      </w:r>
    </w:p>
    <w:p w14:paraId="67D24FD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Palestine should develop and enforce comprehensive waste management legislation that outlines clear regulations, responsibilities, and standards for waste handling, recycling, and disposal. This legislation should include specific targets for waste reduction, recycling rates, and the phase-out of harmful disposal practices such as open dumping and burning. By establishing a robust legal framework, Palestine can ensure consistent and effective waste management practices across the region, reduce environmental pollution, and protect public health.</w:t>
      </w:r>
    </w:p>
    <w:p w14:paraId="0A4D432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31B1E33" w14:textId="334A1BD1" w:rsidR="00B35916" w:rsidRPr="00B35916" w:rsidRDefault="00B35916" w:rsidP="007A3043">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35916">
        <w:rPr>
          <w:rFonts w:ascii="Abadi" w:eastAsia="Times New Roman" w:hAnsi="Abadi" w:cs="Times New Roman"/>
          <w:b/>
          <w:bCs/>
          <w:kern w:val="0"/>
          <w:sz w:val="28"/>
          <w:szCs w:val="28"/>
          <w:lang w:eastAsia="en-AE"/>
          <w14:ligatures w14:val="none"/>
        </w:rPr>
        <w:t>Lebanon’s National Solid Waste Management Strategy:</w:t>
      </w:r>
      <w:r w:rsidRPr="00B35916">
        <w:rPr>
          <w:rFonts w:ascii="Abadi" w:eastAsia="Times New Roman" w:hAnsi="Abadi" w:cs="Times New Roman"/>
          <w:kern w:val="0"/>
          <w:sz w:val="28"/>
          <w:szCs w:val="28"/>
          <w:lang w:eastAsia="en-AE"/>
          <w14:ligatures w14:val="none"/>
        </w:rPr>
        <w:t xml:space="preserve"> Lebanon has implemented a national strategy for solid waste management that includes regulations on waste collection, sorting, and recycling. This strategy aims to address the challenges of waste management in a country facing significant waste disposal issues.</w:t>
      </w:r>
    </w:p>
    <w:p w14:paraId="360A00CB" w14:textId="3D19E590" w:rsidR="00B35916" w:rsidRPr="00B35916" w:rsidRDefault="00B35916" w:rsidP="007A3043">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35916">
        <w:rPr>
          <w:rFonts w:ascii="Abadi" w:eastAsia="Times New Roman" w:hAnsi="Abadi" w:cs="Times New Roman"/>
          <w:b/>
          <w:bCs/>
          <w:kern w:val="0"/>
          <w:sz w:val="28"/>
          <w:szCs w:val="28"/>
          <w:lang w:eastAsia="en-AE"/>
          <w14:ligatures w14:val="none"/>
        </w:rPr>
        <w:t>Syria’s Waste Management Initiatives:</w:t>
      </w:r>
      <w:r w:rsidRPr="00B35916">
        <w:rPr>
          <w:rFonts w:ascii="Abadi" w:eastAsia="Times New Roman" w:hAnsi="Abadi" w:cs="Times New Roman"/>
          <w:kern w:val="0"/>
          <w:sz w:val="28"/>
          <w:szCs w:val="28"/>
          <w:lang w:eastAsia="en-AE"/>
          <w14:ligatures w14:val="none"/>
        </w:rPr>
        <w:t xml:space="preserve"> Despite ongoing conflict, Syria has worked on waste management programs focusing on recycling and improving waste disposal practices. These initiatives aim to manage waste more effectively amid challenging conditions.</w:t>
      </w:r>
    </w:p>
    <w:p w14:paraId="78DB415A" w14:textId="38CD33D4" w:rsidR="00B35916" w:rsidRPr="00B35916" w:rsidRDefault="00B35916" w:rsidP="007A3043">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35916">
        <w:rPr>
          <w:rFonts w:ascii="Abadi" w:eastAsia="Times New Roman" w:hAnsi="Abadi" w:cs="Times New Roman"/>
          <w:b/>
          <w:bCs/>
          <w:kern w:val="0"/>
          <w:sz w:val="28"/>
          <w:szCs w:val="28"/>
          <w:lang w:eastAsia="en-AE"/>
          <w14:ligatures w14:val="none"/>
        </w:rPr>
        <w:t>Yemen’s Waste Management Efforts:</w:t>
      </w:r>
      <w:r w:rsidRPr="00B35916">
        <w:rPr>
          <w:rFonts w:ascii="Abadi" w:eastAsia="Times New Roman" w:hAnsi="Abadi" w:cs="Times New Roman"/>
          <w:kern w:val="0"/>
          <w:sz w:val="28"/>
          <w:szCs w:val="28"/>
          <w:lang w:eastAsia="en-AE"/>
          <w14:ligatures w14:val="none"/>
        </w:rPr>
        <w:t xml:space="preserve"> Yemen, dealing with severe humanitarian crises, has undertaken efforts to improve waste management by introducing new regulations and practices to handle waste more efficiently and reduce environmental impact.</w:t>
      </w:r>
    </w:p>
    <w:p w14:paraId="431E5B2B"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Public-Private Partnerships (PPPs)</w:t>
      </w:r>
    </w:p>
    <w:p w14:paraId="7E9C571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Establishing public-private partnerships (PPPs) can leverage private sector expertise, technology, and investment to improve waste management infrastructure and services in Palestine. These partnerships can help develop modern waste treatment facilities, enhance recycling programs, and implement innovative waste management solutions. By collaborating with private companies, the government can address funding and technological challenges, </w:t>
      </w:r>
      <w:r>
        <w:rPr>
          <w:rFonts w:ascii="Abadi" w:eastAsia="Times New Roman" w:hAnsi="Abadi" w:cs="Times New Roman"/>
          <w:kern w:val="0"/>
          <w:sz w:val="28"/>
          <w:szCs w:val="28"/>
          <w:lang w:eastAsia="en-AE"/>
          <w14:ligatures w14:val="none"/>
        </w:rPr>
        <w:lastRenderedPageBreak/>
        <w:t>promote efficiency, and achieve sustainable waste management goals.</w:t>
      </w:r>
    </w:p>
    <w:p w14:paraId="0B6942F4" w14:textId="77777777" w:rsidR="00B35916" w:rsidRDefault="00376A5F" w:rsidP="00B35916">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BA5B310" w14:textId="669EC22B" w:rsidR="00B35916" w:rsidRPr="00B35916" w:rsidRDefault="00B35916" w:rsidP="007A3043">
      <w:pPr>
        <w:pStyle w:val="ListParagraph"/>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35916">
        <w:rPr>
          <w:rFonts w:ascii="Abadi" w:eastAsia="Times New Roman" w:hAnsi="Abadi" w:cs="Times New Roman"/>
          <w:b/>
          <w:bCs/>
          <w:kern w:val="0"/>
          <w:sz w:val="28"/>
          <w:szCs w:val="28"/>
          <w:lang w:eastAsia="en-AE"/>
          <w14:ligatures w14:val="none"/>
        </w:rPr>
        <w:t>Lebanon’s Solid Waste Management PPPs:</w:t>
      </w:r>
      <w:r w:rsidRPr="00B35916">
        <w:rPr>
          <w:rFonts w:ascii="Abadi" w:eastAsia="Times New Roman" w:hAnsi="Abadi" w:cs="Times New Roman"/>
          <w:kern w:val="0"/>
          <w:sz w:val="28"/>
          <w:szCs w:val="28"/>
          <w:lang w:eastAsia="en-AE"/>
          <w14:ligatures w14:val="none"/>
        </w:rPr>
        <w:t xml:space="preserve"> Lebanon has developed public-private partnerships to address its waste management challenges. These collaborations have led to improvements in waste collection, recycling programs, and the development of waste treatment facilities.</w:t>
      </w:r>
    </w:p>
    <w:p w14:paraId="377BA6AC" w14:textId="738BDBC9" w:rsidR="00B35916" w:rsidRPr="00B35916" w:rsidRDefault="00B35916" w:rsidP="007A3043">
      <w:pPr>
        <w:pStyle w:val="ListParagraph"/>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35916">
        <w:rPr>
          <w:rFonts w:ascii="Abadi" w:eastAsia="Times New Roman" w:hAnsi="Abadi" w:cs="Times New Roman"/>
          <w:b/>
          <w:bCs/>
          <w:kern w:val="0"/>
          <w:sz w:val="28"/>
          <w:szCs w:val="28"/>
          <w:lang w:eastAsia="en-AE"/>
          <w14:ligatures w14:val="none"/>
        </w:rPr>
        <w:t>Jordan’s Waste Management PPPs:</w:t>
      </w:r>
      <w:r w:rsidRPr="00B35916">
        <w:rPr>
          <w:rFonts w:ascii="Abadi" w:eastAsia="Times New Roman" w:hAnsi="Abadi" w:cs="Times New Roman"/>
          <w:kern w:val="0"/>
          <w:sz w:val="28"/>
          <w:szCs w:val="28"/>
          <w:lang w:eastAsia="en-AE"/>
          <w14:ligatures w14:val="none"/>
        </w:rPr>
        <w:t xml:space="preserve"> Jordan has engaged in PPPs to enhance its waste management systems. These partnerships have facilitated the development of modern waste treatment facilities and improved recycling processes, leveraging private sector expertise and investment.</w:t>
      </w:r>
    </w:p>
    <w:p w14:paraId="44203152" w14:textId="00E936D4" w:rsidR="00376A5F" w:rsidRPr="00B35916" w:rsidRDefault="00B35916" w:rsidP="007A3043">
      <w:pPr>
        <w:pStyle w:val="ListParagraph"/>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35916">
        <w:rPr>
          <w:rFonts w:ascii="Abadi" w:eastAsia="Times New Roman" w:hAnsi="Abadi" w:cs="Times New Roman"/>
          <w:b/>
          <w:bCs/>
          <w:kern w:val="0"/>
          <w:sz w:val="28"/>
          <w:szCs w:val="28"/>
          <w:lang w:eastAsia="en-AE"/>
          <w14:ligatures w14:val="none"/>
        </w:rPr>
        <w:t>Iraq’s Waste Management Initiatives:</w:t>
      </w:r>
      <w:r w:rsidRPr="00B35916">
        <w:rPr>
          <w:rFonts w:ascii="Abadi" w:eastAsia="Times New Roman" w:hAnsi="Abadi" w:cs="Times New Roman"/>
          <w:kern w:val="0"/>
          <w:sz w:val="28"/>
          <w:szCs w:val="28"/>
          <w:lang w:eastAsia="en-AE"/>
          <w14:ligatures w14:val="none"/>
        </w:rPr>
        <w:t xml:space="preserve"> In Iraq, public-private partnerships are being utilized to improve waste management infrastructure. These initiatives focus on developing waste treatment facilities and enhancing recycling programs, aimed at addressing the country’s waste management needs amid challenging conditions.</w:t>
      </w:r>
    </w:p>
    <w:p w14:paraId="2210E9BD"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Community-Based Waste Management Programs</w:t>
      </w:r>
    </w:p>
    <w:p w14:paraId="7DE3AE0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Community-based waste management programs can engage residents in waste segregation, recycling, and composting activities. These programs should include educational campaigns, incentives for participation, and the establishment of local recycling centers and composting sites. By involving communities in waste management efforts, Palestine can promote environmental awareness, improve waste segregation at the source, and reduce the volume of waste sent to landfills.</w:t>
      </w:r>
    </w:p>
    <w:p w14:paraId="2FB5548E" w14:textId="4F86A741" w:rsidR="00376A5F" w:rsidRDefault="00376A5F" w:rsidP="003979BB">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09A76AC" w14:textId="28233475" w:rsidR="003979BB" w:rsidRPr="003979BB" w:rsidRDefault="003979BB" w:rsidP="007A3043">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Lebanon’s Community-Based Waste Management Initiatives:</w:t>
      </w:r>
      <w:r w:rsidRPr="003979BB">
        <w:rPr>
          <w:rFonts w:ascii="Abadi" w:eastAsia="Times New Roman" w:hAnsi="Abadi" w:cs="Times New Roman"/>
          <w:kern w:val="0"/>
          <w:sz w:val="28"/>
          <w:szCs w:val="28"/>
          <w:lang w:eastAsia="en-AE"/>
          <w14:ligatures w14:val="none"/>
        </w:rPr>
        <w:t xml:space="preserve"> In Lebanon, community-based programs have been established to involve residents in waste segregation and recycling. Local initiatives focus on educating the public and setting up community recycling </w:t>
      </w:r>
      <w:proofErr w:type="spellStart"/>
      <w:r w:rsidRPr="003979BB">
        <w:rPr>
          <w:rFonts w:ascii="Abadi" w:eastAsia="Times New Roman" w:hAnsi="Abadi" w:cs="Times New Roman"/>
          <w:kern w:val="0"/>
          <w:sz w:val="28"/>
          <w:szCs w:val="28"/>
          <w:lang w:eastAsia="en-AE"/>
          <w14:ligatures w14:val="none"/>
        </w:rPr>
        <w:t>centers</w:t>
      </w:r>
      <w:proofErr w:type="spellEnd"/>
      <w:r w:rsidRPr="003979BB">
        <w:rPr>
          <w:rFonts w:ascii="Abadi" w:eastAsia="Times New Roman" w:hAnsi="Abadi" w:cs="Times New Roman"/>
          <w:kern w:val="0"/>
          <w:sz w:val="28"/>
          <w:szCs w:val="28"/>
          <w:lang w:eastAsia="en-AE"/>
          <w14:ligatures w14:val="none"/>
        </w:rPr>
        <w:t xml:space="preserve"> to improve waste management.</w:t>
      </w:r>
    </w:p>
    <w:p w14:paraId="6C5AD4F5" w14:textId="69A039C1" w:rsidR="003979BB" w:rsidRPr="003979BB" w:rsidRDefault="003979BB" w:rsidP="007A3043">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Jordan’s Community Recycling Efforts:</w:t>
      </w:r>
      <w:r w:rsidRPr="003979BB">
        <w:rPr>
          <w:rFonts w:ascii="Abadi" w:eastAsia="Times New Roman" w:hAnsi="Abadi" w:cs="Times New Roman"/>
          <w:kern w:val="0"/>
          <w:sz w:val="28"/>
          <w:szCs w:val="28"/>
          <w:lang w:eastAsia="en-AE"/>
          <w14:ligatures w14:val="none"/>
        </w:rPr>
        <w:t xml:space="preserve"> Jordan has implemented community-based waste management programs that promote recycling and composting at the local level. Educational </w:t>
      </w:r>
      <w:r w:rsidRPr="003979BB">
        <w:rPr>
          <w:rFonts w:ascii="Abadi" w:eastAsia="Times New Roman" w:hAnsi="Abadi" w:cs="Times New Roman"/>
          <w:kern w:val="0"/>
          <w:sz w:val="28"/>
          <w:szCs w:val="28"/>
          <w:lang w:eastAsia="en-AE"/>
          <w14:ligatures w14:val="none"/>
        </w:rPr>
        <w:lastRenderedPageBreak/>
        <w:t xml:space="preserve">campaigns and local recycling </w:t>
      </w:r>
      <w:proofErr w:type="spellStart"/>
      <w:r w:rsidRPr="003979BB">
        <w:rPr>
          <w:rFonts w:ascii="Abadi" w:eastAsia="Times New Roman" w:hAnsi="Abadi" w:cs="Times New Roman"/>
          <w:kern w:val="0"/>
          <w:sz w:val="28"/>
          <w:szCs w:val="28"/>
          <w:lang w:eastAsia="en-AE"/>
          <w14:ligatures w14:val="none"/>
        </w:rPr>
        <w:t>centers</w:t>
      </w:r>
      <w:proofErr w:type="spellEnd"/>
      <w:r w:rsidRPr="003979BB">
        <w:rPr>
          <w:rFonts w:ascii="Abadi" w:eastAsia="Times New Roman" w:hAnsi="Abadi" w:cs="Times New Roman"/>
          <w:kern w:val="0"/>
          <w:sz w:val="28"/>
          <w:szCs w:val="28"/>
          <w:lang w:eastAsia="en-AE"/>
          <w14:ligatures w14:val="none"/>
        </w:rPr>
        <w:t xml:space="preserve"> have been developed to engage residents and improve waste segregation.</w:t>
      </w:r>
    </w:p>
    <w:p w14:paraId="42B52BCD" w14:textId="73A8A733" w:rsidR="003979BB" w:rsidRPr="003979BB" w:rsidRDefault="003979BB" w:rsidP="007A3043">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Yemen’s Community Waste Management Projects:</w:t>
      </w:r>
      <w:r w:rsidRPr="003979BB">
        <w:rPr>
          <w:rFonts w:ascii="Abadi" w:eastAsia="Times New Roman" w:hAnsi="Abadi" w:cs="Times New Roman"/>
          <w:kern w:val="0"/>
          <w:sz w:val="28"/>
          <w:szCs w:val="28"/>
          <w:lang w:eastAsia="en-AE"/>
          <w14:ligatures w14:val="none"/>
        </w:rPr>
        <w:t xml:space="preserve"> In Yemen, community-based projects are working to enhance waste management by involving </w:t>
      </w:r>
      <w:proofErr w:type="gramStart"/>
      <w:r w:rsidRPr="003979BB">
        <w:rPr>
          <w:rFonts w:ascii="Abadi" w:eastAsia="Times New Roman" w:hAnsi="Abadi" w:cs="Times New Roman"/>
          <w:kern w:val="0"/>
          <w:sz w:val="28"/>
          <w:szCs w:val="28"/>
          <w:lang w:eastAsia="en-AE"/>
          <w14:ligatures w14:val="none"/>
        </w:rPr>
        <w:t>local residents</w:t>
      </w:r>
      <w:proofErr w:type="gramEnd"/>
      <w:r w:rsidRPr="003979BB">
        <w:rPr>
          <w:rFonts w:ascii="Abadi" w:eastAsia="Times New Roman" w:hAnsi="Abadi" w:cs="Times New Roman"/>
          <w:kern w:val="0"/>
          <w:sz w:val="28"/>
          <w:szCs w:val="28"/>
          <w:lang w:eastAsia="en-AE"/>
          <w14:ligatures w14:val="none"/>
        </w:rPr>
        <w:t xml:space="preserve"> in sorting, recycling, and composting activities. These initiatives aim to increase environmental awareness and improve waste management practices despite the ongoing humanitarian challenges.</w:t>
      </w:r>
    </w:p>
    <w:p w14:paraId="5A7999F6"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Waste-to-Energy Projects</w:t>
      </w:r>
    </w:p>
    <w:p w14:paraId="06144C0F"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Developing waste-to-energy projects can convert non-recyclable waste materials into usable heat, electricity, or fuel. These projects reduce landfill use, generate renewable energy, and decrease greenhouse gas emissions. Implementing waste-to-energy plants in Palestine can help manage waste sustainably, reduce reliance on fossil fuels, and promote energy security. This approach is particularly relevant for addressing the challenges of increasing waste volumes and limited energy resources.</w:t>
      </w:r>
    </w:p>
    <w:p w14:paraId="6FEEEF8C" w14:textId="77777777" w:rsidR="003979BB" w:rsidRDefault="00376A5F" w:rsidP="003979BB">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71E12F4" w14:textId="2AB743DB" w:rsidR="003979BB" w:rsidRPr="003979BB" w:rsidRDefault="003979BB" w:rsidP="007A3043">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Beirut’s Waste-to-Energy Projects:</w:t>
      </w:r>
      <w:r w:rsidRPr="003979BB">
        <w:rPr>
          <w:rFonts w:ascii="Abadi" w:eastAsia="Times New Roman" w:hAnsi="Abadi" w:cs="Times New Roman"/>
          <w:kern w:val="0"/>
          <w:sz w:val="28"/>
          <w:szCs w:val="28"/>
          <w:lang w:eastAsia="en-AE"/>
          <w14:ligatures w14:val="none"/>
        </w:rPr>
        <w:t xml:space="preserve"> Beirut has explored waste-to-energy solutions to address its waste management challenges. These projects aim to convert waste into energy, helping to reduce landfill use and provide renewable energy sources.</w:t>
      </w:r>
    </w:p>
    <w:p w14:paraId="6C38DE63" w14:textId="53B30505" w:rsidR="003979BB" w:rsidRPr="003979BB" w:rsidRDefault="003979BB" w:rsidP="007A3043">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Amman’s Waste-to-Energy Initiatives:</w:t>
      </w:r>
      <w:r w:rsidRPr="003979BB">
        <w:rPr>
          <w:rFonts w:ascii="Abadi" w:eastAsia="Times New Roman" w:hAnsi="Abadi" w:cs="Times New Roman"/>
          <w:kern w:val="0"/>
          <w:sz w:val="28"/>
          <w:szCs w:val="28"/>
          <w:lang w:eastAsia="en-AE"/>
          <w14:ligatures w14:val="none"/>
        </w:rPr>
        <w:t xml:space="preserve"> In Amman, Jordan, waste-to-energy projects have been developed to manage waste sustainably. These initiatives focus on converting waste into energy to support local energy needs and reduce reliance on landfills.</w:t>
      </w:r>
    </w:p>
    <w:p w14:paraId="4D6E2A3B" w14:textId="670FE46A" w:rsidR="00376A5F" w:rsidRPr="003979BB" w:rsidRDefault="003979BB" w:rsidP="007A3043">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Sana’a’s Waste-to-Energy Efforts:</w:t>
      </w:r>
      <w:r w:rsidRPr="003979BB">
        <w:rPr>
          <w:rFonts w:ascii="Abadi" w:eastAsia="Times New Roman" w:hAnsi="Abadi" w:cs="Times New Roman"/>
          <w:kern w:val="0"/>
          <w:sz w:val="28"/>
          <w:szCs w:val="28"/>
          <w:lang w:eastAsia="en-AE"/>
          <w14:ligatures w14:val="none"/>
        </w:rPr>
        <w:t xml:space="preserve"> Sana’a, Yemen, has started implementing waste-to-energy projects to tackle waste management issues and generate renewable energy. These efforts aim to reduce environmental impact and improve energy security in a resource-limited context.</w:t>
      </w:r>
    </w:p>
    <w:p w14:paraId="1656E843"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Circular Economy Practices</w:t>
      </w:r>
    </w:p>
    <w:p w14:paraId="1F19091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Promoting circular economy practices involves reusing, repairing, refurbishing, and recycling existing materials and products to create a closed-loop system. This reduces waste, promotes resource efficiency, and stimulates economic growth. Implementing circular </w:t>
      </w:r>
      <w:r>
        <w:rPr>
          <w:rFonts w:ascii="Abadi" w:eastAsia="Times New Roman" w:hAnsi="Abadi" w:cs="Times New Roman"/>
          <w:kern w:val="0"/>
          <w:sz w:val="28"/>
          <w:szCs w:val="28"/>
          <w:lang w:eastAsia="en-AE"/>
          <w14:ligatures w14:val="none"/>
        </w:rPr>
        <w:lastRenderedPageBreak/>
        <w:t>economy strategies in Palestine can help minimize waste generation, create new business opportunities, and support sustainable development. This approach addresses the challenges of resource scarcity and environmental pollution.</w:t>
      </w:r>
    </w:p>
    <w:p w14:paraId="2506A3F4" w14:textId="77777777" w:rsidR="003979BB" w:rsidRDefault="00376A5F" w:rsidP="003979BB">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9AB3425" w14:textId="136E7356" w:rsidR="003979BB" w:rsidRPr="003979BB" w:rsidRDefault="003979BB" w:rsidP="007A3043">
      <w:pPr>
        <w:pStyle w:val="ListParagraph"/>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Istanbul’s Circular Economy Programs:</w:t>
      </w:r>
      <w:r w:rsidRPr="003979BB">
        <w:rPr>
          <w:rFonts w:ascii="Abadi" w:eastAsia="Times New Roman" w:hAnsi="Abadi" w:cs="Times New Roman"/>
          <w:kern w:val="0"/>
          <w:sz w:val="28"/>
          <w:szCs w:val="28"/>
          <w:lang w:eastAsia="en-AE"/>
          <w14:ligatures w14:val="none"/>
        </w:rPr>
        <w:t xml:space="preserve"> Istanbul has implemented circular economy practices that focus on recycling and reusing materials to reduce waste. Local initiatives support resource efficiency and promote sustainable development.</w:t>
      </w:r>
    </w:p>
    <w:p w14:paraId="373D6DA5" w14:textId="0F4B6BF5" w:rsidR="003979BB" w:rsidRPr="003979BB" w:rsidRDefault="003979BB" w:rsidP="007A3043">
      <w:pPr>
        <w:pStyle w:val="ListParagraph"/>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Cairo’s Circular Economy Initiatives:</w:t>
      </w:r>
      <w:r w:rsidRPr="003979BB">
        <w:rPr>
          <w:rFonts w:ascii="Abadi" w:eastAsia="Times New Roman" w:hAnsi="Abadi" w:cs="Times New Roman"/>
          <w:kern w:val="0"/>
          <w:sz w:val="28"/>
          <w:szCs w:val="28"/>
          <w:lang w:eastAsia="en-AE"/>
          <w14:ligatures w14:val="none"/>
        </w:rPr>
        <w:t xml:space="preserve"> In Cairo, Egypt, circular economy strategies are being developed to address waste management challenges. Programs focus on reusing and recycling materials to minimize waste and create new economic opportunities.</w:t>
      </w:r>
    </w:p>
    <w:p w14:paraId="735E298F" w14:textId="67BAB61C" w:rsidR="00376A5F" w:rsidRPr="003979BB" w:rsidRDefault="003979BB" w:rsidP="007A3043">
      <w:pPr>
        <w:pStyle w:val="ListParagraph"/>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Baghdad’s Circular Economy Efforts:</w:t>
      </w:r>
      <w:r w:rsidRPr="003979BB">
        <w:rPr>
          <w:rFonts w:ascii="Abadi" w:eastAsia="Times New Roman" w:hAnsi="Abadi" w:cs="Times New Roman"/>
          <w:kern w:val="0"/>
          <w:sz w:val="28"/>
          <w:szCs w:val="28"/>
          <w:lang w:eastAsia="en-AE"/>
          <w14:ligatures w14:val="none"/>
        </w:rPr>
        <w:t xml:space="preserve"> Baghdad has started promoting circular economy practices by encouraging the reuse and recycling of materials. These efforts aim to reduce waste generation and support sustainable resource management in the face of ongoing challenges.</w:t>
      </w:r>
    </w:p>
    <w:p w14:paraId="7E6D535F"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Recycling Infrastructure</w:t>
      </w:r>
    </w:p>
    <w:p w14:paraId="4324709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Expanding recycling infrastructure involves developing more recycling facilities, improving collection systems, and promoting recycling programs. This expansion should focus on processing various types of recyclable materials, such as plastics, metals, paper, and electronics. By enhancing recycling infrastructure, Palestine can increase recycling rates, reduce waste sent to landfills, and promote a culture of sustainability. This approach addresses the challenges of inadequate recycling facilities and low public participation in recycling efforts.</w:t>
      </w:r>
    </w:p>
    <w:p w14:paraId="68009EF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43AB015" w14:textId="57B3AEAD" w:rsidR="003979BB" w:rsidRPr="003979BB" w:rsidRDefault="003979BB" w:rsidP="007A3043">
      <w:pPr>
        <w:pStyle w:val="ListParagraph"/>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Lebanon’s Recycling Facility Expansion:</w:t>
      </w:r>
      <w:r w:rsidRPr="003979BB">
        <w:rPr>
          <w:rFonts w:ascii="Abadi" w:eastAsia="Times New Roman" w:hAnsi="Abadi" w:cs="Times New Roman"/>
          <w:kern w:val="0"/>
          <w:sz w:val="28"/>
          <w:szCs w:val="28"/>
          <w:lang w:eastAsia="en-AE"/>
          <w14:ligatures w14:val="none"/>
        </w:rPr>
        <w:t xml:space="preserve"> Lebanon has been working to expand its recycling infrastructure by developing new facilities and improving waste collection systems. These efforts aim to enhance recycling rates and reduce landfill use.</w:t>
      </w:r>
    </w:p>
    <w:p w14:paraId="18C65DFF" w14:textId="23410874" w:rsidR="003979BB" w:rsidRPr="003979BB" w:rsidRDefault="003979BB" w:rsidP="007A3043">
      <w:pPr>
        <w:pStyle w:val="ListParagraph"/>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Jordan’s Recycling Initiatives:</w:t>
      </w:r>
      <w:r w:rsidRPr="003979BB">
        <w:rPr>
          <w:rFonts w:ascii="Abadi" w:eastAsia="Times New Roman" w:hAnsi="Abadi" w:cs="Times New Roman"/>
          <w:kern w:val="0"/>
          <w:sz w:val="28"/>
          <w:szCs w:val="28"/>
          <w:lang w:eastAsia="en-AE"/>
          <w14:ligatures w14:val="none"/>
        </w:rPr>
        <w:t xml:space="preserve"> Jordan has made strides in expanding recycling infrastructure, including the development of new facilities and the improvement of collection systems. </w:t>
      </w:r>
      <w:r w:rsidRPr="003979BB">
        <w:rPr>
          <w:rFonts w:ascii="Abadi" w:eastAsia="Times New Roman" w:hAnsi="Abadi" w:cs="Times New Roman"/>
          <w:kern w:val="0"/>
          <w:sz w:val="28"/>
          <w:szCs w:val="28"/>
          <w:lang w:eastAsia="en-AE"/>
          <w14:ligatures w14:val="none"/>
        </w:rPr>
        <w:lastRenderedPageBreak/>
        <w:t>These initiatives focus on processing a variety of recyclable materials to increase recycling rates and support sustainability.</w:t>
      </w:r>
    </w:p>
    <w:p w14:paraId="628D127C" w14:textId="0D10C71F" w:rsidR="003979BB" w:rsidRPr="003979BB" w:rsidRDefault="003979BB" w:rsidP="007A3043">
      <w:pPr>
        <w:pStyle w:val="ListParagraph"/>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Yemen’s Recycling Infrastructure Development:</w:t>
      </w:r>
      <w:r w:rsidRPr="003979BB">
        <w:rPr>
          <w:rFonts w:ascii="Abadi" w:eastAsia="Times New Roman" w:hAnsi="Abadi" w:cs="Times New Roman"/>
          <w:kern w:val="0"/>
          <w:sz w:val="28"/>
          <w:szCs w:val="28"/>
          <w:lang w:eastAsia="en-AE"/>
          <w14:ligatures w14:val="none"/>
        </w:rPr>
        <w:t xml:space="preserve"> In Yemen, efforts are underway to expand recycling infrastructure despite challenging conditions. New recycling facilities are being established, and collection systems are being improved to enhance recycling rates and reduce waste.</w:t>
      </w:r>
    </w:p>
    <w:p w14:paraId="280154A6"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Organic Waste Composting Programs</w:t>
      </w:r>
    </w:p>
    <w:p w14:paraId="56191C5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Implementing organic waste composting programs can effectively manage organic waste, turning it into valuable compost for agriculture and gardening. These programs should include the establishment of composting sites, community education on composting practices, and incentives for participation. By promoting composting, Palestine can reduce landfill use, improve soil health, and support sustainable agricultural practices. This approach addresses the challenges of organic waste management and promotes environmental sustainability.</w:t>
      </w:r>
    </w:p>
    <w:p w14:paraId="40BA59B6" w14:textId="77777777" w:rsidR="003979BB" w:rsidRDefault="00376A5F" w:rsidP="003979BB">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342069D" w14:textId="0EC1B041" w:rsidR="003979BB" w:rsidRPr="003979BB" w:rsidRDefault="003979BB" w:rsidP="007A3043">
      <w:pPr>
        <w:pStyle w:val="ListParagraph"/>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Beirut’s Organic Waste Composting Initiatives:</w:t>
      </w:r>
      <w:r w:rsidRPr="003979BB">
        <w:rPr>
          <w:rFonts w:ascii="Abadi" w:eastAsia="Times New Roman" w:hAnsi="Abadi" w:cs="Times New Roman"/>
          <w:kern w:val="0"/>
          <w:sz w:val="28"/>
          <w:szCs w:val="28"/>
          <w:lang w:eastAsia="en-AE"/>
          <w14:ligatures w14:val="none"/>
        </w:rPr>
        <w:t xml:space="preserve"> Beirut has introduced organic waste composting programs aimed at managing organic waste more effectively. These initiatives include the establishment of composting sites and community education to support sustainable waste management.</w:t>
      </w:r>
    </w:p>
    <w:p w14:paraId="42F2EFAE" w14:textId="37936B21" w:rsidR="003979BB" w:rsidRPr="003979BB" w:rsidRDefault="003979BB" w:rsidP="007A3043">
      <w:pPr>
        <w:pStyle w:val="ListParagraph"/>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Amman’s Composting Projects:</w:t>
      </w:r>
      <w:r w:rsidRPr="003979BB">
        <w:rPr>
          <w:rFonts w:ascii="Abadi" w:eastAsia="Times New Roman" w:hAnsi="Abadi" w:cs="Times New Roman"/>
          <w:kern w:val="0"/>
          <w:sz w:val="28"/>
          <w:szCs w:val="28"/>
          <w:lang w:eastAsia="en-AE"/>
          <w14:ligatures w14:val="none"/>
        </w:rPr>
        <w:t xml:space="preserve"> In Amman, Jordan, efforts are being made to implement organic waste composting programs. These projects focus on creating composting sites and educating the community about composting practices to enhance soil health and reduce landfill use.</w:t>
      </w:r>
    </w:p>
    <w:p w14:paraId="34B5827D" w14:textId="6719DDB1" w:rsidR="00376A5F" w:rsidRPr="003979BB" w:rsidRDefault="003979BB" w:rsidP="007A3043">
      <w:pPr>
        <w:pStyle w:val="ListParagraph"/>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Sana’a’s Community Composting Programs:</w:t>
      </w:r>
      <w:r w:rsidRPr="003979BB">
        <w:rPr>
          <w:rFonts w:ascii="Abadi" w:eastAsia="Times New Roman" w:hAnsi="Abadi" w:cs="Times New Roman"/>
          <w:kern w:val="0"/>
          <w:sz w:val="28"/>
          <w:szCs w:val="28"/>
          <w:lang w:eastAsia="en-AE"/>
          <w14:ligatures w14:val="none"/>
        </w:rPr>
        <w:t xml:space="preserve"> Sana’a, Yemen, has developed community-based composting programs to manage organic waste. These initiatives aim to improve soil fertility and support sustainable agriculture by turning organic waste into valuable compost.</w:t>
      </w:r>
    </w:p>
    <w:p w14:paraId="325BCA74"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Introduce Educational Campaigns on Sustainable Waste Practices</w:t>
      </w:r>
    </w:p>
    <w:p w14:paraId="0672A43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Educational campaigns on sustainable waste practices can raise public awareness about the importance of reducing, reusing, and recycling waste. These campaigns should include workshops, school programs, public service announcements, and community events to </w:t>
      </w:r>
      <w:r>
        <w:rPr>
          <w:rFonts w:ascii="Abadi" w:eastAsia="Times New Roman" w:hAnsi="Abadi" w:cs="Times New Roman"/>
          <w:kern w:val="0"/>
          <w:sz w:val="28"/>
          <w:szCs w:val="28"/>
          <w:lang w:eastAsia="en-AE"/>
          <w14:ligatures w14:val="none"/>
        </w:rPr>
        <w:lastRenderedPageBreak/>
        <w:t>educate residents about sustainable waste management practices. By increasing public awareness, Palestine can foster a culture of sustainability, encourage responsible waste disposal, and promote community involvement in waste management efforts. This approach addresses the need for increased public awareness and engagement in sustainable waste practices.</w:t>
      </w:r>
    </w:p>
    <w:p w14:paraId="6C7D193D" w14:textId="3DDC0124" w:rsidR="00376A5F" w:rsidRDefault="00376A5F" w:rsidP="003979BB">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770F9D9" w14:textId="75928BBC" w:rsidR="00864FF2" w:rsidRPr="00864FF2" w:rsidRDefault="00864FF2" w:rsidP="007A3043">
      <w:pPr>
        <w:pStyle w:val="ListParagraph"/>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64FF2">
        <w:rPr>
          <w:rFonts w:ascii="Abadi" w:eastAsia="Times New Roman" w:hAnsi="Abadi" w:cs="Times New Roman"/>
          <w:b/>
          <w:bCs/>
          <w:kern w:val="0"/>
          <w:sz w:val="28"/>
          <w:szCs w:val="28"/>
          <w:lang w:eastAsia="en-AE"/>
          <w14:ligatures w14:val="none"/>
        </w:rPr>
        <w:t>Somalia’s Sustainable Waste Management Initiatives:</w:t>
      </w:r>
      <w:r w:rsidRPr="00864FF2">
        <w:rPr>
          <w:rFonts w:ascii="Abadi" w:eastAsia="Times New Roman" w:hAnsi="Abadi" w:cs="Times New Roman"/>
          <w:kern w:val="0"/>
          <w:sz w:val="28"/>
          <w:szCs w:val="28"/>
          <w:lang w:eastAsia="en-AE"/>
          <w14:ligatures w14:val="none"/>
        </w:rPr>
        <w:t xml:space="preserve"> In the face of ongoing conflict and environmental challenges, Somalia has implemented educational campaigns focusing on waste reduction and recycling. These initiatives include community workshops and school programs that aim to teach residents how to manage waste sustainably, encouraging a shift towards more responsible disposal practices.</w:t>
      </w:r>
    </w:p>
    <w:p w14:paraId="7ED04BA0" w14:textId="47D3CDEE" w:rsidR="00864FF2" w:rsidRPr="00864FF2" w:rsidRDefault="00864FF2" w:rsidP="007A3043">
      <w:pPr>
        <w:pStyle w:val="ListParagraph"/>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64FF2">
        <w:rPr>
          <w:rFonts w:ascii="Abadi" w:eastAsia="Times New Roman" w:hAnsi="Abadi" w:cs="Times New Roman"/>
          <w:b/>
          <w:bCs/>
          <w:kern w:val="0"/>
          <w:sz w:val="28"/>
          <w:szCs w:val="28"/>
          <w:lang w:eastAsia="en-AE"/>
          <w14:ligatures w14:val="none"/>
        </w:rPr>
        <w:t>Haiti’s Waste Education and Recycling Programs:</w:t>
      </w:r>
      <w:r w:rsidRPr="00864FF2">
        <w:rPr>
          <w:rFonts w:ascii="Abadi" w:eastAsia="Times New Roman" w:hAnsi="Abadi" w:cs="Times New Roman"/>
          <w:kern w:val="0"/>
          <w:sz w:val="28"/>
          <w:szCs w:val="28"/>
          <w:lang w:eastAsia="en-AE"/>
          <w14:ligatures w14:val="none"/>
        </w:rPr>
        <w:t xml:space="preserve"> After the devastation of natural disasters, Haiti has launched public awareness campaigns to promote sustainable waste practices. These campaigns involve schools, public service announcements, and community events to educate citizens on reducing, reusing, and recycling, contributing to both environmental sustainability and public health improvements.</w:t>
      </w:r>
    </w:p>
    <w:p w14:paraId="306B0257" w14:textId="17F2306A" w:rsidR="00864FF2" w:rsidRPr="00864FF2" w:rsidRDefault="00864FF2" w:rsidP="007A3043">
      <w:pPr>
        <w:pStyle w:val="ListParagraph"/>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64FF2">
        <w:rPr>
          <w:rFonts w:ascii="Abadi" w:eastAsia="Times New Roman" w:hAnsi="Abadi" w:cs="Times New Roman"/>
          <w:b/>
          <w:bCs/>
          <w:kern w:val="0"/>
          <w:sz w:val="28"/>
          <w:szCs w:val="28"/>
          <w:lang w:eastAsia="en-AE"/>
          <w14:ligatures w14:val="none"/>
        </w:rPr>
        <w:t>South Sudan’s Public Awareness Campaigns on Waste:</w:t>
      </w:r>
      <w:r w:rsidRPr="00864FF2">
        <w:rPr>
          <w:rFonts w:ascii="Abadi" w:eastAsia="Times New Roman" w:hAnsi="Abadi" w:cs="Times New Roman"/>
          <w:kern w:val="0"/>
          <w:sz w:val="28"/>
          <w:szCs w:val="28"/>
          <w:lang w:eastAsia="en-AE"/>
          <w14:ligatures w14:val="none"/>
        </w:rPr>
        <w:t xml:space="preserve"> Despite facing significant instability, South Sudan has introduced educational campaigns to promote sustainable waste management. These programs include community events and school-based initiatives aimed at raising awareness about the importance of recycling, composting, and responsible waste disposal to foster a culture of environmental stewardship.</w:t>
      </w:r>
    </w:p>
    <w:p w14:paraId="163E3B9D"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E-Waste Collection and Recycling Programs</w:t>
      </w:r>
    </w:p>
    <w:p w14:paraId="6C81B2A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Establishing e-waste collection and recycling programs can manage the growing problem of electronic waste in Palestine. These programs should include designated e-waste collection points, public education on the importance of e-waste recycling, and partnerships with e-waste recycling companies. By implementing e-waste programs, Palestine can reduce environmental pollution, recover valuable materials, and promote responsible disposal of electronic devices. This approach addresses the challenges posed by the increasing volume of e-waste and the lack of proper disposal facilities.</w:t>
      </w:r>
    </w:p>
    <w:p w14:paraId="46AF887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7BA45773" w14:textId="1AB51E02" w:rsidR="003979BB" w:rsidRPr="003979BB" w:rsidRDefault="003979BB" w:rsidP="007A3043">
      <w:pPr>
        <w:pStyle w:val="ListParagraph"/>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Lebanon’s E-Waste Recycling Initiatives:</w:t>
      </w:r>
      <w:r w:rsidRPr="003979BB">
        <w:rPr>
          <w:rFonts w:ascii="Abadi" w:eastAsia="Times New Roman" w:hAnsi="Abadi" w:cs="Times New Roman"/>
          <w:kern w:val="0"/>
          <w:sz w:val="28"/>
          <w:szCs w:val="28"/>
          <w:lang w:eastAsia="en-AE"/>
          <w14:ligatures w14:val="none"/>
        </w:rPr>
        <w:t xml:space="preserve"> Lebanon has developed e-waste collection and recycling programs to address the growing problem of electronic waste. These initiatives include designated collection points and partnerships with recycling companies to manage e-waste effectively and reduce environmental pollution.</w:t>
      </w:r>
    </w:p>
    <w:p w14:paraId="439D8812" w14:textId="314CEF45" w:rsidR="003979BB" w:rsidRPr="003979BB" w:rsidRDefault="003979BB" w:rsidP="007A3043">
      <w:pPr>
        <w:pStyle w:val="ListParagraph"/>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Jordan’s E-Waste Management Programs:</w:t>
      </w:r>
      <w:r w:rsidRPr="003979BB">
        <w:rPr>
          <w:rFonts w:ascii="Abadi" w:eastAsia="Times New Roman" w:hAnsi="Abadi" w:cs="Times New Roman"/>
          <w:kern w:val="0"/>
          <w:sz w:val="28"/>
          <w:szCs w:val="28"/>
          <w:lang w:eastAsia="en-AE"/>
          <w14:ligatures w14:val="none"/>
        </w:rPr>
        <w:t xml:space="preserve"> In Jordan, e-waste collection points and recycling programs have been established to handle electronic waste. Public education campaigns and collaborations with e-waste recycling firms aim to improve the responsible disposal of electronic devices and recover valuable materials.</w:t>
      </w:r>
    </w:p>
    <w:p w14:paraId="5E0ECB04" w14:textId="0D79F4E8" w:rsidR="003979BB" w:rsidRPr="003979BB" w:rsidRDefault="003979BB" w:rsidP="007A3043">
      <w:pPr>
        <w:pStyle w:val="ListParagraph"/>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979BB">
        <w:rPr>
          <w:rFonts w:ascii="Abadi" w:eastAsia="Times New Roman" w:hAnsi="Abadi" w:cs="Times New Roman"/>
          <w:b/>
          <w:bCs/>
          <w:kern w:val="0"/>
          <w:sz w:val="28"/>
          <w:szCs w:val="28"/>
          <w:lang w:eastAsia="en-AE"/>
          <w14:ligatures w14:val="none"/>
        </w:rPr>
        <w:t>Yemen’s E-Waste Collection Efforts:</w:t>
      </w:r>
      <w:r w:rsidRPr="003979BB">
        <w:rPr>
          <w:rFonts w:ascii="Abadi" w:eastAsia="Times New Roman" w:hAnsi="Abadi" w:cs="Times New Roman"/>
          <w:kern w:val="0"/>
          <w:sz w:val="28"/>
          <w:szCs w:val="28"/>
          <w:lang w:eastAsia="en-AE"/>
          <w14:ligatures w14:val="none"/>
        </w:rPr>
        <w:t xml:space="preserve"> Yemen is working on implementing e-waste collection and recycling programs to manage electronic waste. These programs focus on setting up collection points and educating the public about the importance of proper e-waste disposal to minimize environmental impact.</w:t>
      </w:r>
    </w:p>
    <w:p w14:paraId="04A7F9DF" w14:textId="77777777" w:rsidR="00376A5F" w:rsidRDefault="00376A5F" w:rsidP="003979BB">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Green Job Training Programs</w:t>
      </w:r>
    </w:p>
    <w:p w14:paraId="3B2998E2"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Developing green job training programs can provide education and skills development in sustainable industries, such as renewable energy, waste management, and environmental conservation. These programs can create job opportunities, support economic development, and promote environmental sustainability. Implementing green job training programs in Palestine can address unemployment, support the growth of the green economy, and develop a skilled workforce for sustainable industries. This approach aligns with global efforts to transition to a sustainable economy and supports social and economic development.</w:t>
      </w:r>
    </w:p>
    <w:p w14:paraId="45DAEAC5"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97DAD19" w14:textId="5FD31997" w:rsidR="00D41B42" w:rsidRPr="00D41B42" w:rsidRDefault="00D41B42" w:rsidP="007A3043">
      <w:pPr>
        <w:pStyle w:val="ListParagraph"/>
        <w:numPr>
          <w:ilvl w:val="0"/>
          <w:numId w:val="64"/>
        </w:numPr>
        <w:rPr>
          <w:rFonts w:ascii="Abadi" w:hAnsi="Abadi"/>
          <w:kern w:val="0"/>
          <w:sz w:val="28"/>
          <w:szCs w:val="28"/>
          <w14:ligatures w14:val="none"/>
        </w:rPr>
      </w:pPr>
      <w:r w:rsidRPr="00D41B42">
        <w:rPr>
          <w:rFonts w:ascii="Abadi" w:hAnsi="Abadi"/>
          <w:b/>
          <w:bCs/>
          <w:kern w:val="0"/>
          <w:sz w:val="28"/>
          <w:szCs w:val="28"/>
          <w14:ligatures w14:val="none"/>
        </w:rPr>
        <w:t>Syria’s Green Job Initiatives:</w:t>
      </w:r>
      <w:r w:rsidRPr="00D41B42">
        <w:rPr>
          <w:rFonts w:ascii="Abadi" w:hAnsi="Abadi"/>
          <w:kern w:val="0"/>
          <w:sz w:val="28"/>
          <w:szCs w:val="28"/>
          <w14:ligatures w14:val="none"/>
        </w:rPr>
        <w:t xml:space="preserve"> Despite years of conflict, Syria has launched green job training programs aimed at integrating renewable energy and waste management into the recovery process. These initiatives focus on rebuilding a more sustainable economy while providing job opportunities for citizens affected by the devastation.</w:t>
      </w:r>
    </w:p>
    <w:p w14:paraId="55612596" w14:textId="1A950C39" w:rsidR="00D41B42" w:rsidRPr="00D41B42" w:rsidRDefault="00D41B42" w:rsidP="007A3043">
      <w:pPr>
        <w:pStyle w:val="ListParagraph"/>
        <w:numPr>
          <w:ilvl w:val="0"/>
          <w:numId w:val="64"/>
        </w:numPr>
        <w:rPr>
          <w:rFonts w:ascii="Abadi" w:hAnsi="Abadi"/>
          <w:kern w:val="0"/>
          <w:sz w:val="28"/>
          <w:szCs w:val="28"/>
          <w14:ligatures w14:val="none"/>
        </w:rPr>
      </w:pPr>
      <w:r w:rsidRPr="00D41B42">
        <w:rPr>
          <w:rFonts w:ascii="Abadi" w:hAnsi="Abadi"/>
          <w:b/>
          <w:bCs/>
          <w:kern w:val="0"/>
          <w:sz w:val="28"/>
          <w:szCs w:val="28"/>
          <w14:ligatures w14:val="none"/>
        </w:rPr>
        <w:t>Iraq’s Environmental Workforce Development:</w:t>
      </w:r>
      <w:r w:rsidRPr="00D41B42">
        <w:rPr>
          <w:rFonts w:ascii="Abadi" w:hAnsi="Abadi"/>
          <w:kern w:val="0"/>
          <w:sz w:val="28"/>
          <w:szCs w:val="28"/>
          <w14:ligatures w14:val="none"/>
        </w:rPr>
        <w:t xml:space="preserve"> Iraq has faced extensive war and instability, but green job training programs have </w:t>
      </w:r>
      <w:r w:rsidRPr="00D41B42">
        <w:rPr>
          <w:rFonts w:ascii="Abadi" w:hAnsi="Abadi"/>
          <w:kern w:val="0"/>
          <w:sz w:val="28"/>
          <w:szCs w:val="28"/>
          <w14:ligatures w14:val="none"/>
        </w:rPr>
        <w:lastRenderedPageBreak/>
        <w:t>emerged in sectors like environmental conservation and renewable energy. These programs aim to address high unemployment rates while promoting sustainable growth.</w:t>
      </w:r>
    </w:p>
    <w:p w14:paraId="147F0ABA" w14:textId="0AEBDCF0" w:rsidR="00376A5F" w:rsidRPr="00D41B42" w:rsidRDefault="00D41B42" w:rsidP="007A3043">
      <w:pPr>
        <w:pStyle w:val="ListParagraph"/>
        <w:numPr>
          <w:ilvl w:val="0"/>
          <w:numId w:val="64"/>
        </w:numPr>
        <w:rPr>
          <w:rFonts w:ascii="Abadi" w:hAnsi="Abadi"/>
          <w:sz w:val="28"/>
          <w:szCs w:val="28"/>
        </w:rPr>
      </w:pPr>
      <w:r w:rsidRPr="00D41B42">
        <w:rPr>
          <w:rFonts w:ascii="Abadi" w:hAnsi="Abadi"/>
          <w:b/>
          <w:bCs/>
          <w:kern w:val="0"/>
          <w:sz w:val="28"/>
          <w:szCs w:val="28"/>
          <w14:ligatures w14:val="none"/>
        </w:rPr>
        <w:t>Afghanistan’s Renewable Energy Training Projects:</w:t>
      </w:r>
      <w:r w:rsidRPr="00D41B42">
        <w:rPr>
          <w:rFonts w:ascii="Abadi" w:hAnsi="Abadi"/>
          <w:kern w:val="0"/>
          <w:sz w:val="28"/>
          <w:szCs w:val="28"/>
          <w14:ligatures w14:val="none"/>
        </w:rPr>
        <w:t xml:space="preserve"> </w:t>
      </w:r>
      <w:proofErr w:type="gramStart"/>
      <w:r w:rsidRPr="00D41B42">
        <w:rPr>
          <w:rFonts w:ascii="Abadi" w:hAnsi="Abadi"/>
          <w:kern w:val="0"/>
          <w:sz w:val="28"/>
          <w:szCs w:val="28"/>
          <w14:ligatures w14:val="none"/>
        </w:rPr>
        <w:t>In the midst of</w:t>
      </w:r>
      <w:proofErr w:type="gramEnd"/>
      <w:r w:rsidRPr="00D41B42">
        <w:rPr>
          <w:rFonts w:ascii="Abadi" w:hAnsi="Abadi"/>
          <w:kern w:val="0"/>
          <w:sz w:val="28"/>
          <w:szCs w:val="28"/>
          <w14:ligatures w14:val="none"/>
        </w:rPr>
        <w:t xml:space="preserve"> ongoing conflict, Afghanistan has initiated green skills training programs that focus on renewable energy and environmental conservation. These programs provide much-needed job opportunities and help the country transition toward a sustainable economy.</w:t>
      </w:r>
      <w:r w:rsidR="00376A5F" w:rsidRPr="00D41B42">
        <w:rPr>
          <w:rFonts w:ascii="Abadi" w:hAnsi="Abadi"/>
          <w:kern w:val="0"/>
          <w:sz w:val="28"/>
          <w:szCs w:val="28"/>
          <w14:ligatures w14:val="none"/>
        </w:rPr>
        <w:br w:type="page"/>
      </w:r>
    </w:p>
    <w:p w14:paraId="68CB3BDD" w14:textId="77777777" w:rsidR="00376A5F" w:rsidRDefault="00376A5F" w:rsidP="002809EB">
      <w:pPr>
        <w:pStyle w:val="Heading1"/>
        <w:pBdr>
          <w:bottom w:val="single" w:sz="4" w:space="1" w:color="auto"/>
        </w:pBdr>
        <w:rPr>
          <w:rFonts w:eastAsia="Times New Roman"/>
          <w:lang w:eastAsia="en-AE"/>
        </w:rPr>
      </w:pPr>
      <w:bookmarkStart w:id="30" w:name="_Toc170148529"/>
      <w:r>
        <w:rPr>
          <w:rFonts w:eastAsia="Times New Roman"/>
          <w:lang w:eastAsia="en-AE"/>
        </w:rPr>
        <w:lastRenderedPageBreak/>
        <w:t>8. Policy Changes</w:t>
      </w:r>
      <w:bookmarkEnd w:id="30"/>
      <w:r>
        <w:rPr>
          <w:rFonts w:eastAsia="Times New Roman"/>
          <w:lang w:eastAsia="en-AE"/>
        </w:rPr>
        <w:br/>
      </w:r>
    </w:p>
    <w:p w14:paraId="57C47343"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a National Waste Management Policy</w:t>
      </w:r>
    </w:p>
    <w:p w14:paraId="2686B359"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comprehensive national waste management policy is essential for setting clear guidelines and standards for waste handling, recycling, and disposal. This policy should include specific targets for waste reduction, recycling rates, and the phase-out of harmful disposal practices. By establishing a robust legal framework, Palestine can ensure consistent and effective waste management practices across the region, reduce environmental pollution, and protect public health.</w:t>
      </w:r>
    </w:p>
    <w:p w14:paraId="189B274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33F0014"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European Union’s Waste Framework Directive</w:t>
      </w:r>
      <w:r>
        <w:rPr>
          <w:rFonts w:ascii="Abadi" w:eastAsia="Times New Roman" w:hAnsi="Abadi" w:cs="Times New Roman"/>
          <w:kern w:val="0"/>
          <w:sz w:val="28"/>
          <w:szCs w:val="28"/>
          <w:lang w:eastAsia="en-AE"/>
          <w14:ligatures w14:val="none"/>
        </w:rPr>
        <w:t>: The EU's directive sets binding targets for waste reduction and recycling, providing a clear regulatory framework for member states.</w:t>
      </w:r>
    </w:p>
    <w:p w14:paraId="72F2A999"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Waste Management and Public Cleansing Law</w:t>
      </w:r>
      <w:r>
        <w:rPr>
          <w:rFonts w:ascii="Abadi" w:eastAsia="Times New Roman" w:hAnsi="Abadi" w:cs="Times New Roman"/>
          <w:kern w:val="0"/>
          <w:sz w:val="28"/>
          <w:szCs w:val="28"/>
          <w:lang w:eastAsia="en-AE"/>
          <w14:ligatures w14:val="none"/>
        </w:rPr>
        <w:t>: This law promotes recycling, proper waste disposal, and environmental protection through comprehensive regulations.</w:t>
      </w:r>
    </w:p>
    <w:p w14:paraId="62614479"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Waste Control Act</w:t>
      </w:r>
      <w:r>
        <w:rPr>
          <w:rFonts w:ascii="Abadi" w:eastAsia="Times New Roman" w:hAnsi="Abadi" w:cs="Times New Roman"/>
          <w:kern w:val="0"/>
          <w:sz w:val="28"/>
          <w:szCs w:val="28"/>
          <w:lang w:eastAsia="en-AE"/>
          <w14:ligatures w14:val="none"/>
        </w:rPr>
        <w:t>: South Korea’s legislation includes strict regulations on waste generation, disposal, and recycling, leading to significant improvements in waste management.</w:t>
      </w:r>
      <w:r>
        <w:rPr>
          <w:rFonts w:ascii="Abadi" w:eastAsia="Times New Roman" w:hAnsi="Abadi" w:cs="Times New Roman"/>
          <w:kern w:val="0"/>
          <w:sz w:val="28"/>
          <w:szCs w:val="28"/>
          <w:lang w:eastAsia="en-AE"/>
          <w14:ligatures w14:val="none"/>
        </w:rPr>
        <w:br/>
      </w:r>
    </w:p>
    <w:p w14:paraId="488CB364"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Enforce Producer Responsibility Legislation</w:t>
      </w:r>
    </w:p>
    <w:p w14:paraId="58CAF09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Producer Responsibility Legislation (PRL) requires manufacturers to take responsibility for the entire lifecycle of their products, including post-consumer waste management. This policy encourages companies to design products with reduced environmental impact, promotes recycling, and ensures proper disposal of products. Implementing PRL in Palestine can reduce waste, increase recycling rates, and promote sustainable production practices.</w:t>
      </w:r>
    </w:p>
    <w:p w14:paraId="7C7C0AC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DB71451"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Extended Producer Responsibility (EPR)</w:t>
      </w:r>
      <w:r>
        <w:rPr>
          <w:rFonts w:ascii="Abadi" w:eastAsia="Times New Roman" w:hAnsi="Abadi" w:cs="Times New Roman"/>
          <w:kern w:val="0"/>
          <w:sz w:val="28"/>
          <w:szCs w:val="28"/>
          <w:lang w:eastAsia="en-AE"/>
          <w14:ligatures w14:val="none"/>
        </w:rPr>
        <w:t>: Germany’s EPR legislation requires producers to manage the disposal and recycling of their products, leading to higher recycling rates.</w:t>
      </w:r>
    </w:p>
    <w:p w14:paraId="339349F5"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Canada’s EPR Programs</w:t>
      </w:r>
      <w:r>
        <w:rPr>
          <w:rFonts w:ascii="Abadi" w:eastAsia="Times New Roman" w:hAnsi="Abadi" w:cs="Times New Roman"/>
          <w:kern w:val="0"/>
          <w:sz w:val="28"/>
          <w:szCs w:val="28"/>
          <w:lang w:eastAsia="en-AE"/>
          <w14:ligatures w14:val="none"/>
        </w:rPr>
        <w:t>: Canada has implemented EPR programs for various products, including electronics and packaging, promoting sustainable waste management.</w:t>
      </w:r>
    </w:p>
    <w:p w14:paraId="34891060"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Home Appliance Recycling Law</w:t>
      </w:r>
      <w:r>
        <w:rPr>
          <w:rFonts w:ascii="Abadi" w:eastAsia="Times New Roman" w:hAnsi="Abadi" w:cs="Times New Roman"/>
          <w:kern w:val="0"/>
          <w:sz w:val="28"/>
          <w:szCs w:val="28"/>
          <w:lang w:eastAsia="en-AE"/>
          <w14:ligatures w14:val="none"/>
        </w:rPr>
        <w:t>: This law requires manufacturers to collect and recycle certain household appliances, reducing waste and promoting resource recovery.</w:t>
      </w:r>
      <w:r>
        <w:rPr>
          <w:rFonts w:ascii="Abadi" w:eastAsia="Times New Roman" w:hAnsi="Abadi" w:cs="Times New Roman"/>
          <w:kern w:val="0"/>
          <w:sz w:val="28"/>
          <w:szCs w:val="28"/>
          <w:lang w:eastAsia="en-AE"/>
          <w14:ligatures w14:val="none"/>
        </w:rPr>
        <w:br/>
      </w:r>
    </w:p>
    <w:p w14:paraId="0945FA96"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Introduce Incentives for Green Technologies</w:t>
      </w:r>
    </w:p>
    <w:p w14:paraId="5CAAF97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Providing financial incentives for the adoption of green technologies can promote sustainable waste management practices and reduce environmental impact. These incentives can include tax breaks, subsidies, and grants for businesses and individuals who invest in technologies such as renewable energy, advanced recycling systems, and energy-efficient equipment. Implementing these incentives in Palestine can encourage the adoption of innovative solutions, reduce reliance on fossil fuels, and support economic growth.</w:t>
      </w:r>
    </w:p>
    <w:p w14:paraId="26308A0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F2BA21B"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Federal Tax Credits for Renewable Energy</w:t>
      </w:r>
      <w:r>
        <w:rPr>
          <w:rFonts w:ascii="Abadi" w:eastAsia="Times New Roman" w:hAnsi="Abadi" w:cs="Times New Roman"/>
          <w:kern w:val="0"/>
          <w:sz w:val="28"/>
          <w:szCs w:val="28"/>
          <w:lang w:eastAsia="en-AE"/>
          <w14:ligatures w14:val="none"/>
        </w:rPr>
        <w:t>: The US government offers tax credits for investments in renewable energy technologies, promoting clean energy adoption.</w:t>
      </w:r>
    </w:p>
    <w:p w14:paraId="37F6B9CE"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Renewable Energy Subsidies</w:t>
      </w:r>
      <w:r>
        <w:rPr>
          <w:rFonts w:ascii="Abadi" w:eastAsia="Times New Roman" w:hAnsi="Abadi" w:cs="Times New Roman"/>
          <w:kern w:val="0"/>
          <w:sz w:val="28"/>
          <w:szCs w:val="28"/>
          <w:lang w:eastAsia="en-AE"/>
          <w14:ligatures w14:val="none"/>
        </w:rPr>
        <w:t>: Germany provides subsidies for renewable energy projects, supporting the transition to sustainable energy sources.</w:t>
      </w:r>
    </w:p>
    <w:p w14:paraId="0F42DF11"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Energy Efficiency Financing</w:t>
      </w:r>
      <w:r>
        <w:rPr>
          <w:rFonts w:ascii="Abadi" w:eastAsia="Times New Roman" w:hAnsi="Abadi" w:cs="Times New Roman"/>
          <w:kern w:val="0"/>
          <w:sz w:val="28"/>
          <w:szCs w:val="28"/>
          <w:lang w:eastAsia="en-AE"/>
          <w14:ligatures w14:val="none"/>
        </w:rPr>
        <w:t>: India offers financial incentives for businesses that invest in energy-efficient technologies, reducing energy consumption and environmental impact.</w:t>
      </w:r>
      <w:r>
        <w:rPr>
          <w:rFonts w:ascii="Abadi" w:eastAsia="Times New Roman" w:hAnsi="Abadi" w:cs="Times New Roman"/>
          <w:kern w:val="0"/>
          <w:sz w:val="28"/>
          <w:szCs w:val="28"/>
          <w:lang w:eastAsia="en-AE"/>
          <w14:ligatures w14:val="none"/>
        </w:rPr>
        <w:br/>
      </w:r>
    </w:p>
    <w:p w14:paraId="137450BE"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Recycling Mandates</w:t>
      </w:r>
    </w:p>
    <w:p w14:paraId="704A3A0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Recycling mandates require businesses and households to separate recyclable materials from their waste and ensure proper recycling. These mandates can be enforced through regulations, penalties for non-compliance, and public education campaigns. Implementing recycling mandates in Palestine can increase recycling rates, reduce waste sent to landfills, and promote a culture of sustainability.</w:t>
      </w:r>
    </w:p>
    <w:p w14:paraId="6AA0F07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3B34E70F"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South Korea’s Recycling Mandate</w:t>
      </w:r>
      <w:r>
        <w:rPr>
          <w:rFonts w:ascii="Abadi" w:eastAsia="Times New Roman" w:hAnsi="Abadi" w:cs="Times New Roman"/>
          <w:kern w:val="0"/>
          <w:sz w:val="28"/>
          <w:szCs w:val="28"/>
          <w:lang w:eastAsia="en-AE"/>
          <w14:ligatures w14:val="none"/>
        </w:rPr>
        <w:t>: South Korea has strict recycling mandates that require residents to separate recyclable materials, leading to high recycling rates.</w:t>
      </w:r>
    </w:p>
    <w:p w14:paraId="7790F347"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San Francisco’s Mandatory Recycling and Composting Ordinance</w:t>
      </w:r>
      <w:r>
        <w:rPr>
          <w:rFonts w:ascii="Abadi" w:eastAsia="Times New Roman" w:hAnsi="Abadi" w:cs="Times New Roman"/>
          <w:kern w:val="0"/>
          <w:sz w:val="28"/>
          <w:szCs w:val="28"/>
          <w:lang w:eastAsia="en-AE"/>
          <w14:ligatures w14:val="none"/>
        </w:rPr>
        <w:t>: This ordinance requires residents and businesses to separate recyclables and compostables from their waste, significantly reducing landfill waste.</w:t>
      </w:r>
    </w:p>
    <w:p w14:paraId="0ED1D9EA"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Packaging Ordinance</w:t>
      </w:r>
      <w:r>
        <w:rPr>
          <w:rFonts w:ascii="Abadi" w:eastAsia="Times New Roman" w:hAnsi="Abadi" w:cs="Times New Roman"/>
          <w:kern w:val="0"/>
          <w:sz w:val="28"/>
          <w:szCs w:val="28"/>
          <w:lang w:eastAsia="en-AE"/>
          <w14:ligatures w14:val="none"/>
        </w:rPr>
        <w:t>: Germany’s ordinance mandates the recycling of packaging materials, ensuring high rates of material recovery and recycling.</w:t>
      </w:r>
      <w:r>
        <w:rPr>
          <w:rFonts w:ascii="Abadi" w:eastAsia="Times New Roman" w:hAnsi="Abadi" w:cs="Times New Roman"/>
          <w:kern w:val="0"/>
          <w:sz w:val="28"/>
          <w:szCs w:val="28"/>
          <w:lang w:eastAsia="en-AE"/>
          <w14:ligatures w14:val="none"/>
        </w:rPr>
        <w:br/>
      </w:r>
    </w:p>
    <w:p w14:paraId="23A1A7DF"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 Zero-Waste Policies</w:t>
      </w:r>
    </w:p>
    <w:p w14:paraId="0BB1E2E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Zero-waste policies aim to minimize waste generation by promoting recycling, composting, and sustainable consumption practices. These policies set ambitious waste reduction goals, implement waste diversion strategies, and encourage community participation. Adopting zero-waste policies in Palestine can reduce the volume of waste sent to landfills, promote environmental sustainability, and foster a culture of responsible consumption.</w:t>
      </w:r>
    </w:p>
    <w:p w14:paraId="425A063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2AE41F5"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San Francisco’s Zero Waste Initiative</w:t>
      </w:r>
      <w:r>
        <w:rPr>
          <w:rFonts w:ascii="Abadi" w:eastAsia="Times New Roman" w:hAnsi="Abadi" w:cs="Times New Roman"/>
          <w:kern w:val="0"/>
          <w:sz w:val="28"/>
          <w:szCs w:val="28"/>
          <w:lang w:eastAsia="en-AE"/>
          <w14:ligatures w14:val="none"/>
        </w:rPr>
        <w:t>: San Francisco aims to divert 100% of waste from landfills through comprehensive recycling, composting, and waste reduction programs.</w:t>
      </w:r>
    </w:p>
    <w:p w14:paraId="422507C8"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Zealand’s Zero Waste Movement</w:t>
      </w:r>
      <w:r>
        <w:rPr>
          <w:rFonts w:ascii="Abadi" w:eastAsia="Times New Roman" w:hAnsi="Abadi" w:cs="Times New Roman"/>
          <w:kern w:val="0"/>
          <w:sz w:val="28"/>
          <w:szCs w:val="28"/>
          <w:lang w:eastAsia="en-AE"/>
          <w14:ligatures w14:val="none"/>
        </w:rPr>
        <w:t>: New Zealand promotes zero-waste practices through community initiatives and government policies, supporting environmental sustainability.</w:t>
      </w:r>
    </w:p>
    <w:p w14:paraId="21A84AD7"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Resource Circulation Policy</w:t>
      </w:r>
      <w:r>
        <w:rPr>
          <w:rFonts w:ascii="Abadi" w:eastAsia="Times New Roman" w:hAnsi="Abadi" w:cs="Times New Roman"/>
          <w:kern w:val="0"/>
          <w:sz w:val="28"/>
          <w:szCs w:val="28"/>
          <w:lang w:eastAsia="en-AE"/>
          <w14:ligatures w14:val="none"/>
        </w:rPr>
        <w:t>: South Korea’s policy promotes zero-waste practices, including extensive recycling and composting programs, to minimize waste generation.</w:t>
      </w:r>
      <w:r>
        <w:rPr>
          <w:rFonts w:ascii="Abadi" w:eastAsia="Times New Roman" w:hAnsi="Abadi" w:cs="Times New Roman"/>
          <w:kern w:val="0"/>
          <w:sz w:val="28"/>
          <w:szCs w:val="28"/>
          <w:lang w:eastAsia="en-AE"/>
          <w14:ligatures w14:val="none"/>
        </w:rPr>
        <w:br/>
      </w:r>
    </w:p>
    <w:p w14:paraId="504BE303"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Environmental Education Programs</w:t>
      </w:r>
    </w:p>
    <w:p w14:paraId="0A50B9D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Strengthening environmental education programs in schools and communities can raise awareness about the importance of sustainable waste management practices. These programs should include curriculum development, teacher training, and public awareness campaigns. By enhancing environmental education, Palestine can foster a culture of sustainability, encourage responsible waste disposal, and promote community involvement in waste management efforts.</w:t>
      </w:r>
    </w:p>
    <w:p w14:paraId="55F5449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3D554181"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Environmental Education Curriculum</w:t>
      </w:r>
      <w:r>
        <w:rPr>
          <w:rFonts w:ascii="Abadi" w:eastAsia="Times New Roman" w:hAnsi="Abadi" w:cs="Times New Roman"/>
          <w:kern w:val="0"/>
          <w:sz w:val="28"/>
          <w:szCs w:val="28"/>
          <w:lang w:eastAsia="en-AE"/>
          <w14:ligatures w14:val="none"/>
        </w:rPr>
        <w:t>: Japan integrates environmental education into its school curriculum, promoting sustainability and environmental stewardship from a young age.</w:t>
      </w:r>
    </w:p>
    <w:p w14:paraId="0ABEB3E1"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Waste Wise Schools Program</w:t>
      </w:r>
      <w:r>
        <w:rPr>
          <w:rFonts w:ascii="Abadi" w:eastAsia="Times New Roman" w:hAnsi="Abadi" w:cs="Times New Roman"/>
          <w:kern w:val="0"/>
          <w:sz w:val="28"/>
          <w:szCs w:val="28"/>
          <w:lang w:eastAsia="en-AE"/>
          <w14:ligatures w14:val="none"/>
        </w:rPr>
        <w:t>: This program educates students about waste reduction and recycling, fostering environmental awareness and responsible behavior.</w:t>
      </w:r>
    </w:p>
    <w:p w14:paraId="51077330"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Eco-Schools Initiative</w:t>
      </w:r>
      <w:r>
        <w:rPr>
          <w:rFonts w:ascii="Abadi" w:eastAsia="Times New Roman" w:hAnsi="Abadi" w:cs="Times New Roman"/>
          <w:kern w:val="0"/>
          <w:sz w:val="28"/>
          <w:szCs w:val="28"/>
          <w:lang w:eastAsia="en-AE"/>
          <w14:ligatures w14:val="none"/>
        </w:rPr>
        <w:t>: The Eco-Schools initiative in the UK encourages schools to adopt sustainable practices and educate students about environmental issues.</w:t>
      </w:r>
      <w:r>
        <w:rPr>
          <w:rFonts w:ascii="Abadi" w:eastAsia="Times New Roman" w:hAnsi="Abadi" w:cs="Times New Roman"/>
          <w:kern w:val="0"/>
          <w:sz w:val="28"/>
          <w:szCs w:val="28"/>
          <w:lang w:eastAsia="en-AE"/>
          <w14:ligatures w14:val="none"/>
        </w:rPr>
        <w:br/>
      </w:r>
    </w:p>
    <w:p w14:paraId="25DAD7F9"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Pay-As-You-Throw (PAYT) Programs</w:t>
      </w:r>
    </w:p>
    <w:p w14:paraId="579C35A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Pay-As-You-Throw (PAYT) programs charge residents based on the amount of waste they generate, providing a financial incentive to reduce waste and increase recycling. These programs encourage waste reduction, promote recycling, and ensure that waste management costs are distributed equitably. Implementing PAYT programs in Palestine can reduce waste generation, increase recycling rates, and support sustainable waste management practices.</w:t>
      </w:r>
    </w:p>
    <w:p w14:paraId="1EC2815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6E79E66"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PAYT Programs</w:t>
      </w:r>
      <w:r>
        <w:rPr>
          <w:rFonts w:ascii="Abadi" w:eastAsia="Times New Roman" w:hAnsi="Abadi" w:cs="Times New Roman"/>
          <w:kern w:val="0"/>
          <w:sz w:val="28"/>
          <w:szCs w:val="28"/>
          <w:lang w:eastAsia="en-AE"/>
          <w14:ligatures w14:val="none"/>
        </w:rPr>
        <w:t>: Many cities in the USA have implemented PAYT programs, resulting in significant waste reduction and increased recycling rates.</w:t>
      </w:r>
    </w:p>
    <w:p w14:paraId="1EB47BB5"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Volume-Based Waste Fee System</w:t>
      </w:r>
      <w:r>
        <w:rPr>
          <w:rFonts w:ascii="Abadi" w:eastAsia="Times New Roman" w:hAnsi="Abadi" w:cs="Times New Roman"/>
          <w:kern w:val="0"/>
          <w:sz w:val="28"/>
          <w:szCs w:val="28"/>
          <w:lang w:eastAsia="en-AE"/>
          <w14:ligatures w14:val="none"/>
        </w:rPr>
        <w:t>: South Korea charges residents based on the volume of waste they dispose of, encouraging waste reduction and recycling.</w:t>
      </w:r>
    </w:p>
    <w:p w14:paraId="0CFAA1A1"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Switzerland’s Waste Fee System</w:t>
      </w:r>
      <w:r>
        <w:rPr>
          <w:rFonts w:ascii="Abadi" w:eastAsia="Times New Roman" w:hAnsi="Abadi" w:cs="Times New Roman"/>
          <w:kern w:val="0"/>
          <w:sz w:val="28"/>
          <w:szCs w:val="28"/>
          <w:lang w:eastAsia="en-AE"/>
          <w14:ligatures w14:val="none"/>
        </w:rPr>
        <w:t>: Switzerland’s PAYT system charges households based on the amount of waste they generate, promoting responsible waste disposal and recycling.</w:t>
      </w:r>
      <w:r>
        <w:rPr>
          <w:rFonts w:ascii="Abadi" w:eastAsia="Times New Roman" w:hAnsi="Abadi" w:cs="Times New Roman"/>
          <w:kern w:val="0"/>
          <w:sz w:val="28"/>
          <w:szCs w:val="28"/>
          <w:lang w:eastAsia="en-AE"/>
          <w14:ligatures w14:val="none"/>
        </w:rPr>
        <w:br/>
      </w:r>
    </w:p>
    <w:p w14:paraId="06174CEC"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 National Composting Strategy</w:t>
      </w:r>
    </w:p>
    <w:p w14:paraId="46EEAC6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 national composting strategy can promote the composting of organic waste, reducing landfill use and providing valuable compost for agriculture and gardening. This strategy should include the establishment of composting facilities, public education on composting practices, and incentives for participation. Implementing a national composting strategy in Palestine can improve organic </w:t>
      </w:r>
      <w:r>
        <w:rPr>
          <w:rFonts w:ascii="Abadi" w:eastAsia="Times New Roman" w:hAnsi="Abadi" w:cs="Times New Roman"/>
          <w:kern w:val="0"/>
          <w:sz w:val="28"/>
          <w:szCs w:val="28"/>
          <w:lang w:eastAsia="en-AE"/>
          <w14:ligatures w14:val="none"/>
        </w:rPr>
        <w:lastRenderedPageBreak/>
        <w:t>waste management, enhance soil health, and support sustainable agricultural practices.</w:t>
      </w:r>
    </w:p>
    <w:p w14:paraId="4D5823B6"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495EDD7A"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San Francisco’s Composting Program</w:t>
      </w:r>
      <w:r>
        <w:rPr>
          <w:rFonts w:ascii="Abadi" w:eastAsia="Times New Roman" w:hAnsi="Abadi" w:cs="Times New Roman"/>
          <w:kern w:val="0"/>
          <w:sz w:val="28"/>
          <w:szCs w:val="28"/>
          <w:lang w:eastAsia="en-AE"/>
          <w14:ligatures w14:val="none"/>
        </w:rPr>
        <w:t>: San Francisco’s mandatory composting program significantly reduces landfill waste and produces high-quality compost for local farms and gardens.</w:t>
      </w:r>
    </w:p>
    <w:p w14:paraId="57635B6C"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Italy’s National Composting Strategy</w:t>
      </w:r>
      <w:r>
        <w:rPr>
          <w:rFonts w:ascii="Abadi" w:eastAsia="Times New Roman" w:hAnsi="Abadi" w:cs="Times New Roman"/>
          <w:kern w:val="0"/>
          <w:sz w:val="28"/>
          <w:szCs w:val="28"/>
          <w:lang w:eastAsia="en-AE"/>
          <w14:ligatures w14:val="none"/>
        </w:rPr>
        <w:t>: Italy’s strategy promotes the composting of organic waste through extensive composting facilities and public education programs.</w:t>
      </w:r>
    </w:p>
    <w:p w14:paraId="19B730BA"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France’s National Composting Policy</w:t>
      </w:r>
      <w:r>
        <w:rPr>
          <w:rFonts w:ascii="Abadi" w:eastAsia="Times New Roman" w:hAnsi="Abadi" w:cs="Times New Roman"/>
          <w:kern w:val="0"/>
          <w:sz w:val="28"/>
          <w:szCs w:val="28"/>
          <w:lang w:eastAsia="en-AE"/>
          <w14:ligatures w14:val="none"/>
        </w:rPr>
        <w:t>: France’s composting policy includes incentives for composting, public education campaigns, and the development of composting infrastructure.</w:t>
      </w:r>
      <w:r>
        <w:rPr>
          <w:rFonts w:ascii="Abadi" w:eastAsia="Times New Roman" w:hAnsi="Abadi" w:cs="Times New Roman"/>
          <w:kern w:val="0"/>
          <w:sz w:val="28"/>
          <w:szCs w:val="28"/>
          <w:lang w:eastAsia="en-AE"/>
          <w14:ligatures w14:val="none"/>
        </w:rPr>
        <w:br/>
      </w:r>
    </w:p>
    <w:p w14:paraId="23D51807"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Green Procurement Policies</w:t>
      </w:r>
    </w:p>
    <w:p w14:paraId="410790D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Green procurement policies require government agencies and businesses to prioritize the purchase of environmentally friendly products and services. These policies encourage the use of sustainable materials, energy-efficient products, and services that have a low environmental impact. Implementing green procurement policies in Palestine can support sustainable consumption, reduce waste, and promote the development of green industries.</w:t>
      </w:r>
    </w:p>
    <w:p w14:paraId="5A4B9EA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213639C"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EU’s Green Public Procurement (GPP)</w:t>
      </w:r>
      <w:r>
        <w:rPr>
          <w:rFonts w:ascii="Abadi" w:eastAsia="Times New Roman" w:hAnsi="Abadi" w:cs="Times New Roman"/>
          <w:kern w:val="0"/>
          <w:sz w:val="28"/>
          <w:szCs w:val="28"/>
          <w:lang w:eastAsia="en-AE"/>
          <w14:ligatures w14:val="none"/>
        </w:rPr>
        <w:t>: The EU’s GPP program encourages member states to prioritize environmentally friendly products and services in public procurement, promoting sustainability.</w:t>
      </w:r>
    </w:p>
    <w:p w14:paraId="5CE12ED0"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Green Purchasing Law</w:t>
      </w:r>
      <w:r>
        <w:rPr>
          <w:rFonts w:ascii="Abadi" w:eastAsia="Times New Roman" w:hAnsi="Abadi" w:cs="Times New Roman"/>
          <w:kern w:val="0"/>
          <w:sz w:val="28"/>
          <w:szCs w:val="28"/>
          <w:lang w:eastAsia="en-AE"/>
          <w14:ligatures w14:val="none"/>
        </w:rPr>
        <w:t>: Japan’s law requires government agencies to purchase eco-friendly products, supporting the development of green industries.</w:t>
      </w:r>
    </w:p>
    <w:p w14:paraId="45CDC4EB" w14:textId="77777777" w:rsidR="00376A5F" w:rsidRDefault="00376A5F" w:rsidP="003979BB">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Federal Green Purchasing Program</w:t>
      </w:r>
      <w:r>
        <w:rPr>
          <w:rFonts w:ascii="Abadi" w:eastAsia="Times New Roman" w:hAnsi="Abadi" w:cs="Times New Roman"/>
          <w:kern w:val="0"/>
          <w:sz w:val="28"/>
          <w:szCs w:val="28"/>
          <w:lang w:eastAsia="en-AE"/>
          <w14:ligatures w14:val="none"/>
        </w:rPr>
        <w:t>: The US government’s program promotes the procurement of sustainable products and services, reducing environmental impact and supporting green industries.</w:t>
      </w:r>
      <w:r>
        <w:rPr>
          <w:rFonts w:ascii="Abadi" w:eastAsia="Times New Roman" w:hAnsi="Abadi" w:cs="Times New Roman"/>
          <w:kern w:val="0"/>
          <w:sz w:val="28"/>
          <w:szCs w:val="28"/>
          <w:lang w:eastAsia="en-AE"/>
          <w14:ligatures w14:val="none"/>
        </w:rPr>
        <w:br/>
      </w:r>
    </w:p>
    <w:p w14:paraId="02083FAB" w14:textId="77777777" w:rsidR="00376A5F" w:rsidRDefault="00376A5F" w:rsidP="003979BB">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an Environmental Protection Agency (EPA)</w:t>
      </w:r>
    </w:p>
    <w:p w14:paraId="117F43D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Establishing a dedicated Environmental Protection Agency (EPA) can oversee and enforce environmental regulations, develop policies, and </w:t>
      </w:r>
      <w:r>
        <w:rPr>
          <w:rFonts w:ascii="Abadi" w:eastAsia="Times New Roman" w:hAnsi="Abadi" w:cs="Times New Roman"/>
          <w:kern w:val="0"/>
          <w:sz w:val="28"/>
          <w:szCs w:val="28"/>
          <w:lang w:eastAsia="en-AE"/>
          <w14:ligatures w14:val="none"/>
        </w:rPr>
        <w:lastRenderedPageBreak/>
        <w:t>promote sustainable practices. This agency should have the authority to monitor environmental quality, regulate waste management practices, and ensure compliance with environmental laws. Implementing an EPA in Palestine can strengthen environmental governance, improve waste management, and protect public health and natural resources.</w:t>
      </w:r>
    </w:p>
    <w:p w14:paraId="5A5B265D"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75DBADA6" w14:textId="77777777" w:rsidR="00376A5F" w:rsidRDefault="00376A5F" w:rsidP="003979BB">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Environmental Protection Agency (EPA)</w:t>
      </w:r>
      <w:r>
        <w:rPr>
          <w:rFonts w:ascii="Abadi" w:eastAsia="Times New Roman" w:hAnsi="Abadi" w:cs="Times New Roman"/>
          <w:kern w:val="0"/>
          <w:sz w:val="28"/>
          <w:szCs w:val="28"/>
          <w:lang w:eastAsia="en-AE"/>
          <w14:ligatures w14:val="none"/>
        </w:rPr>
        <w:t>: The US EPA regulates environmental quality, enforces laws, and promotes sustainable practices, improving public health and environmental protection.</w:t>
      </w:r>
    </w:p>
    <w:p w14:paraId="07A1C0C7" w14:textId="77777777" w:rsidR="00376A5F" w:rsidRDefault="00376A5F" w:rsidP="003979BB">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European Environment Agency (EEA)</w:t>
      </w:r>
      <w:r>
        <w:rPr>
          <w:rFonts w:ascii="Abadi" w:eastAsia="Times New Roman" w:hAnsi="Abadi" w:cs="Times New Roman"/>
          <w:kern w:val="0"/>
          <w:sz w:val="28"/>
          <w:szCs w:val="28"/>
          <w:lang w:eastAsia="en-AE"/>
          <w14:ligatures w14:val="none"/>
        </w:rPr>
        <w:t>: The EEA provides independent information on the environment, supports policy development, and monitors environmental quality in EU member states.</w:t>
      </w:r>
    </w:p>
    <w:p w14:paraId="636D555A" w14:textId="77777777" w:rsidR="00376A5F" w:rsidRDefault="00376A5F" w:rsidP="003979BB">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Ministry of Ecology and Environment</w:t>
      </w:r>
      <w:r>
        <w:rPr>
          <w:rFonts w:ascii="Abadi" w:eastAsia="Times New Roman" w:hAnsi="Abadi" w:cs="Times New Roman"/>
          <w:kern w:val="0"/>
          <w:sz w:val="28"/>
          <w:szCs w:val="28"/>
          <w:lang w:eastAsia="en-AE"/>
          <w14:ligatures w14:val="none"/>
        </w:rPr>
        <w:t>: China’s ministry oversees environmental protection, enforces regulations, and promotes sustainable development, improving environmental governance.</w:t>
      </w:r>
    </w:p>
    <w:p w14:paraId="74704D56" w14:textId="77777777" w:rsidR="00376A5F" w:rsidRDefault="00376A5F" w:rsidP="00376A5F">
      <w:pPr>
        <w:rPr>
          <w:rFonts w:ascii="Abadi" w:hAnsi="Abadi"/>
          <w:sz w:val="28"/>
          <w:szCs w:val="28"/>
        </w:rPr>
      </w:pPr>
      <w:r>
        <w:rPr>
          <w:rFonts w:ascii="Abadi" w:hAnsi="Abadi"/>
          <w:kern w:val="0"/>
          <w:sz w:val="28"/>
          <w:szCs w:val="28"/>
          <w14:ligatures w14:val="none"/>
        </w:rPr>
        <w:br w:type="page"/>
      </w:r>
    </w:p>
    <w:p w14:paraId="1353CED0" w14:textId="77777777" w:rsidR="00376A5F" w:rsidRDefault="00376A5F" w:rsidP="002809EB">
      <w:pPr>
        <w:pStyle w:val="Heading1"/>
        <w:pBdr>
          <w:bottom w:val="single" w:sz="4" w:space="1" w:color="auto"/>
        </w:pBdr>
        <w:rPr>
          <w:rFonts w:eastAsia="Times New Roman"/>
          <w:lang w:eastAsia="en-AE"/>
        </w:rPr>
      </w:pPr>
      <w:bookmarkStart w:id="31" w:name="_Toc170148530"/>
      <w:r>
        <w:rPr>
          <w:rFonts w:eastAsia="Times New Roman"/>
          <w:lang w:eastAsia="en-AE"/>
        </w:rPr>
        <w:lastRenderedPageBreak/>
        <w:t>9. Success Drivers</w:t>
      </w:r>
      <w:bookmarkEnd w:id="31"/>
      <w:r>
        <w:rPr>
          <w:rFonts w:eastAsia="Times New Roman"/>
          <w:lang w:eastAsia="en-AE"/>
        </w:rPr>
        <w:br/>
      </w:r>
    </w:p>
    <w:p w14:paraId="1131AAB4"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Governance and Institutional Support</w:t>
      </w:r>
    </w:p>
    <w:p w14:paraId="396E642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governance and institutional support are critical for the success of waste management initiatives in Palestine. Effective leadership, clear regulations, and efficient administrative processes ensure the implementation and enforcement of waste management policies. Strong institutions can facilitate coordination among various stakeholders, secure funding, and oversee the execution of waste management projects. In the context of Palestine, where political and administrative challenges exist, building robust institutions and governance frameworks is essential to achieve sustainable waste management goals.</w:t>
      </w:r>
    </w:p>
    <w:p w14:paraId="5B04FED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9B058D0"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National Environment Agency (NEA)</w:t>
      </w:r>
      <w:r>
        <w:rPr>
          <w:rFonts w:ascii="Abadi" w:eastAsia="Times New Roman" w:hAnsi="Abadi" w:cs="Times New Roman"/>
          <w:kern w:val="0"/>
          <w:sz w:val="28"/>
          <w:szCs w:val="28"/>
          <w:lang w:eastAsia="en-AE"/>
          <w14:ligatures w14:val="none"/>
        </w:rPr>
        <w:t>: The NEA provides strong governance and institutional support for waste management, resulting in effective policies and high recycling rates.</w:t>
      </w:r>
    </w:p>
    <w:p w14:paraId="2D4C08F1"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Federal Ministry for the Environment</w:t>
      </w:r>
      <w:r>
        <w:rPr>
          <w:rFonts w:ascii="Abadi" w:eastAsia="Times New Roman" w:hAnsi="Abadi" w:cs="Times New Roman"/>
          <w:kern w:val="0"/>
          <w:sz w:val="28"/>
          <w:szCs w:val="28"/>
          <w:lang w:eastAsia="en-AE"/>
          <w14:ligatures w14:val="none"/>
        </w:rPr>
        <w:t>: Germany’s ministry ensures comprehensive environmental protection and waste management policies through strong institutional support and governance.</w:t>
      </w:r>
    </w:p>
    <w:p w14:paraId="58FFD62C"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Ministry of the Environment</w:t>
      </w:r>
      <w:r>
        <w:rPr>
          <w:rFonts w:ascii="Abadi" w:eastAsia="Times New Roman" w:hAnsi="Abadi" w:cs="Times New Roman"/>
          <w:kern w:val="0"/>
          <w:sz w:val="28"/>
          <w:szCs w:val="28"/>
          <w:lang w:eastAsia="en-AE"/>
          <w14:ligatures w14:val="none"/>
        </w:rPr>
        <w:t>: Japan’s ministry coordinates waste management policies, regulations, and enforcement, contributing to the country’s successful waste management practices.</w:t>
      </w:r>
      <w:r>
        <w:rPr>
          <w:rFonts w:ascii="Abadi" w:eastAsia="Times New Roman" w:hAnsi="Abadi" w:cs="Times New Roman"/>
          <w:kern w:val="0"/>
          <w:sz w:val="28"/>
          <w:szCs w:val="28"/>
          <w:lang w:eastAsia="en-AE"/>
          <w14:ligatures w14:val="none"/>
        </w:rPr>
        <w:br/>
      </w:r>
    </w:p>
    <w:p w14:paraId="69C840E8"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Education</w:t>
      </w:r>
    </w:p>
    <w:p w14:paraId="426EE5D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Raising public awareness and providing education on waste management practices are essential for promoting community participation and responsible waste disposal. Educational programs can teach residents about the importance of reducing, reusing, and recycling waste, and the environmental and health impacts of improper waste disposal. In Palestine, where public engagement in waste management is limited, comprehensive education and awareness campaigns can foster a culture of sustainability and enhance community involvement in waste management efforts.</w:t>
      </w:r>
    </w:p>
    <w:p w14:paraId="33742F9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0B5370F5"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Public Awareness Campaigns</w:t>
      </w:r>
      <w:r>
        <w:rPr>
          <w:rFonts w:ascii="Abadi" w:eastAsia="Times New Roman" w:hAnsi="Abadi" w:cs="Times New Roman"/>
          <w:kern w:val="0"/>
          <w:sz w:val="28"/>
          <w:szCs w:val="28"/>
          <w:lang w:eastAsia="en-AE"/>
          <w14:ligatures w14:val="none"/>
        </w:rPr>
        <w:t>: Sweden’s extensive public awareness campaigns on recycling and waste reduction have resulted in high public participation and effective waste management.</w:t>
      </w:r>
    </w:p>
    <w:p w14:paraId="1B210F18"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Waste Wise Schools Program</w:t>
      </w:r>
      <w:r>
        <w:rPr>
          <w:rFonts w:ascii="Abadi" w:eastAsia="Times New Roman" w:hAnsi="Abadi" w:cs="Times New Roman"/>
          <w:kern w:val="0"/>
          <w:sz w:val="28"/>
          <w:szCs w:val="28"/>
          <w:lang w:eastAsia="en-AE"/>
          <w14:ligatures w14:val="none"/>
        </w:rPr>
        <w:t>: This program educates students about sustainable waste practices, fostering environmental stewardship from a young age.</w:t>
      </w:r>
    </w:p>
    <w:p w14:paraId="5E4CC603"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Environmental Education Initiatives</w:t>
      </w:r>
      <w:r>
        <w:rPr>
          <w:rFonts w:ascii="Abadi" w:eastAsia="Times New Roman" w:hAnsi="Abadi" w:cs="Times New Roman"/>
          <w:kern w:val="0"/>
          <w:sz w:val="28"/>
          <w:szCs w:val="28"/>
          <w:lang w:eastAsia="en-AE"/>
          <w14:ligatures w14:val="none"/>
        </w:rPr>
        <w:t>: South Korea’s initiatives promote environmental awareness and education, encouraging responsible waste management behaviors.</w:t>
      </w:r>
      <w:r>
        <w:rPr>
          <w:rFonts w:ascii="Abadi" w:eastAsia="Times New Roman" w:hAnsi="Abadi" w:cs="Times New Roman"/>
          <w:kern w:val="0"/>
          <w:sz w:val="28"/>
          <w:szCs w:val="28"/>
          <w:lang w:eastAsia="en-AE"/>
          <w14:ligatures w14:val="none"/>
        </w:rPr>
        <w:br/>
      </w:r>
    </w:p>
    <w:p w14:paraId="42554711"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Technology and Infrastructure</w:t>
      </w:r>
    </w:p>
    <w:p w14:paraId="5C94392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adoption of innovative technology and the development of modern waste management infrastructure are crucial for efficient and effective waste handling. Technologies such as smart waste collection systems, advanced recycling facilities, and waste-to-energy plants can significantly improve waste management practices. In Palestine, investing in cutting-edge technologies and infrastructure can address current waste management challenges, enhance operational efficiency, and support sustainable development.</w:t>
      </w:r>
    </w:p>
    <w:p w14:paraId="3D628A0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856131A"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San Francisco’s Advanced Recycling Facilities</w:t>
      </w:r>
      <w:r>
        <w:rPr>
          <w:rFonts w:ascii="Abadi" w:eastAsia="Times New Roman" w:hAnsi="Abadi" w:cs="Times New Roman"/>
          <w:kern w:val="0"/>
          <w:sz w:val="28"/>
          <w:szCs w:val="28"/>
          <w:lang w:eastAsia="en-AE"/>
          <w14:ligatures w14:val="none"/>
        </w:rPr>
        <w:t>: San Francisco employs state-of-the-art recycling technologies to process waste efficiently and achieve high recycling rates.</w:t>
      </w:r>
    </w:p>
    <w:p w14:paraId="692776C7"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Barcelona’s Smart Waste Management System</w:t>
      </w:r>
      <w:r>
        <w:rPr>
          <w:rFonts w:ascii="Abadi" w:eastAsia="Times New Roman" w:hAnsi="Abadi" w:cs="Times New Roman"/>
          <w:kern w:val="0"/>
          <w:sz w:val="28"/>
          <w:szCs w:val="28"/>
          <w:lang w:eastAsia="en-AE"/>
          <w14:ligatures w14:val="none"/>
        </w:rPr>
        <w:t>: Barcelona uses smart waste bins and IoT technology to optimize waste collection routes and reduce operational costs.</w:t>
      </w:r>
    </w:p>
    <w:p w14:paraId="2A04A230"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Waste-to-Energy Plants</w:t>
      </w:r>
      <w:r>
        <w:rPr>
          <w:rFonts w:ascii="Abadi" w:eastAsia="Times New Roman" w:hAnsi="Abadi" w:cs="Times New Roman"/>
          <w:kern w:val="0"/>
          <w:sz w:val="28"/>
          <w:szCs w:val="28"/>
          <w:lang w:eastAsia="en-AE"/>
          <w14:ligatures w14:val="none"/>
        </w:rPr>
        <w:t>: Germany’s waste-to-energy plants convert waste into renewable energy, reducing landfill use and greenhouse gas emissions.</w:t>
      </w:r>
      <w:r>
        <w:rPr>
          <w:rFonts w:ascii="Abadi" w:eastAsia="Times New Roman" w:hAnsi="Abadi" w:cs="Times New Roman"/>
          <w:kern w:val="0"/>
          <w:sz w:val="28"/>
          <w:szCs w:val="28"/>
          <w:lang w:eastAsia="en-AE"/>
          <w14:ligatures w14:val="none"/>
        </w:rPr>
        <w:br/>
      </w:r>
    </w:p>
    <w:p w14:paraId="0ECEC283"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Participation</w:t>
      </w:r>
    </w:p>
    <w:p w14:paraId="2D08E279"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Engaging communities in waste management initiatives is vital for their success. Community involvement ensures that waste management practices are culturally appropriate and widely accepted. Programs that encourage local participation, such as community composting sites, recycling cooperatives, and waste </w:t>
      </w:r>
      <w:r>
        <w:rPr>
          <w:rFonts w:ascii="Abadi" w:eastAsia="Times New Roman" w:hAnsi="Abadi" w:cs="Times New Roman"/>
          <w:kern w:val="0"/>
          <w:sz w:val="28"/>
          <w:szCs w:val="28"/>
          <w:lang w:eastAsia="en-AE"/>
          <w14:ligatures w14:val="none"/>
        </w:rPr>
        <w:lastRenderedPageBreak/>
        <w:t>banks, can foster a sense of ownership and responsibility among residents. In Palestine, where social cohesion is strong, leveraging community engagement can enhance the effectiveness of waste management strategies and promote sustainable practices.</w:t>
      </w:r>
    </w:p>
    <w:p w14:paraId="48E50F5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68ACFE8"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Brazil’s Community Recycling Programs</w:t>
      </w:r>
      <w:r>
        <w:rPr>
          <w:rFonts w:ascii="Abadi" w:eastAsia="Times New Roman" w:hAnsi="Abadi" w:cs="Times New Roman"/>
          <w:kern w:val="0"/>
          <w:sz w:val="28"/>
          <w:szCs w:val="28"/>
          <w:lang w:eastAsia="en-AE"/>
          <w14:ligatures w14:val="none"/>
        </w:rPr>
        <w:t>: Community-led recycling initiatives in Brazil engage residents in waste sorting and recycling, improving local waste management outcomes.</w:t>
      </w:r>
    </w:p>
    <w:p w14:paraId="6656B372"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Waste Management Cooperatives</w:t>
      </w:r>
      <w:r>
        <w:rPr>
          <w:rFonts w:ascii="Abadi" w:eastAsia="Times New Roman" w:hAnsi="Abadi" w:cs="Times New Roman"/>
          <w:kern w:val="0"/>
          <w:sz w:val="28"/>
          <w:szCs w:val="28"/>
          <w:lang w:eastAsia="en-AE"/>
          <w14:ligatures w14:val="none"/>
        </w:rPr>
        <w:t>: Cooperatives in Kenya involve community members in waste collection and recycling, providing income and improving sanitation.</w:t>
      </w:r>
    </w:p>
    <w:p w14:paraId="272F1726"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 Eco-Schools</w:t>
      </w:r>
      <w:r>
        <w:rPr>
          <w:rFonts w:ascii="Abadi" w:eastAsia="Times New Roman" w:hAnsi="Abadi" w:cs="Times New Roman"/>
          <w:kern w:val="0"/>
          <w:sz w:val="28"/>
          <w:szCs w:val="28"/>
          <w:lang w:eastAsia="en-AE"/>
          <w14:ligatures w14:val="none"/>
        </w:rPr>
        <w:t>: Eco-schools in the Philippines educate students on sustainable waste practices and involve them in waste management projects, promoting community participation.</w:t>
      </w:r>
      <w:r>
        <w:rPr>
          <w:rFonts w:ascii="Abadi" w:eastAsia="Times New Roman" w:hAnsi="Abadi" w:cs="Times New Roman"/>
          <w:kern w:val="0"/>
          <w:sz w:val="28"/>
          <w:szCs w:val="28"/>
          <w:lang w:eastAsia="en-AE"/>
          <w14:ligatures w14:val="none"/>
        </w:rPr>
        <w:br/>
      </w:r>
    </w:p>
    <w:p w14:paraId="5497D483"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Policy and Regulatory Frameworks</w:t>
      </w:r>
    </w:p>
    <w:p w14:paraId="5FC078E9"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policy and regulatory frameworks provide the foundation for successful waste management systems. Clear regulations, enforcement mechanisms, and incentives for compliance ensure that waste management practices are standardized and effective. In Palestine, developing and implementing robust policies and regulations can address existing gaps in waste management, promote sustainable practices, and ensure the long-term success of waste management initiatives.</w:t>
      </w:r>
    </w:p>
    <w:p w14:paraId="75EB5BE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130D3C0"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EU’s Waste Framework Directive</w:t>
      </w:r>
      <w:r>
        <w:rPr>
          <w:rFonts w:ascii="Abadi" w:eastAsia="Times New Roman" w:hAnsi="Abadi" w:cs="Times New Roman"/>
          <w:kern w:val="0"/>
          <w:sz w:val="28"/>
          <w:szCs w:val="28"/>
          <w:lang w:eastAsia="en-AE"/>
          <w14:ligatures w14:val="none"/>
        </w:rPr>
        <w:t>: The EU’s directive sets binding targets for waste reduction and recycling, providing a clear regulatory framework for member states.</w:t>
      </w:r>
    </w:p>
    <w:p w14:paraId="29386742"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Waste Management Laws</w:t>
      </w:r>
      <w:r>
        <w:rPr>
          <w:rFonts w:ascii="Abadi" w:eastAsia="Times New Roman" w:hAnsi="Abadi" w:cs="Times New Roman"/>
          <w:kern w:val="0"/>
          <w:sz w:val="28"/>
          <w:szCs w:val="28"/>
          <w:lang w:eastAsia="en-AE"/>
          <w14:ligatures w14:val="none"/>
        </w:rPr>
        <w:t>: Japan’s comprehensive waste management laws promote recycling, proper waste disposal, and environmental protection through clear regulations and enforcement.</w:t>
      </w:r>
    </w:p>
    <w:p w14:paraId="73DE2823"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Waste Control Act</w:t>
      </w:r>
      <w:r>
        <w:rPr>
          <w:rFonts w:ascii="Abadi" w:eastAsia="Times New Roman" w:hAnsi="Abadi" w:cs="Times New Roman"/>
          <w:kern w:val="0"/>
          <w:sz w:val="28"/>
          <w:szCs w:val="28"/>
          <w:lang w:eastAsia="en-AE"/>
          <w14:ligatures w14:val="none"/>
        </w:rPr>
        <w:t>: South Korea’s legislation includes strict regulations on waste generation, disposal, and recycling, leading to significant improvements in waste management.</w:t>
      </w:r>
      <w:r>
        <w:rPr>
          <w:rFonts w:ascii="Abadi" w:eastAsia="Times New Roman" w:hAnsi="Abadi" w:cs="Times New Roman"/>
          <w:kern w:val="0"/>
          <w:sz w:val="28"/>
          <w:szCs w:val="28"/>
          <w:lang w:eastAsia="en-AE"/>
          <w14:ligatures w14:val="none"/>
        </w:rPr>
        <w:br/>
      </w:r>
    </w:p>
    <w:p w14:paraId="2CB6CCC3"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Financing Mechanisms</w:t>
      </w:r>
    </w:p>
    <w:p w14:paraId="7BDA2D0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Sustainable financing mechanisms are essential for funding waste management projects and ensuring their long-term viability. These mechanisms can include government funding, public-private partnerships, international grants, and innovative financing models such as pay-as-you-throw (PAYT) programs. In Palestine, securing adequate financial resources through diverse and sustainable funding sources can support the development and maintenance of waste management infrastructure and services.</w:t>
      </w:r>
    </w:p>
    <w:p w14:paraId="7BFE5DB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85E8FE5"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Green Investment Bank</w:t>
      </w:r>
      <w:r>
        <w:rPr>
          <w:rFonts w:ascii="Abadi" w:eastAsia="Times New Roman" w:hAnsi="Abadi" w:cs="Times New Roman"/>
          <w:kern w:val="0"/>
          <w:sz w:val="28"/>
          <w:szCs w:val="28"/>
          <w:lang w:eastAsia="en-AE"/>
          <w14:ligatures w14:val="none"/>
        </w:rPr>
        <w:t>: The UK’s Green Investment Bank provides funding for sustainable projects, including waste management initiatives, promoting environmental sustainability.</w:t>
      </w:r>
    </w:p>
    <w:p w14:paraId="0EC3309E"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Municipal Waste PPPs</w:t>
      </w:r>
      <w:r>
        <w:rPr>
          <w:rFonts w:ascii="Abadi" w:eastAsia="Times New Roman" w:hAnsi="Abadi" w:cs="Times New Roman"/>
          <w:kern w:val="0"/>
          <w:sz w:val="28"/>
          <w:szCs w:val="28"/>
          <w:lang w:eastAsia="en-AE"/>
          <w14:ligatures w14:val="none"/>
        </w:rPr>
        <w:t>: Public-private partnerships in India’s waste management sector have led to the development of modern waste treatment facilities and improved waste collection services.</w:t>
      </w:r>
    </w:p>
    <w:p w14:paraId="712CCA81"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Switzerland’s PAYT System</w:t>
      </w:r>
      <w:r>
        <w:rPr>
          <w:rFonts w:ascii="Abadi" w:eastAsia="Times New Roman" w:hAnsi="Abadi" w:cs="Times New Roman"/>
          <w:kern w:val="0"/>
          <w:sz w:val="28"/>
          <w:szCs w:val="28"/>
          <w:lang w:eastAsia="en-AE"/>
          <w14:ligatures w14:val="none"/>
        </w:rPr>
        <w:t>: Switzerland’s pay-as-you-throw system charges households based on the amount of waste they generate, providing a sustainable financing mechanism for waste management services.</w:t>
      </w:r>
      <w:r>
        <w:rPr>
          <w:rFonts w:ascii="Abadi" w:eastAsia="Times New Roman" w:hAnsi="Abadi" w:cs="Times New Roman"/>
          <w:kern w:val="0"/>
          <w:sz w:val="28"/>
          <w:szCs w:val="28"/>
          <w:lang w:eastAsia="en-AE"/>
          <w14:ligatures w14:val="none"/>
        </w:rPr>
        <w:br/>
      </w:r>
    </w:p>
    <w:p w14:paraId="5E619E0A"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Intersectoral Collaboration</w:t>
      </w:r>
    </w:p>
    <w:p w14:paraId="61F8C41E"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Collaboration between different sectors, including government agencies, private companies, non-governmental organizations (NGOs), and academic institutions, is crucial for the success of waste management initiatives. Intersectoral collaboration facilitates the sharing of resources, expertise, and best practices, enhancing the overall effectiveness of waste management strategies. In Palestine, fostering collaboration among various stakeholders can address complex waste management challenges and promote integrated solutions.</w:t>
      </w:r>
    </w:p>
    <w:p w14:paraId="1F888E9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4D3DD19"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Collaborative Waste Management Programs</w:t>
      </w:r>
      <w:r>
        <w:rPr>
          <w:rFonts w:ascii="Abadi" w:eastAsia="Times New Roman" w:hAnsi="Abadi" w:cs="Times New Roman"/>
          <w:kern w:val="0"/>
          <w:sz w:val="28"/>
          <w:szCs w:val="28"/>
          <w:lang w:eastAsia="en-AE"/>
          <w14:ligatures w14:val="none"/>
        </w:rPr>
        <w:t>: The USA’s collaborative programs involve government agencies, private companies, and NGOs working together to improve waste management practices.</w:t>
      </w:r>
    </w:p>
    <w:p w14:paraId="5ED5ED89"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Public-Private Partnerships</w:t>
      </w:r>
      <w:r>
        <w:rPr>
          <w:rFonts w:ascii="Abadi" w:eastAsia="Times New Roman" w:hAnsi="Abadi" w:cs="Times New Roman"/>
          <w:kern w:val="0"/>
          <w:sz w:val="28"/>
          <w:szCs w:val="28"/>
          <w:lang w:eastAsia="en-AE"/>
          <w14:ligatures w14:val="none"/>
        </w:rPr>
        <w:t xml:space="preserve">: Germany’s partnerships between government and private sectors enhance waste </w:t>
      </w:r>
      <w:r>
        <w:rPr>
          <w:rFonts w:ascii="Abadi" w:eastAsia="Times New Roman" w:hAnsi="Abadi" w:cs="Times New Roman"/>
          <w:kern w:val="0"/>
          <w:sz w:val="28"/>
          <w:szCs w:val="28"/>
          <w:lang w:eastAsia="en-AE"/>
          <w14:ligatures w14:val="none"/>
        </w:rPr>
        <w:lastRenderedPageBreak/>
        <w:t>management infrastructure and services, promoting sustainability and efficiency.</w:t>
      </w:r>
    </w:p>
    <w:p w14:paraId="5006785C"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Intersectoral Waste Management Initiatives</w:t>
      </w:r>
      <w:r>
        <w:rPr>
          <w:rFonts w:ascii="Abadi" w:eastAsia="Times New Roman" w:hAnsi="Abadi" w:cs="Times New Roman"/>
          <w:kern w:val="0"/>
          <w:sz w:val="28"/>
          <w:szCs w:val="28"/>
          <w:lang w:eastAsia="en-AE"/>
          <w14:ligatures w14:val="none"/>
        </w:rPr>
        <w:t>: Collaborative waste management initiatives in India involve various stakeholders, resulting in effective and innovative solutions.</w:t>
      </w:r>
      <w:r>
        <w:rPr>
          <w:rFonts w:ascii="Abadi" w:eastAsia="Times New Roman" w:hAnsi="Abadi" w:cs="Times New Roman"/>
          <w:kern w:val="0"/>
          <w:sz w:val="28"/>
          <w:szCs w:val="28"/>
          <w:lang w:eastAsia="en-AE"/>
          <w14:ligatures w14:val="none"/>
        </w:rPr>
        <w:br/>
      </w:r>
    </w:p>
    <w:p w14:paraId="2344483A"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p>
    <w:p w14:paraId="0D9394A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Capacity building and training programs are essential for developing the skills and knowledge required to implement and maintain effective waste management systems. These programs can provide training for waste management professionals, government officials, and community members, ensuring that they are equipped with the necessary expertise to carry out their roles. In Palestine, capacity building and training can enhance the efficiency of waste management operations, promote the adoption of best practices, and support sustainable development.</w:t>
      </w:r>
    </w:p>
    <w:p w14:paraId="71BA1A9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B99EEFE"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Vocational Training Programs</w:t>
      </w:r>
      <w:r>
        <w:rPr>
          <w:rFonts w:ascii="Abadi" w:eastAsia="Times New Roman" w:hAnsi="Abadi" w:cs="Times New Roman"/>
          <w:kern w:val="0"/>
          <w:sz w:val="28"/>
          <w:szCs w:val="28"/>
          <w:lang w:eastAsia="en-AE"/>
          <w14:ligatures w14:val="none"/>
        </w:rPr>
        <w:t>: Germany offers vocational training programs focused on waste management and environmental sustainability, providing skilled professionals for the industry.</w:t>
      </w:r>
    </w:p>
    <w:p w14:paraId="2B72304F"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Africa’s Green Skills Initiative</w:t>
      </w:r>
      <w:r>
        <w:rPr>
          <w:rFonts w:ascii="Abadi" w:eastAsia="Times New Roman" w:hAnsi="Abadi" w:cs="Times New Roman"/>
          <w:kern w:val="0"/>
          <w:sz w:val="28"/>
          <w:szCs w:val="28"/>
          <w:lang w:eastAsia="en-AE"/>
          <w14:ligatures w14:val="none"/>
        </w:rPr>
        <w:t>: South Africa’s initiative trains individuals in sustainable industries, promoting job creation and environmental sustainability.</w:t>
      </w:r>
    </w:p>
    <w:p w14:paraId="56B41CB7"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Environmental Protection Agency Training Programs</w:t>
      </w:r>
      <w:r>
        <w:rPr>
          <w:rFonts w:ascii="Abadi" w:eastAsia="Times New Roman" w:hAnsi="Abadi" w:cs="Times New Roman"/>
          <w:kern w:val="0"/>
          <w:sz w:val="28"/>
          <w:szCs w:val="28"/>
          <w:lang w:eastAsia="en-AE"/>
          <w14:ligatures w14:val="none"/>
        </w:rPr>
        <w:t>: The US EPA provides training programs for waste management professionals, enhancing their skills and knowledge in waste handling and environmental protection.</w:t>
      </w:r>
      <w:r>
        <w:rPr>
          <w:rFonts w:ascii="Abadi" w:eastAsia="Times New Roman" w:hAnsi="Abadi" w:cs="Times New Roman"/>
          <w:kern w:val="0"/>
          <w:sz w:val="28"/>
          <w:szCs w:val="28"/>
          <w:lang w:eastAsia="en-AE"/>
          <w14:ligatures w14:val="none"/>
        </w:rPr>
        <w:br/>
      </w:r>
    </w:p>
    <w:p w14:paraId="56BE8666"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 Systems</w:t>
      </w:r>
    </w:p>
    <w:p w14:paraId="6636E2CD"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Implementing robust monitoring and evaluation systems is crucial for assessing the effectiveness of waste management practices and identifying areas for improvement. These systems involve regular data collection, analysis, and reporting on waste management performance, enabling informed decision-making and continuous improvement. In Palestine, establishing monitoring and evaluation systems can ensure accountability, track progress towards waste management goals, and support adaptive management strategies.</w:t>
      </w:r>
    </w:p>
    <w:p w14:paraId="62A7B3F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Examples:</w:t>
      </w:r>
    </w:p>
    <w:p w14:paraId="56AF7D8B"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Waste Management Monitoring</w:t>
      </w:r>
      <w:r>
        <w:rPr>
          <w:rFonts w:ascii="Abadi" w:eastAsia="Times New Roman" w:hAnsi="Abadi" w:cs="Times New Roman"/>
          <w:kern w:val="0"/>
          <w:sz w:val="28"/>
          <w:szCs w:val="28"/>
          <w:lang w:eastAsia="en-AE"/>
          <w14:ligatures w14:val="none"/>
        </w:rPr>
        <w:t>: Japan employs comprehensive monitoring and evaluation systems to track waste management performance and inform policy decisions.</w:t>
      </w:r>
    </w:p>
    <w:p w14:paraId="25701889"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UK’s Environmental Performance Reporting</w:t>
      </w:r>
      <w:r>
        <w:rPr>
          <w:rFonts w:ascii="Abadi" w:eastAsia="Times New Roman" w:hAnsi="Abadi" w:cs="Times New Roman"/>
          <w:kern w:val="0"/>
          <w:sz w:val="28"/>
          <w:szCs w:val="28"/>
          <w:lang w:eastAsia="en-AE"/>
          <w14:ligatures w14:val="none"/>
        </w:rPr>
        <w:t>: The UK’s system for environmental performance reporting provides regular updates on waste management progress and highlights areas for improvement.</w:t>
      </w:r>
    </w:p>
    <w:p w14:paraId="586A0DD8" w14:textId="77777777" w:rsidR="00376A5F" w:rsidRDefault="00376A5F" w:rsidP="003979BB">
      <w:pPr>
        <w:numPr>
          <w:ilvl w:val="1"/>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Waste Data Collection and Analysis</w:t>
      </w:r>
      <w:r>
        <w:rPr>
          <w:rFonts w:ascii="Abadi" w:eastAsia="Times New Roman" w:hAnsi="Abadi" w:cs="Times New Roman"/>
          <w:kern w:val="0"/>
          <w:sz w:val="28"/>
          <w:szCs w:val="28"/>
          <w:lang w:eastAsia="en-AE"/>
          <w14:ligatures w14:val="none"/>
        </w:rPr>
        <w:t>: South Korea’s data collection and analysis system tracks waste generation, recycling rates, and disposal practices, supporting effective waste management.</w:t>
      </w:r>
      <w:r>
        <w:rPr>
          <w:rFonts w:ascii="Abadi" w:eastAsia="Times New Roman" w:hAnsi="Abadi" w:cs="Times New Roman"/>
          <w:kern w:val="0"/>
          <w:sz w:val="28"/>
          <w:szCs w:val="28"/>
          <w:lang w:eastAsia="en-AE"/>
          <w14:ligatures w14:val="none"/>
        </w:rPr>
        <w:br/>
      </w:r>
    </w:p>
    <w:p w14:paraId="77A1FBA5" w14:textId="77777777" w:rsidR="00376A5F" w:rsidRDefault="00376A5F" w:rsidP="003979BB">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Continuous Improvement</w:t>
      </w:r>
    </w:p>
    <w:p w14:paraId="1C3FE387"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Encouraging innovation and continuous improvement in waste management practices is essential for adapting to changing conditions and addressing emerging challenges. This involves fostering a culture of research and development, supporting pilot projects, and promoting the adoption of new technologies and methods. In Palestine, fostering innovation and continuous improvement can lead to the development of more efficient and sustainable waste management solutions, driving progress towards environmental sustainability.</w:t>
      </w:r>
    </w:p>
    <w:p w14:paraId="5A086BD0"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01CE621" w14:textId="77777777" w:rsidR="00376A5F" w:rsidRDefault="00376A5F" w:rsidP="003979BB">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Smart Nation Initiative</w:t>
      </w:r>
      <w:r>
        <w:rPr>
          <w:rFonts w:ascii="Abadi" w:eastAsia="Times New Roman" w:hAnsi="Abadi" w:cs="Times New Roman"/>
          <w:kern w:val="0"/>
          <w:sz w:val="28"/>
          <w:szCs w:val="28"/>
          <w:lang w:eastAsia="en-AE"/>
          <w14:ligatures w14:val="none"/>
        </w:rPr>
        <w:t>: Singapore’s initiative promotes innovation and the adoption of smart technologies in waste management, enhancing efficiency and sustainability.</w:t>
      </w:r>
    </w:p>
    <w:p w14:paraId="3FB5321E" w14:textId="77777777" w:rsidR="00376A5F" w:rsidRDefault="00376A5F" w:rsidP="003979BB">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USA’s Environmental Innovation Programs</w:t>
      </w:r>
      <w:r>
        <w:rPr>
          <w:rFonts w:ascii="Abadi" w:eastAsia="Times New Roman" w:hAnsi="Abadi" w:cs="Times New Roman"/>
          <w:kern w:val="0"/>
          <w:sz w:val="28"/>
          <w:szCs w:val="28"/>
          <w:lang w:eastAsia="en-AE"/>
          <w14:ligatures w14:val="none"/>
        </w:rPr>
        <w:t>: The US supports research and development in environmental technologies, promoting continuous improvement in waste management practices.</w:t>
      </w:r>
    </w:p>
    <w:p w14:paraId="2550703B" w14:textId="77777777" w:rsidR="00376A5F" w:rsidRDefault="00376A5F" w:rsidP="003979BB">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Finland’s Circular Economy Projects</w:t>
      </w:r>
      <w:r>
        <w:rPr>
          <w:rFonts w:ascii="Abadi" w:eastAsia="Times New Roman" w:hAnsi="Abadi" w:cs="Times New Roman"/>
          <w:kern w:val="0"/>
          <w:sz w:val="28"/>
          <w:szCs w:val="28"/>
          <w:lang w:eastAsia="en-AE"/>
          <w14:ligatures w14:val="none"/>
        </w:rPr>
        <w:t>: Finland encourages innovation in circular economy practices, supporting the development of sustainable waste management solutions and promoting resource efficiency.</w:t>
      </w:r>
    </w:p>
    <w:p w14:paraId="19EE5E47" w14:textId="77777777" w:rsidR="00376A5F" w:rsidRDefault="00376A5F" w:rsidP="00376A5F">
      <w:pPr>
        <w:rPr>
          <w:rFonts w:ascii="Abadi" w:hAnsi="Abadi"/>
          <w:sz w:val="28"/>
          <w:szCs w:val="28"/>
        </w:rPr>
      </w:pPr>
      <w:r>
        <w:rPr>
          <w:rFonts w:ascii="Abadi" w:hAnsi="Abadi"/>
          <w:kern w:val="0"/>
          <w:sz w:val="28"/>
          <w:szCs w:val="28"/>
          <w14:ligatures w14:val="none"/>
        </w:rPr>
        <w:br w:type="page"/>
      </w:r>
    </w:p>
    <w:p w14:paraId="68A39146" w14:textId="77777777" w:rsidR="00376A5F" w:rsidRDefault="00376A5F" w:rsidP="002809EB">
      <w:pPr>
        <w:pStyle w:val="Heading1"/>
        <w:pBdr>
          <w:bottom w:val="single" w:sz="4" w:space="1" w:color="auto"/>
        </w:pBdr>
        <w:rPr>
          <w:rFonts w:eastAsia="Times New Roman"/>
          <w:lang w:eastAsia="en-AE"/>
        </w:rPr>
      </w:pPr>
      <w:bookmarkStart w:id="32" w:name="_Toc170148531"/>
      <w:r>
        <w:rPr>
          <w:rFonts w:eastAsia="Times New Roman"/>
          <w:lang w:eastAsia="en-AE"/>
        </w:rPr>
        <w:lastRenderedPageBreak/>
        <w:t>10. Key Performance Indicators (KPIs)</w:t>
      </w:r>
      <w:bookmarkEnd w:id="32"/>
      <w:r>
        <w:rPr>
          <w:rFonts w:eastAsia="Times New Roman"/>
          <w:lang w:eastAsia="en-AE"/>
        </w:rPr>
        <w:br/>
      </w:r>
    </w:p>
    <w:p w14:paraId="66090F35"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Diversion Rate</w:t>
      </w:r>
    </w:p>
    <w:p w14:paraId="049949D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waste diversion rate measures the percentage of waste diverted from landfills through recycling, composting, and other waste reduction methods. A high waste diversion rate indicates effective waste management practices and a strong commitment to sustainability. In Palestine, tracking this KPI can help assess the success of recycling and composting programs, and identify areas for improvement.</w:t>
      </w:r>
    </w:p>
    <w:p w14:paraId="07B33C1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214F68E"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Diversion Rate</w:t>
      </w:r>
      <w:r>
        <w:rPr>
          <w:rFonts w:ascii="Abadi" w:eastAsia="Times New Roman" w:hAnsi="Abadi" w:cs="Times New Roman"/>
          <w:kern w:val="0"/>
          <w:sz w:val="28"/>
          <w:szCs w:val="28"/>
          <w:lang w:eastAsia="en-AE"/>
          <w14:ligatures w14:val="none"/>
        </w:rPr>
        <w:t>: Monitor the waste diversion rate to achieve significant diversion through extensive recycling and composting programs.</w:t>
      </w:r>
    </w:p>
    <w:p w14:paraId="794361E6"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Evaluating Reduction Initiatives</w:t>
      </w:r>
      <w:r>
        <w:rPr>
          <w:rFonts w:ascii="Abadi" w:eastAsia="Times New Roman" w:hAnsi="Abadi" w:cs="Times New Roman"/>
          <w:kern w:val="0"/>
          <w:sz w:val="28"/>
          <w:szCs w:val="28"/>
          <w:lang w:eastAsia="en-AE"/>
          <w14:ligatures w14:val="none"/>
        </w:rPr>
        <w:t>: Measure the waste diversion rate to evaluate the effectiveness of waste reduction initiatives, aiming for a high diversion target.</w:t>
      </w:r>
    </w:p>
    <w:p w14:paraId="290FBD3A"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National Diversion Rate</w:t>
      </w:r>
      <w:r>
        <w:rPr>
          <w:rFonts w:ascii="Abadi" w:eastAsia="Times New Roman" w:hAnsi="Abadi" w:cs="Times New Roman"/>
          <w:kern w:val="0"/>
          <w:sz w:val="28"/>
          <w:szCs w:val="28"/>
          <w:lang w:eastAsia="en-AE"/>
          <w14:ligatures w14:val="none"/>
        </w:rPr>
        <w:t>: Track the national waste diversion rate, with a goal of achieving high recycling rates and reducing landfill use.</w:t>
      </w:r>
      <w:r>
        <w:rPr>
          <w:rFonts w:ascii="Abadi" w:eastAsia="Times New Roman" w:hAnsi="Abadi" w:cs="Times New Roman"/>
          <w:kern w:val="0"/>
          <w:sz w:val="28"/>
          <w:szCs w:val="28"/>
          <w:lang w:eastAsia="en-AE"/>
          <w14:ligatures w14:val="none"/>
        </w:rPr>
        <w:br/>
      </w:r>
    </w:p>
    <w:p w14:paraId="5BDB309C"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Recycling Rate</w:t>
      </w:r>
    </w:p>
    <w:p w14:paraId="02E4C903"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recycling rate measures the percentage of total waste that is recycled. This KPI is crucial for evaluating the effectiveness of recycling programs and the overall sustainability of waste management practices. In Palestine, increasing the recycling rate can reduce environmental impact and promote resource efficiency.</w:t>
      </w:r>
    </w:p>
    <w:p w14:paraId="1E0020A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5F07E3C"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Maintaining High Recycling Rate</w:t>
      </w:r>
      <w:r>
        <w:rPr>
          <w:rFonts w:ascii="Abadi" w:eastAsia="Times New Roman" w:hAnsi="Abadi" w:cs="Times New Roman"/>
          <w:kern w:val="0"/>
          <w:sz w:val="28"/>
          <w:szCs w:val="28"/>
          <w:lang w:eastAsia="en-AE"/>
          <w14:ligatures w14:val="none"/>
        </w:rPr>
        <w:t>: Maintain a high recycling rate through strict recycling mandates and comprehensive recycling programs.</w:t>
      </w:r>
    </w:p>
    <w:p w14:paraId="762781AF"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Recycling Success</w:t>
      </w:r>
      <w:r>
        <w:rPr>
          <w:rFonts w:ascii="Abadi" w:eastAsia="Times New Roman" w:hAnsi="Abadi" w:cs="Times New Roman"/>
          <w:kern w:val="0"/>
          <w:sz w:val="28"/>
          <w:szCs w:val="28"/>
          <w:lang w:eastAsia="en-AE"/>
          <w14:ligatures w14:val="none"/>
        </w:rPr>
        <w:t>: Closely monitor the recycling rate to ensure the success of waste management strategies, aiming for high recycling rates.</w:t>
      </w:r>
    </w:p>
    <w:p w14:paraId="64A71820"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Supporting Circular Economy</w:t>
      </w:r>
      <w:r>
        <w:rPr>
          <w:rFonts w:ascii="Abadi" w:eastAsia="Times New Roman" w:hAnsi="Abadi" w:cs="Times New Roman"/>
          <w:kern w:val="0"/>
          <w:sz w:val="28"/>
          <w:szCs w:val="28"/>
          <w:lang w:eastAsia="en-AE"/>
          <w14:ligatures w14:val="none"/>
        </w:rPr>
        <w:t xml:space="preserve">: Track the recycling rate to support circular economy initiatives, aiming for a high </w:t>
      </w:r>
      <w:r>
        <w:rPr>
          <w:rFonts w:ascii="Abadi" w:eastAsia="Times New Roman" w:hAnsi="Abadi" w:cs="Times New Roman"/>
          <w:kern w:val="0"/>
          <w:sz w:val="28"/>
          <w:szCs w:val="28"/>
          <w:lang w:eastAsia="en-AE"/>
          <w14:ligatures w14:val="none"/>
        </w:rPr>
        <w:lastRenderedPageBreak/>
        <w:t>percentage of municipal waste recycling.</w:t>
      </w:r>
      <w:r>
        <w:rPr>
          <w:rFonts w:ascii="Abadi" w:eastAsia="Times New Roman" w:hAnsi="Abadi" w:cs="Times New Roman"/>
          <w:kern w:val="0"/>
          <w:sz w:val="28"/>
          <w:szCs w:val="28"/>
          <w:lang w:eastAsia="en-AE"/>
          <w14:ligatures w14:val="none"/>
        </w:rPr>
        <w:br/>
      </w:r>
    </w:p>
    <w:p w14:paraId="79555FB5"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Landfill Use</w:t>
      </w:r>
    </w:p>
    <w:p w14:paraId="5B45AC0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KPI measures the decrease in the volume of waste sent to landfills. Reducing landfill use is essential for minimizing environmental pollution and promoting sustainable waste management practices. In Palestine, focusing on reducing landfill use can help address limited landfill capacity and environmental concerns.</w:t>
      </w:r>
    </w:p>
    <w:p w14:paraId="1AE53308"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5E36D01"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Landfill Reduction</w:t>
      </w:r>
      <w:r>
        <w:rPr>
          <w:rFonts w:ascii="Abadi" w:eastAsia="Times New Roman" w:hAnsi="Abadi" w:cs="Times New Roman"/>
          <w:kern w:val="0"/>
          <w:sz w:val="28"/>
          <w:szCs w:val="28"/>
          <w:lang w:eastAsia="en-AE"/>
          <w14:ligatures w14:val="none"/>
        </w:rPr>
        <w:t>: Measure the reduction in landfill use as part of the waste management strategy, aiming for minimal waste sent to landfills.</w:t>
      </w:r>
    </w:p>
    <w:p w14:paraId="60D9BAEB"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Zero-Waste Goals</w:t>
      </w:r>
      <w:r>
        <w:rPr>
          <w:rFonts w:ascii="Abadi" w:eastAsia="Times New Roman" w:hAnsi="Abadi" w:cs="Times New Roman"/>
          <w:kern w:val="0"/>
          <w:sz w:val="28"/>
          <w:szCs w:val="28"/>
          <w:lang w:eastAsia="en-AE"/>
          <w14:ligatures w14:val="none"/>
        </w:rPr>
        <w:t>: Monitor landfill use reduction to support zero-waste goals, focusing on recycling and waste-to-energy solutions.</w:t>
      </w:r>
    </w:p>
    <w:p w14:paraId="1BE4B75E"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Decreasing Waste Landfilled</w:t>
      </w:r>
      <w:r>
        <w:rPr>
          <w:rFonts w:ascii="Abadi" w:eastAsia="Times New Roman" w:hAnsi="Abadi" w:cs="Times New Roman"/>
          <w:kern w:val="0"/>
          <w:sz w:val="28"/>
          <w:szCs w:val="28"/>
          <w:lang w:eastAsia="en-AE"/>
          <w14:ligatures w14:val="none"/>
        </w:rPr>
        <w:t>: Track landfill use reduction through extensive recycling and waste-to-energy programs, significantly decreasing the amount of waste landfilled.</w:t>
      </w:r>
      <w:r>
        <w:rPr>
          <w:rFonts w:ascii="Abadi" w:eastAsia="Times New Roman" w:hAnsi="Abadi" w:cs="Times New Roman"/>
          <w:kern w:val="0"/>
          <w:sz w:val="28"/>
          <w:szCs w:val="28"/>
          <w:lang w:eastAsia="en-AE"/>
          <w14:ligatures w14:val="none"/>
        </w:rPr>
        <w:br/>
      </w:r>
    </w:p>
    <w:p w14:paraId="305B5D80"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Organic Waste Composting Rate</w:t>
      </w:r>
    </w:p>
    <w:p w14:paraId="3C1ED4DC"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organic waste composting rate measures the percentage of organic waste that is composted rather than landfilled or incinerated. This KPI is vital for promoting sustainable agriculture and reducing greenhouse gas emissions from landfills. In Palestine, increasing the composting rate can improve soil health and support local farming.</w:t>
      </w:r>
    </w:p>
    <w:p w14:paraId="05D8E23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6C6A960B"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Composting Rate</w:t>
      </w:r>
      <w:r>
        <w:rPr>
          <w:rFonts w:ascii="Abadi" w:eastAsia="Times New Roman" w:hAnsi="Abadi" w:cs="Times New Roman"/>
          <w:kern w:val="0"/>
          <w:sz w:val="28"/>
          <w:szCs w:val="28"/>
          <w:lang w:eastAsia="en-AE"/>
          <w14:ligatures w14:val="none"/>
        </w:rPr>
        <w:t>: Monitor the composting rate as a key performance indicator, with mandatory composting programs significantly reducing organic waste sent to landfills.</w:t>
      </w:r>
    </w:p>
    <w:p w14:paraId="500B03D4"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Supporting Sustainable Agriculture</w:t>
      </w:r>
      <w:r>
        <w:rPr>
          <w:rFonts w:ascii="Abadi" w:eastAsia="Times New Roman" w:hAnsi="Abadi" w:cs="Times New Roman"/>
          <w:kern w:val="0"/>
          <w:sz w:val="28"/>
          <w:szCs w:val="28"/>
          <w:lang w:eastAsia="en-AE"/>
          <w14:ligatures w14:val="none"/>
        </w:rPr>
        <w:t>: Track the organic waste composting rate to support sustainable agricultural practices, achieving high rates of composting.</w:t>
      </w:r>
    </w:p>
    <w:p w14:paraId="519EC224"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Organic Waste Recycling</w:t>
      </w:r>
      <w:r>
        <w:rPr>
          <w:rFonts w:ascii="Abadi" w:eastAsia="Times New Roman" w:hAnsi="Abadi" w:cs="Times New Roman"/>
          <w:kern w:val="0"/>
          <w:sz w:val="28"/>
          <w:szCs w:val="28"/>
          <w:lang w:eastAsia="en-AE"/>
          <w14:ligatures w14:val="none"/>
        </w:rPr>
        <w:t>: Measure the composting rate to promote organic waste recycling, with policies encouraging composting at both household and municipal levels.</w:t>
      </w:r>
      <w:r>
        <w:rPr>
          <w:rFonts w:ascii="Abadi" w:eastAsia="Times New Roman" w:hAnsi="Abadi" w:cs="Times New Roman"/>
          <w:kern w:val="0"/>
          <w:sz w:val="28"/>
          <w:szCs w:val="28"/>
          <w:lang w:eastAsia="en-AE"/>
          <w14:ligatures w14:val="none"/>
        </w:rPr>
        <w:br/>
      </w:r>
    </w:p>
    <w:p w14:paraId="528ACF05"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Collection Coverage</w:t>
      </w:r>
    </w:p>
    <w:p w14:paraId="3234DAE5"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Collection coverage measures the percentage of households and businesses that receive regular waste collection services. High collection coverage ensures that waste is properly managed and reduces the risk of illegal dumping and environmental contamination. In Palestine, improving collection coverage can enhance public health and sanitation.</w:t>
      </w:r>
    </w:p>
    <w:p w14:paraId="30BE4222"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DFBDC02"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Ensuring Collection Coverage</w:t>
      </w:r>
      <w:r>
        <w:rPr>
          <w:rFonts w:ascii="Abadi" w:eastAsia="Times New Roman" w:hAnsi="Abadi" w:cs="Times New Roman"/>
          <w:kern w:val="0"/>
          <w:sz w:val="28"/>
          <w:szCs w:val="28"/>
          <w:lang w:eastAsia="en-AE"/>
          <w14:ligatures w14:val="none"/>
        </w:rPr>
        <w:t>: Maintain near-universal waste collection coverage, ensuring efficient waste management across the region.</w:t>
      </w:r>
    </w:p>
    <w:p w14:paraId="12340169"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Service Delivery</w:t>
      </w:r>
      <w:r>
        <w:rPr>
          <w:rFonts w:ascii="Abadi" w:eastAsia="Times New Roman" w:hAnsi="Abadi" w:cs="Times New Roman"/>
          <w:kern w:val="0"/>
          <w:sz w:val="28"/>
          <w:szCs w:val="28"/>
          <w:lang w:eastAsia="en-AE"/>
          <w14:ligatures w14:val="none"/>
        </w:rPr>
        <w:t>: Closely monitor waste collection coverage to ensure comprehensive service delivery and high standards of public health.</w:t>
      </w:r>
    </w:p>
    <w:p w14:paraId="7026D3F6"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Expanding Services to Underserved Areas</w:t>
      </w:r>
      <w:r>
        <w:rPr>
          <w:rFonts w:ascii="Abadi" w:eastAsia="Times New Roman" w:hAnsi="Abadi" w:cs="Times New Roman"/>
          <w:kern w:val="0"/>
          <w:sz w:val="28"/>
          <w:szCs w:val="28"/>
          <w:lang w:eastAsia="en-AE"/>
          <w14:ligatures w14:val="none"/>
        </w:rPr>
        <w:t>: Track waste collection coverage in urban and rural areas, aiming to expand services to underserved communities.</w:t>
      </w:r>
      <w:r>
        <w:rPr>
          <w:rFonts w:ascii="Abadi" w:eastAsia="Times New Roman" w:hAnsi="Abadi" w:cs="Times New Roman"/>
          <w:kern w:val="0"/>
          <w:sz w:val="28"/>
          <w:szCs w:val="28"/>
          <w:lang w:eastAsia="en-AE"/>
          <w14:ligatures w14:val="none"/>
        </w:rPr>
        <w:br/>
      </w:r>
    </w:p>
    <w:p w14:paraId="1C9E74C3"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Efficiency of Waste Management</w:t>
      </w:r>
    </w:p>
    <w:p w14:paraId="05F22201"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KPI measures the cost efficiency of waste management operations, including collection, transportation, processing, and disposal. Cost efficiency ensures that waste management services are sustainable and affordable. In Palestine, improving cost efficiency can help allocate resources effectively and support the expansion of waste management services.</w:t>
      </w:r>
    </w:p>
    <w:p w14:paraId="350F269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2147C7AC"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Cost Efficiency</w:t>
      </w:r>
      <w:r>
        <w:rPr>
          <w:rFonts w:ascii="Abadi" w:eastAsia="Times New Roman" w:hAnsi="Abadi" w:cs="Times New Roman"/>
          <w:kern w:val="0"/>
          <w:sz w:val="28"/>
          <w:szCs w:val="28"/>
          <w:lang w:eastAsia="en-AE"/>
          <w14:ligatures w14:val="none"/>
        </w:rPr>
        <w:t>: Monitor cost efficiency to ensure value for money in waste management services, using performance benchmarks to optimize operations.</w:t>
      </w:r>
    </w:p>
    <w:p w14:paraId="59C3C509"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Municipal Waste Programs</w:t>
      </w:r>
      <w:r>
        <w:rPr>
          <w:rFonts w:ascii="Abadi" w:eastAsia="Times New Roman" w:hAnsi="Abadi" w:cs="Times New Roman"/>
          <w:kern w:val="0"/>
          <w:sz w:val="28"/>
          <w:szCs w:val="28"/>
          <w:lang w:eastAsia="en-AE"/>
          <w14:ligatures w14:val="none"/>
        </w:rPr>
        <w:t>: Track the cost efficiency of municipal waste programs, aiming to provide high-quality services at reasonable costs.</w:t>
      </w:r>
    </w:p>
    <w:p w14:paraId="466AC2E9"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Evaluating Waste Management Contracts</w:t>
      </w:r>
      <w:r>
        <w:rPr>
          <w:rFonts w:ascii="Abadi" w:eastAsia="Times New Roman" w:hAnsi="Abadi" w:cs="Times New Roman"/>
          <w:kern w:val="0"/>
          <w:sz w:val="28"/>
          <w:szCs w:val="28"/>
          <w:lang w:eastAsia="en-AE"/>
          <w14:ligatures w14:val="none"/>
        </w:rPr>
        <w:t>: Evaluate the cost efficiency of waste management contracts to promote competitive pricing and effective service delivery.</w:t>
      </w:r>
      <w:r>
        <w:rPr>
          <w:rFonts w:ascii="Abadi" w:eastAsia="Times New Roman" w:hAnsi="Abadi" w:cs="Times New Roman"/>
          <w:kern w:val="0"/>
          <w:sz w:val="28"/>
          <w:szCs w:val="28"/>
          <w:lang w:eastAsia="en-AE"/>
          <w14:ligatures w14:val="none"/>
        </w:rPr>
        <w:br/>
      </w:r>
    </w:p>
    <w:p w14:paraId="08C439EB"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Participation in Recycling Programs</w:t>
      </w:r>
    </w:p>
    <w:p w14:paraId="6AEE949B"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This KPI measures the level of public participation in recycling programs, including the percentage of households and businesses actively engaging in recycling activities. High participation rates indicate strong community support and the effectiveness of public awareness campaigns. In Palestine, increasing public participation can enhance recycling rates and promote a culture of sustainability.</w:t>
      </w:r>
    </w:p>
    <w:p w14:paraId="5DC7ECE7"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59D837A7"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Encouraging Public Participation</w:t>
      </w:r>
      <w:r>
        <w:rPr>
          <w:rFonts w:ascii="Abadi" w:eastAsia="Times New Roman" w:hAnsi="Abadi" w:cs="Times New Roman"/>
          <w:kern w:val="0"/>
          <w:sz w:val="28"/>
          <w:szCs w:val="28"/>
          <w:lang w:eastAsia="en-AE"/>
          <w14:ligatures w14:val="none"/>
        </w:rPr>
        <w:t>: Encourage high public participation through convenient recycling programs and extensive public education.</w:t>
      </w:r>
    </w:p>
    <w:p w14:paraId="56DBE46C"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Community-Based Recycling</w:t>
      </w:r>
      <w:r>
        <w:rPr>
          <w:rFonts w:ascii="Abadi" w:eastAsia="Times New Roman" w:hAnsi="Abadi" w:cs="Times New Roman"/>
          <w:kern w:val="0"/>
          <w:sz w:val="28"/>
          <w:szCs w:val="28"/>
          <w:lang w:eastAsia="en-AE"/>
          <w14:ligatures w14:val="none"/>
        </w:rPr>
        <w:t>: Measure public participation in community-based recycling programs, achieving high engagement through well-organized systems.</w:t>
      </w:r>
    </w:p>
    <w:p w14:paraId="4CD6EC82"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Recycling Incentives</w:t>
      </w:r>
      <w:r>
        <w:rPr>
          <w:rFonts w:ascii="Abadi" w:eastAsia="Times New Roman" w:hAnsi="Abadi" w:cs="Times New Roman"/>
          <w:kern w:val="0"/>
          <w:sz w:val="28"/>
          <w:szCs w:val="28"/>
          <w:lang w:eastAsia="en-AE"/>
          <w14:ligatures w14:val="none"/>
        </w:rPr>
        <w:t>: Track public participation in recycling programs, using incentives and penalties to encourage compliance.</w:t>
      </w:r>
      <w:r>
        <w:rPr>
          <w:rFonts w:ascii="Abadi" w:eastAsia="Times New Roman" w:hAnsi="Abadi" w:cs="Times New Roman"/>
          <w:kern w:val="0"/>
          <w:sz w:val="28"/>
          <w:szCs w:val="28"/>
          <w:lang w:eastAsia="en-AE"/>
          <w14:ligatures w14:val="none"/>
        </w:rPr>
        <w:br/>
      </w:r>
    </w:p>
    <w:p w14:paraId="6C3C18EE"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Reduction Per Capita</w:t>
      </w:r>
    </w:p>
    <w:p w14:paraId="58955D44"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Waste reduction per capita measures the decrease in the amount of waste generated by each individual over a specific period. This KPI is important for assessing the effectiveness of waste reduction initiatives and promoting sustainable consumption habits. In Palestine, reducing waste per capita can alleviate pressure on waste management systems and support environmental conservation.</w:t>
      </w:r>
    </w:p>
    <w:p w14:paraId="7527EED0"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8019E19"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Waste Reduction</w:t>
      </w:r>
      <w:r>
        <w:rPr>
          <w:rFonts w:ascii="Abadi" w:eastAsia="Times New Roman" w:hAnsi="Abadi" w:cs="Times New Roman"/>
          <w:kern w:val="0"/>
          <w:sz w:val="28"/>
          <w:szCs w:val="28"/>
          <w:lang w:eastAsia="en-AE"/>
          <w14:ligatures w14:val="none"/>
        </w:rPr>
        <w:t>: Track waste reduction per capita as part of sustainability efforts, achieving significant reductions through targeted waste prevention campaigns.</w:t>
      </w:r>
    </w:p>
    <w:p w14:paraId="111AD45D"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Evaluating Zero-Waste Initiatives</w:t>
      </w:r>
      <w:r>
        <w:rPr>
          <w:rFonts w:ascii="Abadi" w:eastAsia="Times New Roman" w:hAnsi="Abadi" w:cs="Times New Roman"/>
          <w:kern w:val="0"/>
          <w:sz w:val="28"/>
          <w:szCs w:val="28"/>
          <w:lang w:eastAsia="en-AE"/>
          <w14:ligatures w14:val="none"/>
        </w:rPr>
        <w:t>: Measure waste reduction per capita to evaluate the success of zero-waste initiatives, encouraging responsible consumption and waste minimization.</w:t>
      </w:r>
    </w:p>
    <w:p w14:paraId="4D51BEDD"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Waste Generation</w:t>
      </w:r>
      <w:r>
        <w:rPr>
          <w:rFonts w:ascii="Abadi" w:eastAsia="Times New Roman" w:hAnsi="Abadi" w:cs="Times New Roman"/>
          <w:kern w:val="0"/>
          <w:sz w:val="28"/>
          <w:szCs w:val="28"/>
          <w:lang w:eastAsia="en-AE"/>
          <w14:ligatures w14:val="none"/>
        </w:rPr>
        <w:t>: Monitor waste generation per capita to support circular economy goals, promoting sustainable production and consumption practices.</w:t>
      </w:r>
      <w:r>
        <w:rPr>
          <w:rFonts w:ascii="Abadi" w:eastAsia="Times New Roman" w:hAnsi="Abadi" w:cs="Times New Roman"/>
          <w:kern w:val="0"/>
          <w:sz w:val="28"/>
          <w:szCs w:val="28"/>
          <w:lang w:eastAsia="en-AE"/>
          <w14:ligatures w14:val="none"/>
        </w:rPr>
        <w:br/>
      </w:r>
    </w:p>
    <w:p w14:paraId="5413FE46"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Reduction in Illegal Dumping Incidents</w:t>
      </w:r>
    </w:p>
    <w:p w14:paraId="1E0EA30A"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This KPI measures the decrease in the number of illegal dumping incidents. Reducing illegal dumping is crucial for protecting the </w:t>
      </w:r>
      <w:r>
        <w:rPr>
          <w:rFonts w:ascii="Abadi" w:eastAsia="Times New Roman" w:hAnsi="Abadi" w:cs="Times New Roman"/>
          <w:kern w:val="0"/>
          <w:sz w:val="28"/>
          <w:szCs w:val="28"/>
          <w:lang w:eastAsia="en-AE"/>
          <w14:ligatures w14:val="none"/>
        </w:rPr>
        <w:lastRenderedPageBreak/>
        <w:t>environment, public health, and maintaining the cleanliness of communities. In Palestine, addressing illegal dumping through strict enforcement and public education can improve waste management practices and environmental quality.</w:t>
      </w:r>
    </w:p>
    <w:p w14:paraId="329187C8" w14:textId="77777777" w:rsidR="00376A5F" w:rsidRDefault="00376A5F" w:rsidP="00376A5F">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1412D2A2"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Illegal Dumping</w:t>
      </w:r>
      <w:r>
        <w:rPr>
          <w:rFonts w:ascii="Abadi" w:eastAsia="Times New Roman" w:hAnsi="Abadi" w:cs="Times New Roman"/>
          <w:kern w:val="0"/>
          <w:sz w:val="28"/>
          <w:szCs w:val="28"/>
          <w:lang w:eastAsia="en-AE"/>
          <w14:ligatures w14:val="none"/>
        </w:rPr>
        <w:t>: Monitor illegal dumping incidents and enforce strict penalties to maintain high standards of cleanliness and environmental protection.</w:t>
      </w:r>
    </w:p>
    <w:p w14:paraId="31275590"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Reduction in Fly-Tipping</w:t>
      </w:r>
      <w:r>
        <w:rPr>
          <w:rFonts w:ascii="Abadi" w:eastAsia="Times New Roman" w:hAnsi="Abadi" w:cs="Times New Roman"/>
          <w:kern w:val="0"/>
          <w:sz w:val="28"/>
          <w:szCs w:val="28"/>
          <w:lang w:eastAsia="en-AE"/>
          <w14:ligatures w14:val="none"/>
        </w:rPr>
        <w:t>: Measure the reduction in fly-tipping incidents through targeted enforcement and public awareness campaigns, achieving significant decreases in illegal dumping.</w:t>
      </w:r>
    </w:p>
    <w:p w14:paraId="4D0A3E71" w14:textId="77777777" w:rsidR="00376A5F" w:rsidRDefault="00376A5F" w:rsidP="003979BB">
      <w:pPr>
        <w:numPr>
          <w:ilvl w:val="1"/>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Implementing Dumping Strategies</w:t>
      </w:r>
      <w:r>
        <w:rPr>
          <w:rFonts w:ascii="Abadi" w:eastAsia="Times New Roman" w:hAnsi="Abadi" w:cs="Times New Roman"/>
          <w:kern w:val="0"/>
          <w:sz w:val="28"/>
          <w:szCs w:val="28"/>
          <w:lang w:eastAsia="en-AE"/>
          <w14:ligatures w14:val="none"/>
        </w:rPr>
        <w:t>: Monitor illegal dumping incidents and implement strategies to prevent and penalize offenders, promoting responsible waste disposal.</w:t>
      </w:r>
      <w:r>
        <w:rPr>
          <w:rFonts w:ascii="Abadi" w:eastAsia="Times New Roman" w:hAnsi="Abadi" w:cs="Times New Roman"/>
          <w:kern w:val="0"/>
          <w:sz w:val="28"/>
          <w:szCs w:val="28"/>
          <w:lang w:eastAsia="en-AE"/>
          <w14:ligatures w14:val="none"/>
        </w:rPr>
        <w:br/>
      </w:r>
    </w:p>
    <w:p w14:paraId="1D0A59AF" w14:textId="77777777" w:rsidR="00376A5F" w:rsidRDefault="00376A5F" w:rsidP="003979BB">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Customer Satisfaction with Waste Management Services</w:t>
      </w:r>
    </w:p>
    <w:p w14:paraId="311F3FE1"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Customer satisfaction measures the level of satisfaction among residents and businesses with waste management services, including collection frequency, reliability, and overall service quality. High customer satisfaction indicates effective service delivery and strong community support. In Palestine, improving customer satisfaction can enhance the reputation of waste management services and encourage public participation.</w:t>
      </w:r>
    </w:p>
    <w:p w14:paraId="16E26226" w14:textId="77777777" w:rsidR="00376A5F" w:rsidRDefault="00376A5F" w:rsidP="00376A5F">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Examples:</w:t>
      </w:r>
    </w:p>
    <w:p w14:paraId="05DC0341" w14:textId="77777777" w:rsidR="00376A5F" w:rsidRDefault="00376A5F" w:rsidP="003979BB">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Customer Satisfaction</w:t>
      </w:r>
      <w:r>
        <w:rPr>
          <w:rFonts w:ascii="Abadi" w:eastAsia="Times New Roman" w:hAnsi="Abadi" w:cs="Times New Roman"/>
          <w:kern w:val="0"/>
          <w:sz w:val="28"/>
          <w:szCs w:val="28"/>
          <w:lang w:eastAsia="en-AE"/>
          <w14:ligatures w14:val="none"/>
        </w:rPr>
        <w:t>: Measure customer satisfaction with municipal waste services through surveys and feedback mechanisms, using the data to improve service delivery.</w:t>
      </w:r>
    </w:p>
    <w:p w14:paraId="647597F9" w14:textId="77777777" w:rsidR="00376A5F" w:rsidRDefault="00376A5F" w:rsidP="003979BB">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Waste Management Feedback</w:t>
      </w:r>
      <w:r>
        <w:rPr>
          <w:rFonts w:ascii="Abadi" w:eastAsia="Times New Roman" w:hAnsi="Abadi" w:cs="Times New Roman"/>
          <w:kern w:val="0"/>
          <w:sz w:val="28"/>
          <w:szCs w:val="28"/>
          <w:lang w:eastAsia="en-AE"/>
          <w14:ligatures w14:val="none"/>
        </w:rPr>
        <w:t>: Monitor customer satisfaction with waste management services, ensuring high standards and continuous improvement.</w:t>
      </w:r>
    </w:p>
    <w:p w14:paraId="7796BDC5" w14:textId="4A4BBDB2" w:rsidR="00014FBD" w:rsidRPr="00376A5F" w:rsidRDefault="00376A5F" w:rsidP="003979BB">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Evaluating Resident Satisfaction</w:t>
      </w:r>
      <w:r>
        <w:rPr>
          <w:rFonts w:ascii="Abadi" w:eastAsia="Times New Roman" w:hAnsi="Abadi" w:cs="Times New Roman"/>
          <w:kern w:val="0"/>
          <w:sz w:val="28"/>
          <w:szCs w:val="28"/>
          <w:lang w:eastAsia="en-AE"/>
          <w14:ligatures w14:val="none"/>
        </w:rPr>
        <w:t>: Use resident satisfaction surveys to evaluate and enhance waste management services, ensuring they meet community needs.</w:t>
      </w:r>
    </w:p>
    <w:sectPr w:rsidR="00014FBD" w:rsidRPr="00376A5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6BFD0" w14:textId="77777777" w:rsidR="00FA27F1" w:rsidRDefault="00FA27F1" w:rsidP="0075298C">
      <w:pPr>
        <w:spacing w:after="0" w:line="240" w:lineRule="auto"/>
      </w:pPr>
      <w:r>
        <w:separator/>
      </w:r>
    </w:p>
  </w:endnote>
  <w:endnote w:type="continuationSeparator" w:id="0">
    <w:p w14:paraId="0046F28A" w14:textId="77777777" w:rsidR="00FA27F1" w:rsidRDefault="00FA27F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08233" w14:textId="77777777" w:rsidR="00FA27F1" w:rsidRDefault="00FA27F1" w:rsidP="0075298C">
      <w:pPr>
        <w:spacing w:after="0" w:line="240" w:lineRule="auto"/>
      </w:pPr>
      <w:r>
        <w:separator/>
      </w:r>
    </w:p>
  </w:footnote>
  <w:footnote w:type="continuationSeparator" w:id="0">
    <w:p w14:paraId="78E0D686" w14:textId="77777777" w:rsidR="00FA27F1" w:rsidRDefault="00FA27F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118981E2"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B0444E">
      <w:t>W</w:t>
    </w:r>
    <w:r w:rsidR="004E6CAF">
      <w:t>a</w:t>
    </w:r>
    <w:r w:rsidR="00376A5F">
      <w:t>ste Management</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4E30"/>
    <w:multiLevelType w:val="hybridMultilevel"/>
    <w:tmpl w:val="A678D5B2"/>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 w15:restartNumberingAfterBreak="0">
    <w:nsid w:val="03BD0D36"/>
    <w:multiLevelType w:val="hybridMultilevel"/>
    <w:tmpl w:val="03A0622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 w15:restartNumberingAfterBreak="0">
    <w:nsid w:val="043F0A71"/>
    <w:multiLevelType w:val="hybridMultilevel"/>
    <w:tmpl w:val="7C0083C6"/>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 w15:restartNumberingAfterBreak="0">
    <w:nsid w:val="06D6606D"/>
    <w:multiLevelType w:val="hybridMultilevel"/>
    <w:tmpl w:val="2596481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 w15:restartNumberingAfterBreak="0">
    <w:nsid w:val="07296081"/>
    <w:multiLevelType w:val="hybridMultilevel"/>
    <w:tmpl w:val="F8A45C2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 w15:restartNumberingAfterBreak="0">
    <w:nsid w:val="08DF7629"/>
    <w:multiLevelType w:val="hybridMultilevel"/>
    <w:tmpl w:val="A26CA47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 w15:restartNumberingAfterBreak="0">
    <w:nsid w:val="0AA466E9"/>
    <w:multiLevelType w:val="hybridMultilevel"/>
    <w:tmpl w:val="B12EE924"/>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0D6D5096"/>
    <w:multiLevelType w:val="hybridMultilevel"/>
    <w:tmpl w:val="BB54FE16"/>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8" w15:restartNumberingAfterBreak="0">
    <w:nsid w:val="15703052"/>
    <w:multiLevelType w:val="hybridMultilevel"/>
    <w:tmpl w:val="0C4C22F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9" w15:restartNumberingAfterBreak="0">
    <w:nsid w:val="16B67656"/>
    <w:multiLevelType w:val="hybridMultilevel"/>
    <w:tmpl w:val="05F27A8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0" w15:restartNumberingAfterBreak="0">
    <w:nsid w:val="16FF6728"/>
    <w:multiLevelType w:val="multilevel"/>
    <w:tmpl w:val="79AEA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E68CC"/>
    <w:multiLevelType w:val="hybridMultilevel"/>
    <w:tmpl w:val="5E9271E0"/>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2" w15:restartNumberingAfterBreak="0">
    <w:nsid w:val="1C7B5F5F"/>
    <w:multiLevelType w:val="hybridMultilevel"/>
    <w:tmpl w:val="128851A6"/>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3" w15:restartNumberingAfterBreak="0">
    <w:nsid w:val="1CB8014F"/>
    <w:multiLevelType w:val="hybridMultilevel"/>
    <w:tmpl w:val="C13E1B84"/>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4" w15:restartNumberingAfterBreak="0">
    <w:nsid w:val="22E26BAD"/>
    <w:multiLevelType w:val="multilevel"/>
    <w:tmpl w:val="5128E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42714B"/>
    <w:multiLevelType w:val="multilevel"/>
    <w:tmpl w:val="14102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F31B65"/>
    <w:multiLevelType w:val="multilevel"/>
    <w:tmpl w:val="ED58CD7C"/>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B2727EB"/>
    <w:multiLevelType w:val="multilevel"/>
    <w:tmpl w:val="4F0CF3C6"/>
    <w:lvl w:ilvl="0">
      <w:start w:val="1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C697BC4"/>
    <w:multiLevelType w:val="multilevel"/>
    <w:tmpl w:val="BAF4D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B83FC5"/>
    <w:multiLevelType w:val="multilevel"/>
    <w:tmpl w:val="61AA4D58"/>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30F1179"/>
    <w:multiLevelType w:val="multilevel"/>
    <w:tmpl w:val="1EDA1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6E80EF3"/>
    <w:multiLevelType w:val="multilevel"/>
    <w:tmpl w:val="D3864FB6"/>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A493D42"/>
    <w:multiLevelType w:val="multilevel"/>
    <w:tmpl w:val="AD0E7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A5042FC"/>
    <w:multiLevelType w:val="hybridMultilevel"/>
    <w:tmpl w:val="10BA232A"/>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4" w15:restartNumberingAfterBreak="0">
    <w:nsid w:val="3C6D6574"/>
    <w:multiLevelType w:val="hybridMultilevel"/>
    <w:tmpl w:val="0DC81318"/>
    <w:lvl w:ilvl="0" w:tplc="4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3E6E5030"/>
    <w:multiLevelType w:val="hybridMultilevel"/>
    <w:tmpl w:val="FF62D684"/>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6" w15:restartNumberingAfterBreak="0">
    <w:nsid w:val="3FCC31CE"/>
    <w:multiLevelType w:val="hybridMultilevel"/>
    <w:tmpl w:val="CD5CD36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7" w15:restartNumberingAfterBreak="0">
    <w:nsid w:val="40054FB3"/>
    <w:multiLevelType w:val="multilevel"/>
    <w:tmpl w:val="3E36FD52"/>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012429F"/>
    <w:multiLevelType w:val="hybridMultilevel"/>
    <w:tmpl w:val="3E0CD9E2"/>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418717F5"/>
    <w:multiLevelType w:val="multilevel"/>
    <w:tmpl w:val="452AC47E"/>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29F0E9B"/>
    <w:multiLevelType w:val="hybridMultilevel"/>
    <w:tmpl w:val="FAB6CE9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1" w15:restartNumberingAfterBreak="0">
    <w:nsid w:val="46445980"/>
    <w:multiLevelType w:val="multilevel"/>
    <w:tmpl w:val="291A20E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D6A1C43"/>
    <w:multiLevelType w:val="hybridMultilevel"/>
    <w:tmpl w:val="CE4CC256"/>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3" w15:restartNumberingAfterBreak="0">
    <w:nsid w:val="4E6A7F79"/>
    <w:multiLevelType w:val="hybridMultilevel"/>
    <w:tmpl w:val="42ECDCB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4" w15:restartNumberingAfterBreak="0">
    <w:nsid w:val="51D10243"/>
    <w:multiLevelType w:val="multilevel"/>
    <w:tmpl w:val="FF66A6E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379178E"/>
    <w:multiLevelType w:val="multilevel"/>
    <w:tmpl w:val="4D64613C"/>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43B3465"/>
    <w:multiLevelType w:val="multilevel"/>
    <w:tmpl w:val="9E78D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BC6CF3"/>
    <w:multiLevelType w:val="hybridMultilevel"/>
    <w:tmpl w:val="C7768030"/>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8" w15:restartNumberingAfterBreak="0">
    <w:nsid w:val="58F15837"/>
    <w:multiLevelType w:val="hybridMultilevel"/>
    <w:tmpl w:val="197AA54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9" w15:restartNumberingAfterBreak="0">
    <w:nsid w:val="5AC57312"/>
    <w:multiLevelType w:val="hybridMultilevel"/>
    <w:tmpl w:val="A6FA3B46"/>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0" w15:restartNumberingAfterBreak="0">
    <w:nsid w:val="5C2F2F12"/>
    <w:multiLevelType w:val="hybridMultilevel"/>
    <w:tmpl w:val="0E9CD2CC"/>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1" w15:restartNumberingAfterBreak="0">
    <w:nsid w:val="5D7B700C"/>
    <w:multiLevelType w:val="hybridMultilevel"/>
    <w:tmpl w:val="AA805D3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2" w15:restartNumberingAfterBreak="0">
    <w:nsid w:val="5DE56D20"/>
    <w:multiLevelType w:val="multilevel"/>
    <w:tmpl w:val="05B8B34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47062FA"/>
    <w:multiLevelType w:val="multilevel"/>
    <w:tmpl w:val="6AB664A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65C2A60"/>
    <w:multiLevelType w:val="hybridMultilevel"/>
    <w:tmpl w:val="D408F34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5" w15:restartNumberingAfterBreak="0">
    <w:nsid w:val="675D26BA"/>
    <w:multiLevelType w:val="multilevel"/>
    <w:tmpl w:val="C28ADC9E"/>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7BE36D0"/>
    <w:multiLevelType w:val="multilevel"/>
    <w:tmpl w:val="FCA27A0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89F671C"/>
    <w:multiLevelType w:val="hybridMultilevel"/>
    <w:tmpl w:val="C0CE5930"/>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8" w15:restartNumberingAfterBreak="0">
    <w:nsid w:val="68EA1D3D"/>
    <w:multiLevelType w:val="hybridMultilevel"/>
    <w:tmpl w:val="AA0E651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9" w15:restartNumberingAfterBreak="0">
    <w:nsid w:val="69D14367"/>
    <w:multiLevelType w:val="hybridMultilevel"/>
    <w:tmpl w:val="FE44381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0" w15:restartNumberingAfterBreak="0">
    <w:nsid w:val="6A1457DF"/>
    <w:multiLevelType w:val="multilevel"/>
    <w:tmpl w:val="B78AB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1E7ECD"/>
    <w:multiLevelType w:val="multilevel"/>
    <w:tmpl w:val="A2FE6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4D1085"/>
    <w:multiLevelType w:val="hybridMultilevel"/>
    <w:tmpl w:val="02109E52"/>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3" w15:restartNumberingAfterBreak="0">
    <w:nsid w:val="70CF7817"/>
    <w:multiLevelType w:val="hybridMultilevel"/>
    <w:tmpl w:val="BECACA90"/>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4" w15:restartNumberingAfterBreak="0">
    <w:nsid w:val="722A793F"/>
    <w:multiLevelType w:val="hybridMultilevel"/>
    <w:tmpl w:val="8EDACE74"/>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5" w15:restartNumberingAfterBreak="0">
    <w:nsid w:val="72DE70F8"/>
    <w:multiLevelType w:val="hybridMultilevel"/>
    <w:tmpl w:val="4D926C1A"/>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6" w15:restartNumberingAfterBreak="0">
    <w:nsid w:val="7560393D"/>
    <w:multiLevelType w:val="hybridMultilevel"/>
    <w:tmpl w:val="4F480AC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7" w15:restartNumberingAfterBreak="0">
    <w:nsid w:val="7593534E"/>
    <w:multiLevelType w:val="multilevel"/>
    <w:tmpl w:val="E522F6E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783B3EBB"/>
    <w:multiLevelType w:val="hybridMultilevel"/>
    <w:tmpl w:val="AB28B00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9" w15:restartNumberingAfterBreak="0">
    <w:nsid w:val="798708F0"/>
    <w:multiLevelType w:val="multilevel"/>
    <w:tmpl w:val="431A957C"/>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7A015A5A"/>
    <w:multiLevelType w:val="hybridMultilevel"/>
    <w:tmpl w:val="DB2CCA7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1" w15:restartNumberingAfterBreak="0">
    <w:nsid w:val="7A1603CF"/>
    <w:multiLevelType w:val="hybridMultilevel"/>
    <w:tmpl w:val="A560EFDE"/>
    <w:lvl w:ilvl="0" w:tplc="4C090003">
      <w:start w:val="1"/>
      <w:numFmt w:val="bullet"/>
      <w:lvlText w:val="o"/>
      <w:lvlJc w:val="left"/>
      <w:pPr>
        <w:ind w:left="720" w:hanging="360"/>
      </w:pPr>
      <w:rPr>
        <w:rFonts w:ascii="Courier New" w:hAnsi="Courier New" w:cs="Courier New"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2" w15:restartNumberingAfterBreak="0">
    <w:nsid w:val="7BD45371"/>
    <w:multiLevelType w:val="hybridMultilevel"/>
    <w:tmpl w:val="DBFCCFB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3" w15:restartNumberingAfterBreak="0">
    <w:nsid w:val="7F106742"/>
    <w:multiLevelType w:val="hybridMultilevel"/>
    <w:tmpl w:val="1DBAE08A"/>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num w:numId="1" w16cid:durableId="1722330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38676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28113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14656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0538200">
    <w:abstractNumId w:val="20"/>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8618953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74377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36926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49851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814433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123244">
    <w:abstractNumId w:val="10"/>
  </w:num>
  <w:num w:numId="12" w16cid:durableId="1143886533">
    <w:abstractNumId w:val="51"/>
  </w:num>
  <w:num w:numId="13" w16cid:durableId="211662943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3119691">
    <w:abstractNumId w:val="14"/>
  </w:num>
  <w:num w:numId="15" w16cid:durableId="14975391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9854823">
    <w:abstractNumId w:val="18"/>
  </w:num>
  <w:num w:numId="17" w16cid:durableId="16239896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9566785">
    <w:abstractNumId w:val="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186576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090012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8124415">
    <w:abstractNumId w:val="15"/>
  </w:num>
  <w:num w:numId="22" w16cid:durableId="173743769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5214163">
    <w:abstractNumId w:val="50"/>
  </w:num>
  <w:num w:numId="24" w16cid:durableId="583992541">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1159116">
    <w:abstractNumId w:val="36"/>
  </w:num>
  <w:num w:numId="26" w16cid:durableId="1045835559">
    <w:abstractNumId w:val="23"/>
  </w:num>
  <w:num w:numId="27" w16cid:durableId="1812475730">
    <w:abstractNumId w:val="8"/>
  </w:num>
  <w:num w:numId="28" w16cid:durableId="320740579">
    <w:abstractNumId w:val="55"/>
  </w:num>
  <w:num w:numId="29" w16cid:durableId="31619995">
    <w:abstractNumId w:val="32"/>
  </w:num>
  <w:num w:numId="30" w16cid:durableId="583993846">
    <w:abstractNumId w:val="33"/>
  </w:num>
  <w:num w:numId="31" w16cid:durableId="507870980">
    <w:abstractNumId w:val="3"/>
  </w:num>
  <w:num w:numId="32" w16cid:durableId="771584082">
    <w:abstractNumId w:val="26"/>
  </w:num>
  <w:num w:numId="33" w16cid:durableId="1174763360">
    <w:abstractNumId w:val="63"/>
  </w:num>
  <w:num w:numId="34" w16cid:durableId="540090164">
    <w:abstractNumId w:val="30"/>
  </w:num>
  <w:num w:numId="35" w16cid:durableId="1665085970">
    <w:abstractNumId w:val="24"/>
  </w:num>
  <w:num w:numId="36" w16cid:durableId="538470716">
    <w:abstractNumId w:val="56"/>
  </w:num>
  <w:num w:numId="37" w16cid:durableId="1265187433">
    <w:abstractNumId w:val="4"/>
  </w:num>
  <w:num w:numId="38" w16cid:durableId="1343582762">
    <w:abstractNumId w:val="5"/>
  </w:num>
  <w:num w:numId="39" w16cid:durableId="518348722">
    <w:abstractNumId w:val="58"/>
  </w:num>
  <w:num w:numId="40" w16cid:durableId="766147872">
    <w:abstractNumId w:val="11"/>
  </w:num>
  <w:num w:numId="41" w16cid:durableId="666173538">
    <w:abstractNumId w:val="49"/>
  </w:num>
  <w:num w:numId="42" w16cid:durableId="730732821">
    <w:abstractNumId w:val="48"/>
  </w:num>
  <w:num w:numId="43" w16cid:durableId="2039432693">
    <w:abstractNumId w:val="9"/>
  </w:num>
  <w:num w:numId="44" w16cid:durableId="1790855496">
    <w:abstractNumId w:val="6"/>
  </w:num>
  <w:num w:numId="45" w16cid:durableId="1220436134">
    <w:abstractNumId w:val="62"/>
  </w:num>
  <w:num w:numId="46" w16cid:durableId="236091943">
    <w:abstractNumId w:val="7"/>
  </w:num>
  <w:num w:numId="47" w16cid:durableId="377975485">
    <w:abstractNumId w:val="12"/>
  </w:num>
  <w:num w:numId="48" w16cid:durableId="1656958960">
    <w:abstractNumId w:val="38"/>
  </w:num>
  <w:num w:numId="49" w16cid:durableId="376007896">
    <w:abstractNumId w:val="41"/>
  </w:num>
  <w:num w:numId="50" w16cid:durableId="199976348">
    <w:abstractNumId w:val="37"/>
  </w:num>
  <w:num w:numId="51" w16cid:durableId="1778407959">
    <w:abstractNumId w:val="44"/>
  </w:num>
  <w:num w:numId="52" w16cid:durableId="206181349">
    <w:abstractNumId w:val="53"/>
  </w:num>
  <w:num w:numId="53" w16cid:durableId="1047297088">
    <w:abstractNumId w:val="60"/>
  </w:num>
  <w:num w:numId="54" w16cid:durableId="2037801909">
    <w:abstractNumId w:val="39"/>
  </w:num>
  <w:num w:numId="55" w16cid:durableId="460419923">
    <w:abstractNumId w:val="0"/>
  </w:num>
  <w:num w:numId="56" w16cid:durableId="210926882">
    <w:abstractNumId w:val="40"/>
  </w:num>
  <w:num w:numId="57" w16cid:durableId="1970085191">
    <w:abstractNumId w:val="54"/>
  </w:num>
  <w:num w:numId="58" w16cid:durableId="646862533">
    <w:abstractNumId w:val="13"/>
  </w:num>
  <w:num w:numId="59" w16cid:durableId="664284531">
    <w:abstractNumId w:val="28"/>
  </w:num>
  <w:num w:numId="60" w16cid:durableId="389377916">
    <w:abstractNumId w:val="25"/>
  </w:num>
  <w:num w:numId="61" w16cid:durableId="1314523559">
    <w:abstractNumId w:val="2"/>
  </w:num>
  <w:num w:numId="62" w16cid:durableId="1073746377">
    <w:abstractNumId w:val="52"/>
  </w:num>
  <w:num w:numId="63" w16cid:durableId="2247834">
    <w:abstractNumId w:val="47"/>
  </w:num>
  <w:num w:numId="64" w16cid:durableId="1671366809">
    <w:abstractNumId w:val="61"/>
  </w:num>
  <w:num w:numId="65" w16cid:durableId="611740452">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A2CF8"/>
    <w:rsid w:val="000A7851"/>
    <w:rsid w:val="000A7BC6"/>
    <w:rsid w:val="000B2A46"/>
    <w:rsid w:val="000C0341"/>
    <w:rsid w:val="000F1E2A"/>
    <w:rsid w:val="000F2D13"/>
    <w:rsid w:val="000F5598"/>
    <w:rsid w:val="00120B30"/>
    <w:rsid w:val="00123DA5"/>
    <w:rsid w:val="00124A94"/>
    <w:rsid w:val="001259E9"/>
    <w:rsid w:val="00126470"/>
    <w:rsid w:val="0012733A"/>
    <w:rsid w:val="00130CF6"/>
    <w:rsid w:val="00132E91"/>
    <w:rsid w:val="00145DB7"/>
    <w:rsid w:val="00150626"/>
    <w:rsid w:val="00152C90"/>
    <w:rsid w:val="00153C31"/>
    <w:rsid w:val="001565E2"/>
    <w:rsid w:val="00186989"/>
    <w:rsid w:val="00187F88"/>
    <w:rsid w:val="00193E2F"/>
    <w:rsid w:val="001A6DFF"/>
    <w:rsid w:val="001B7B10"/>
    <w:rsid w:val="001E3BF7"/>
    <w:rsid w:val="001E56A8"/>
    <w:rsid w:val="001E675D"/>
    <w:rsid w:val="001F0BAE"/>
    <w:rsid w:val="001F434C"/>
    <w:rsid w:val="001F6E10"/>
    <w:rsid w:val="002277F7"/>
    <w:rsid w:val="0023422F"/>
    <w:rsid w:val="0023504D"/>
    <w:rsid w:val="00235CF7"/>
    <w:rsid w:val="00241F1C"/>
    <w:rsid w:val="00247609"/>
    <w:rsid w:val="00254BDE"/>
    <w:rsid w:val="002702C4"/>
    <w:rsid w:val="002809EB"/>
    <w:rsid w:val="002B437A"/>
    <w:rsid w:val="002C18C2"/>
    <w:rsid w:val="002D0DCC"/>
    <w:rsid w:val="002D4986"/>
    <w:rsid w:val="002E4CB5"/>
    <w:rsid w:val="002F3638"/>
    <w:rsid w:val="00313BCE"/>
    <w:rsid w:val="00314A01"/>
    <w:rsid w:val="003317C9"/>
    <w:rsid w:val="00332791"/>
    <w:rsid w:val="00344BAE"/>
    <w:rsid w:val="00356A2A"/>
    <w:rsid w:val="00357719"/>
    <w:rsid w:val="0036043D"/>
    <w:rsid w:val="00363CB8"/>
    <w:rsid w:val="00376A5F"/>
    <w:rsid w:val="003878C8"/>
    <w:rsid w:val="003979BB"/>
    <w:rsid w:val="003A3C1C"/>
    <w:rsid w:val="003B5A1F"/>
    <w:rsid w:val="003C2E19"/>
    <w:rsid w:val="00404014"/>
    <w:rsid w:val="00412509"/>
    <w:rsid w:val="004175D4"/>
    <w:rsid w:val="004222E4"/>
    <w:rsid w:val="00433864"/>
    <w:rsid w:val="00436A21"/>
    <w:rsid w:val="00455A51"/>
    <w:rsid w:val="00457096"/>
    <w:rsid w:val="0046414D"/>
    <w:rsid w:val="004B79C1"/>
    <w:rsid w:val="004E15EF"/>
    <w:rsid w:val="004E6CAF"/>
    <w:rsid w:val="004F472A"/>
    <w:rsid w:val="004F7CF3"/>
    <w:rsid w:val="005042C2"/>
    <w:rsid w:val="00507CFD"/>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54289"/>
    <w:rsid w:val="006548A2"/>
    <w:rsid w:val="00655AA2"/>
    <w:rsid w:val="00687956"/>
    <w:rsid w:val="00694C5D"/>
    <w:rsid w:val="006954DC"/>
    <w:rsid w:val="006B1093"/>
    <w:rsid w:val="006B38AD"/>
    <w:rsid w:val="006B4596"/>
    <w:rsid w:val="006B487A"/>
    <w:rsid w:val="006B6D10"/>
    <w:rsid w:val="006C306D"/>
    <w:rsid w:val="006C3488"/>
    <w:rsid w:val="006C4035"/>
    <w:rsid w:val="006C564E"/>
    <w:rsid w:val="006C73C2"/>
    <w:rsid w:val="006E37B8"/>
    <w:rsid w:val="006E5BA9"/>
    <w:rsid w:val="006E66F1"/>
    <w:rsid w:val="00702D77"/>
    <w:rsid w:val="00703AF8"/>
    <w:rsid w:val="00716746"/>
    <w:rsid w:val="00717908"/>
    <w:rsid w:val="00730B8F"/>
    <w:rsid w:val="0074459C"/>
    <w:rsid w:val="00746ACA"/>
    <w:rsid w:val="00750508"/>
    <w:rsid w:val="0075298C"/>
    <w:rsid w:val="00752F21"/>
    <w:rsid w:val="007664DD"/>
    <w:rsid w:val="007801FF"/>
    <w:rsid w:val="007A3043"/>
    <w:rsid w:val="007A6F19"/>
    <w:rsid w:val="007B4424"/>
    <w:rsid w:val="007B4DCB"/>
    <w:rsid w:val="007B5328"/>
    <w:rsid w:val="007C0E17"/>
    <w:rsid w:val="007C19D4"/>
    <w:rsid w:val="007C1F33"/>
    <w:rsid w:val="007D5F6D"/>
    <w:rsid w:val="007D64F8"/>
    <w:rsid w:val="007E3B65"/>
    <w:rsid w:val="007F3442"/>
    <w:rsid w:val="0080352A"/>
    <w:rsid w:val="00821C87"/>
    <w:rsid w:val="00827D64"/>
    <w:rsid w:val="008310D4"/>
    <w:rsid w:val="0083500F"/>
    <w:rsid w:val="00842999"/>
    <w:rsid w:val="00843BE4"/>
    <w:rsid w:val="0084629A"/>
    <w:rsid w:val="0085145A"/>
    <w:rsid w:val="00864FF2"/>
    <w:rsid w:val="00873AEB"/>
    <w:rsid w:val="00883E37"/>
    <w:rsid w:val="008851D8"/>
    <w:rsid w:val="00891B2F"/>
    <w:rsid w:val="0089338F"/>
    <w:rsid w:val="00895008"/>
    <w:rsid w:val="008B0469"/>
    <w:rsid w:val="008B563A"/>
    <w:rsid w:val="008B77F8"/>
    <w:rsid w:val="008C7680"/>
    <w:rsid w:val="008D3DE5"/>
    <w:rsid w:val="008D6D8B"/>
    <w:rsid w:val="008D7478"/>
    <w:rsid w:val="00901E26"/>
    <w:rsid w:val="00925413"/>
    <w:rsid w:val="00932455"/>
    <w:rsid w:val="009607AB"/>
    <w:rsid w:val="0096081E"/>
    <w:rsid w:val="009925A6"/>
    <w:rsid w:val="009C2B4E"/>
    <w:rsid w:val="009C641D"/>
    <w:rsid w:val="009D1FFB"/>
    <w:rsid w:val="009E3384"/>
    <w:rsid w:val="00A00244"/>
    <w:rsid w:val="00A037FE"/>
    <w:rsid w:val="00A06F65"/>
    <w:rsid w:val="00A11D1A"/>
    <w:rsid w:val="00A43142"/>
    <w:rsid w:val="00A46703"/>
    <w:rsid w:val="00A72E09"/>
    <w:rsid w:val="00A81463"/>
    <w:rsid w:val="00A8403C"/>
    <w:rsid w:val="00A85E05"/>
    <w:rsid w:val="00A91532"/>
    <w:rsid w:val="00A93A3D"/>
    <w:rsid w:val="00A95475"/>
    <w:rsid w:val="00AA4035"/>
    <w:rsid w:val="00AC2964"/>
    <w:rsid w:val="00AF2E61"/>
    <w:rsid w:val="00AF384F"/>
    <w:rsid w:val="00B028D9"/>
    <w:rsid w:val="00B028FE"/>
    <w:rsid w:val="00B0444E"/>
    <w:rsid w:val="00B306BA"/>
    <w:rsid w:val="00B35916"/>
    <w:rsid w:val="00B3657C"/>
    <w:rsid w:val="00B54AFA"/>
    <w:rsid w:val="00B56690"/>
    <w:rsid w:val="00B63167"/>
    <w:rsid w:val="00B96081"/>
    <w:rsid w:val="00BA4727"/>
    <w:rsid w:val="00BA4AB1"/>
    <w:rsid w:val="00BA6DE8"/>
    <w:rsid w:val="00BB7470"/>
    <w:rsid w:val="00BC237A"/>
    <w:rsid w:val="00BC659E"/>
    <w:rsid w:val="00BC7FEE"/>
    <w:rsid w:val="00BD2EC5"/>
    <w:rsid w:val="00BD3786"/>
    <w:rsid w:val="00BD6973"/>
    <w:rsid w:val="00BE3C70"/>
    <w:rsid w:val="00BF0603"/>
    <w:rsid w:val="00BF0C9B"/>
    <w:rsid w:val="00BF1B12"/>
    <w:rsid w:val="00BF26A0"/>
    <w:rsid w:val="00BF764E"/>
    <w:rsid w:val="00C03110"/>
    <w:rsid w:val="00C1074E"/>
    <w:rsid w:val="00C12F70"/>
    <w:rsid w:val="00C1582C"/>
    <w:rsid w:val="00C32A96"/>
    <w:rsid w:val="00C46905"/>
    <w:rsid w:val="00C5305E"/>
    <w:rsid w:val="00C55F7D"/>
    <w:rsid w:val="00C638D8"/>
    <w:rsid w:val="00C75BA9"/>
    <w:rsid w:val="00C9154C"/>
    <w:rsid w:val="00C96C03"/>
    <w:rsid w:val="00C979C0"/>
    <w:rsid w:val="00CA7F28"/>
    <w:rsid w:val="00CB0B16"/>
    <w:rsid w:val="00CB307B"/>
    <w:rsid w:val="00CC087A"/>
    <w:rsid w:val="00CC2924"/>
    <w:rsid w:val="00CC7614"/>
    <w:rsid w:val="00D22597"/>
    <w:rsid w:val="00D34059"/>
    <w:rsid w:val="00D41B42"/>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6C7F"/>
    <w:rsid w:val="00E20583"/>
    <w:rsid w:val="00E216B6"/>
    <w:rsid w:val="00E24168"/>
    <w:rsid w:val="00E31AAF"/>
    <w:rsid w:val="00E446B2"/>
    <w:rsid w:val="00E51D94"/>
    <w:rsid w:val="00E71851"/>
    <w:rsid w:val="00E91BF2"/>
    <w:rsid w:val="00EA3652"/>
    <w:rsid w:val="00EB3E2A"/>
    <w:rsid w:val="00ED015A"/>
    <w:rsid w:val="00EE0B2F"/>
    <w:rsid w:val="00F07701"/>
    <w:rsid w:val="00F13CE9"/>
    <w:rsid w:val="00F14F33"/>
    <w:rsid w:val="00F16203"/>
    <w:rsid w:val="00F21C25"/>
    <w:rsid w:val="00F23448"/>
    <w:rsid w:val="00F42F62"/>
    <w:rsid w:val="00F45C26"/>
    <w:rsid w:val="00F52D61"/>
    <w:rsid w:val="00F55B5B"/>
    <w:rsid w:val="00F656C8"/>
    <w:rsid w:val="00F73D44"/>
    <w:rsid w:val="00F95630"/>
    <w:rsid w:val="00F96E83"/>
    <w:rsid w:val="00FA27F1"/>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09EB"/>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9EB"/>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376A5F"/>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29468045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7849329">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4688760">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43975821">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1685861">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45829409">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24732389">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086829530">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19778</Words>
  <Characters>112736</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2024-08-19T12:28:00Z</cp:lastPrinted>
  <dcterms:created xsi:type="dcterms:W3CDTF">2024-08-19T12:27:00Z</dcterms:created>
  <dcterms:modified xsi:type="dcterms:W3CDTF">2024-08-19T12:28:00Z</dcterms:modified>
</cp:coreProperties>
</file>